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3EB9" w:rsidRDefault="00D13EB9" w:rsidP="003B27D1">
      <w:pPr>
        <w:jc w:val="center"/>
        <w:rPr>
          <w:sz w:val="48"/>
          <w:szCs w:val="48"/>
        </w:rPr>
      </w:pPr>
    </w:p>
    <w:p w:rsidR="00B77E04" w:rsidRPr="00C55CC8" w:rsidRDefault="00D13EB9" w:rsidP="003B27D1">
      <w:pPr>
        <w:jc w:val="center"/>
        <w:rPr>
          <w:sz w:val="48"/>
          <w:szCs w:val="48"/>
        </w:rPr>
      </w:pPr>
      <w:r>
        <w:rPr>
          <w:sz w:val="48"/>
          <w:szCs w:val="48"/>
        </w:rPr>
        <w:t xml:space="preserve">VZOR - </w:t>
      </w:r>
      <w:r w:rsidR="003B27D1">
        <w:rPr>
          <w:sz w:val="48"/>
          <w:szCs w:val="48"/>
        </w:rPr>
        <w:t>Čestné prohlášení</w:t>
      </w:r>
      <w:r w:rsidR="00B77E04">
        <w:rPr>
          <w:sz w:val="48"/>
          <w:szCs w:val="48"/>
        </w:rPr>
        <w:t xml:space="preserve"> k použití dotace</w:t>
      </w:r>
      <w:r w:rsidR="00005000">
        <w:rPr>
          <w:sz w:val="48"/>
          <w:szCs w:val="48"/>
        </w:rPr>
        <w:t xml:space="preserve"> a k </w:t>
      </w:r>
      <w:r w:rsidR="00C55CC8" w:rsidRPr="00C55CC8">
        <w:rPr>
          <w:sz w:val="48"/>
          <w:szCs w:val="48"/>
        </w:rPr>
        <w:t>rozdělení investičních a neinvestičních výdajů</w:t>
      </w:r>
    </w:p>
    <w:p w:rsidR="00B77E04" w:rsidRDefault="00B77E04" w:rsidP="003B27D1">
      <w:pPr>
        <w:jc w:val="center"/>
        <w:rPr>
          <w:sz w:val="48"/>
          <w:szCs w:val="48"/>
        </w:rPr>
      </w:pPr>
    </w:p>
    <w:p w:rsidR="00260556" w:rsidRDefault="004F55D2" w:rsidP="00260556">
      <w:pPr>
        <w:spacing w:after="0" w:line="240" w:lineRule="auto"/>
        <w:jc w:val="both"/>
        <w:rPr>
          <w:sz w:val="24"/>
          <w:szCs w:val="24"/>
        </w:rPr>
      </w:pPr>
      <w:r w:rsidRPr="00FB7245">
        <w:rPr>
          <w:sz w:val="24"/>
          <w:szCs w:val="24"/>
        </w:rPr>
        <w:t xml:space="preserve">Příjemce dotace čestně prohlašuje, že </w:t>
      </w:r>
      <w:r w:rsidR="00A12A04">
        <w:rPr>
          <w:sz w:val="24"/>
          <w:szCs w:val="24"/>
        </w:rPr>
        <w:t xml:space="preserve">použití </w:t>
      </w:r>
      <w:r w:rsidRPr="00FB7245">
        <w:rPr>
          <w:sz w:val="24"/>
          <w:szCs w:val="24"/>
        </w:rPr>
        <w:t>dotace státního rozpočtu</w:t>
      </w:r>
      <w:r w:rsidR="00260556">
        <w:rPr>
          <w:sz w:val="24"/>
          <w:szCs w:val="24"/>
        </w:rPr>
        <w:t xml:space="preserve"> a rozdělení investičních a neinvestičních výdajů </w:t>
      </w:r>
      <w:r w:rsidRPr="00FB7245">
        <w:rPr>
          <w:sz w:val="24"/>
          <w:szCs w:val="24"/>
        </w:rPr>
        <w:t xml:space="preserve">akce </w:t>
      </w:r>
    </w:p>
    <w:p w:rsidR="00FB7245" w:rsidRDefault="004F55D2" w:rsidP="00A12A04">
      <w:pPr>
        <w:spacing w:before="240" w:after="240" w:line="240" w:lineRule="auto"/>
        <w:jc w:val="center"/>
        <w:rPr>
          <w:sz w:val="24"/>
          <w:szCs w:val="24"/>
        </w:rPr>
      </w:pPr>
      <w:r w:rsidRPr="00FB7245">
        <w:rPr>
          <w:sz w:val="24"/>
          <w:szCs w:val="24"/>
        </w:rPr>
        <w:t>…………………………</w:t>
      </w:r>
      <w:r w:rsidR="00FB7245">
        <w:rPr>
          <w:sz w:val="24"/>
          <w:szCs w:val="24"/>
        </w:rPr>
        <w:t>……….</w:t>
      </w:r>
      <w:r w:rsidRPr="00FB7245">
        <w:rPr>
          <w:sz w:val="24"/>
          <w:szCs w:val="24"/>
        </w:rPr>
        <w:t xml:space="preserve">……..…..….. </w:t>
      </w:r>
      <w:r w:rsidRPr="00FB7245">
        <w:rPr>
          <w:i/>
          <w:color w:val="0070C0"/>
          <w:sz w:val="24"/>
          <w:szCs w:val="24"/>
        </w:rPr>
        <w:t>(název akce)</w:t>
      </w:r>
      <w:r w:rsidRPr="00FB7245">
        <w:rPr>
          <w:sz w:val="24"/>
          <w:szCs w:val="24"/>
        </w:rPr>
        <w:t>,</w:t>
      </w:r>
    </w:p>
    <w:p w:rsidR="00FB7245" w:rsidRDefault="00590AC0" w:rsidP="00FB7245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bude</w:t>
      </w:r>
      <w:r w:rsidR="004F55D2" w:rsidRPr="00FB7245">
        <w:rPr>
          <w:sz w:val="24"/>
          <w:szCs w:val="24"/>
        </w:rPr>
        <w:t xml:space="preserve"> v souladu </w:t>
      </w:r>
      <w:r w:rsidR="00FB7245" w:rsidRPr="00FB7245">
        <w:rPr>
          <w:sz w:val="24"/>
          <w:szCs w:val="24"/>
        </w:rPr>
        <w:t xml:space="preserve">zejména </w:t>
      </w:r>
      <w:r w:rsidR="004F55D2" w:rsidRPr="00FB7245">
        <w:rPr>
          <w:sz w:val="24"/>
          <w:szCs w:val="24"/>
        </w:rPr>
        <w:t>se</w:t>
      </w:r>
      <w:r w:rsidR="00FB7245">
        <w:rPr>
          <w:sz w:val="24"/>
          <w:szCs w:val="24"/>
        </w:rPr>
        <w:t>:</w:t>
      </w:r>
    </w:p>
    <w:p w:rsidR="00FB7245" w:rsidRPr="00FB7245" w:rsidRDefault="004F55D2" w:rsidP="00260556">
      <w:pPr>
        <w:pStyle w:val="Odstavecseseznamem"/>
        <w:numPr>
          <w:ilvl w:val="0"/>
          <w:numId w:val="1"/>
        </w:numPr>
        <w:spacing w:before="120" w:after="120" w:line="240" w:lineRule="auto"/>
        <w:ind w:left="357" w:hanging="357"/>
        <w:contextualSpacing w:val="0"/>
        <w:jc w:val="both"/>
        <w:rPr>
          <w:color w:val="000000"/>
          <w:sz w:val="24"/>
          <w:szCs w:val="24"/>
        </w:rPr>
      </w:pPr>
      <w:r w:rsidRPr="00FB7245">
        <w:rPr>
          <w:sz w:val="24"/>
          <w:szCs w:val="24"/>
        </w:rPr>
        <w:t xml:space="preserve">zákonem č. 218/2000 Sb., </w:t>
      </w:r>
      <w:r w:rsidR="00CE7E46" w:rsidRPr="00FB7245">
        <w:rPr>
          <w:sz w:val="24"/>
          <w:szCs w:val="24"/>
        </w:rPr>
        <w:t xml:space="preserve">o rozpočtových pravidel a o změně </w:t>
      </w:r>
      <w:r w:rsidR="008555C9">
        <w:rPr>
          <w:sz w:val="24"/>
          <w:szCs w:val="24"/>
        </w:rPr>
        <w:t>některých souvisejících zákonů,</w:t>
      </w:r>
    </w:p>
    <w:p w:rsidR="00FB7245" w:rsidRPr="00FB7245" w:rsidRDefault="00CE7E46" w:rsidP="00260556">
      <w:pPr>
        <w:pStyle w:val="Odstavecseseznamem"/>
        <w:numPr>
          <w:ilvl w:val="0"/>
          <w:numId w:val="1"/>
        </w:numPr>
        <w:spacing w:before="120" w:after="120" w:line="240" w:lineRule="auto"/>
        <w:ind w:left="357" w:hanging="357"/>
        <w:contextualSpacing w:val="0"/>
        <w:jc w:val="both"/>
        <w:rPr>
          <w:color w:val="070707"/>
          <w:kern w:val="36"/>
          <w:sz w:val="24"/>
          <w:szCs w:val="24"/>
        </w:rPr>
      </w:pPr>
      <w:r w:rsidRPr="00FB7245">
        <w:rPr>
          <w:color w:val="000000"/>
          <w:sz w:val="24"/>
          <w:szCs w:val="24"/>
        </w:rPr>
        <w:t xml:space="preserve">zákonem </w:t>
      </w:r>
      <w:r w:rsidRPr="00FB7245">
        <w:rPr>
          <w:color w:val="070707"/>
          <w:kern w:val="36"/>
          <w:sz w:val="24"/>
          <w:szCs w:val="24"/>
        </w:rPr>
        <w:t xml:space="preserve">č. 563/1991 Sb., o účetnictví, </w:t>
      </w:r>
    </w:p>
    <w:p w:rsidR="00A12A04" w:rsidRDefault="00CE7E46" w:rsidP="008555C9">
      <w:pPr>
        <w:pStyle w:val="Odstavecseseznamem"/>
        <w:numPr>
          <w:ilvl w:val="0"/>
          <w:numId w:val="1"/>
        </w:numPr>
        <w:spacing w:before="120" w:after="120" w:line="240" w:lineRule="auto"/>
        <w:ind w:left="357" w:hanging="357"/>
        <w:contextualSpacing w:val="0"/>
        <w:jc w:val="both"/>
        <w:rPr>
          <w:color w:val="070707"/>
          <w:kern w:val="36"/>
          <w:sz w:val="24"/>
          <w:szCs w:val="24"/>
        </w:rPr>
      </w:pPr>
      <w:r w:rsidRPr="00FB7245">
        <w:rPr>
          <w:color w:val="070707"/>
          <w:kern w:val="36"/>
          <w:sz w:val="24"/>
          <w:szCs w:val="24"/>
        </w:rPr>
        <w:t xml:space="preserve">vyhláškou </w:t>
      </w:r>
      <w:r w:rsidR="00590AC0">
        <w:rPr>
          <w:color w:val="070707"/>
          <w:kern w:val="36"/>
          <w:sz w:val="24"/>
          <w:szCs w:val="24"/>
        </w:rPr>
        <w:t xml:space="preserve">č. </w:t>
      </w:r>
      <w:r w:rsidRPr="00FB7245">
        <w:rPr>
          <w:color w:val="070707"/>
          <w:kern w:val="36"/>
          <w:sz w:val="24"/>
          <w:szCs w:val="24"/>
        </w:rPr>
        <w:t>410/2009 Sb.</w:t>
      </w:r>
      <w:r w:rsidR="00FB7245" w:rsidRPr="00FB7245">
        <w:rPr>
          <w:color w:val="070707"/>
          <w:kern w:val="36"/>
          <w:sz w:val="24"/>
          <w:szCs w:val="24"/>
        </w:rPr>
        <w:t xml:space="preserve">, </w:t>
      </w:r>
      <w:r w:rsidRPr="00FB7245">
        <w:rPr>
          <w:color w:val="070707"/>
          <w:kern w:val="36"/>
          <w:sz w:val="24"/>
          <w:szCs w:val="24"/>
        </w:rPr>
        <w:t xml:space="preserve">kterou se provádějí některá ustanovení zákona č. 563/1991 Sb., </w:t>
      </w:r>
      <w:r w:rsidR="00FB7245" w:rsidRPr="00FB7245">
        <w:rPr>
          <w:color w:val="070707"/>
          <w:kern w:val="36"/>
          <w:sz w:val="24"/>
          <w:szCs w:val="24"/>
        </w:rPr>
        <w:br/>
      </w:r>
      <w:r w:rsidRPr="00FB7245">
        <w:rPr>
          <w:color w:val="070707"/>
          <w:kern w:val="36"/>
          <w:sz w:val="24"/>
          <w:szCs w:val="24"/>
        </w:rPr>
        <w:t>o účetnictví, ve znění pozdějších předpisů, pro některé vybrané účetní jednotky</w:t>
      </w:r>
      <w:r w:rsidR="00FB7245" w:rsidRPr="00FB7245">
        <w:rPr>
          <w:color w:val="070707"/>
          <w:kern w:val="36"/>
          <w:sz w:val="24"/>
          <w:szCs w:val="24"/>
        </w:rPr>
        <w:t>,</w:t>
      </w:r>
    </w:p>
    <w:p w:rsidR="008555C9" w:rsidRPr="008555C9" w:rsidRDefault="008555C9" w:rsidP="008555C9">
      <w:pPr>
        <w:pStyle w:val="Odstavecseseznamem"/>
        <w:spacing w:before="120" w:after="120" w:line="240" w:lineRule="auto"/>
        <w:ind w:left="357"/>
        <w:contextualSpacing w:val="0"/>
        <w:jc w:val="both"/>
        <w:rPr>
          <w:color w:val="070707"/>
          <w:kern w:val="36"/>
          <w:sz w:val="24"/>
          <w:szCs w:val="24"/>
        </w:rPr>
      </w:pPr>
    </w:p>
    <w:p w:rsidR="00A12A04" w:rsidRPr="00A12A04" w:rsidRDefault="00A12A04" w:rsidP="00A12A04">
      <w:pPr>
        <w:pStyle w:val="Odstavecseseznamem"/>
        <w:spacing w:before="120" w:after="120" w:line="240" w:lineRule="auto"/>
        <w:ind w:left="0"/>
        <w:contextualSpacing w:val="0"/>
        <w:jc w:val="both"/>
        <w:rPr>
          <w:color w:val="070707"/>
          <w:kern w:val="36"/>
          <w:sz w:val="24"/>
          <w:szCs w:val="24"/>
        </w:rPr>
      </w:pPr>
      <w:r w:rsidRPr="00A12A04">
        <w:rPr>
          <w:sz w:val="24"/>
          <w:szCs w:val="24"/>
        </w:rPr>
        <w:t>Podepisující se osoba si je vědoma možných správně-právních důsledků nepravdivého čestného prohlášení</w:t>
      </w:r>
      <w:r>
        <w:rPr>
          <w:sz w:val="24"/>
          <w:szCs w:val="24"/>
        </w:rPr>
        <w:t xml:space="preserve">. </w:t>
      </w:r>
      <w:r w:rsidRPr="00A12A04">
        <w:rPr>
          <w:sz w:val="24"/>
          <w:szCs w:val="24"/>
        </w:rPr>
        <w:t xml:space="preserve">  </w:t>
      </w:r>
    </w:p>
    <w:p w:rsidR="004F55D2" w:rsidRPr="0007565E" w:rsidRDefault="00982505" w:rsidP="004F55D2">
      <w:pPr>
        <w:jc w:val="both"/>
        <w:rPr>
          <w:sz w:val="24"/>
          <w:szCs w:val="24"/>
        </w:rPr>
      </w:pPr>
      <w:r w:rsidRPr="0007565E">
        <w:rPr>
          <w:sz w:val="24"/>
          <w:szCs w:val="24"/>
        </w:rPr>
        <w:t>Čes</w:t>
      </w:r>
      <w:r w:rsidR="000E6E5F">
        <w:rPr>
          <w:sz w:val="24"/>
          <w:szCs w:val="24"/>
        </w:rPr>
        <w:t>tné prohlášení je podkladem pro rozhodnutí o poskytnutí dotace.</w:t>
      </w:r>
    </w:p>
    <w:p w:rsidR="00A12A04" w:rsidRPr="005B5874" w:rsidRDefault="00A12A04" w:rsidP="004F55D2">
      <w:pPr>
        <w:jc w:val="both"/>
      </w:pPr>
    </w:p>
    <w:p w:rsidR="004F55D2" w:rsidRPr="005B5874" w:rsidRDefault="004F55D2" w:rsidP="004F55D2">
      <w:pPr>
        <w:jc w:val="both"/>
      </w:pPr>
    </w:p>
    <w:p w:rsidR="004F55D2" w:rsidRPr="005B5874" w:rsidRDefault="004F55D2" w:rsidP="004F55D2">
      <w:pPr>
        <w:jc w:val="both"/>
      </w:pPr>
      <w:r w:rsidRPr="005B5874">
        <w:t>V ……………………….   dne ……………………</w:t>
      </w:r>
    </w:p>
    <w:p w:rsidR="004F55D2" w:rsidRPr="005B5874" w:rsidRDefault="004F55D2" w:rsidP="004F55D2">
      <w:pPr>
        <w:jc w:val="both"/>
      </w:pPr>
    </w:p>
    <w:p w:rsidR="004F55D2" w:rsidRPr="005B5874" w:rsidRDefault="004F55D2" w:rsidP="004F55D2">
      <w:pPr>
        <w:jc w:val="both"/>
      </w:pPr>
    </w:p>
    <w:p w:rsidR="004F55D2" w:rsidRPr="005B5874" w:rsidRDefault="004F55D2" w:rsidP="004F55D2">
      <w:pPr>
        <w:spacing w:after="0"/>
        <w:ind w:left="4956"/>
        <w:jc w:val="both"/>
      </w:pPr>
      <w:r w:rsidRPr="005B5874">
        <w:t xml:space="preserve">       ………………</w:t>
      </w:r>
      <w:r w:rsidR="00A12A04">
        <w:t>…</w:t>
      </w:r>
      <w:r w:rsidRPr="005B5874">
        <w:t>……………………………………..</w:t>
      </w:r>
    </w:p>
    <w:p w:rsidR="004F55D2" w:rsidRPr="00A12A04" w:rsidRDefault="004F55D2" w:rsidP="004F55D2">
      <w:pPr>
        <w:ind w:left="4956"/>
        <w:rPr>
          <w:color w:val="0070C0"/>
          <w:sz w:val="24"/>
          <w:szCs w:val="24"/>
        </w:rPr>
      </w:pPr>
      <w:r w:rsidRPr="005B5874">
        <w:t xml:space="preserve">      </w:t>
      </w:r>
      <w:r w:rsidRPr="00A12A04">
        <w:rPr>
          <w:sz w:val="24"/>
          <w:szCs w:val="24"/>
        </w:rPr>
        <w:t xml:space="preserve">Statutární </w:t>
      </w:r>
      <w:r w:rsidR="00A12A04" w:rsidRPr="00A12A04">
        <w:rPr>
          <w:sz w:val="24"/>
          <w:szCs w:val="24"/>
        </w:rPr>
        <w:t>orgán</w:t>
      </w:r>
      <w:r w:rsidRPr="00A12A04">
        <w:rPr>
          <w:sz w:val="24"/>
          <w:szCs w:val="24"/>
        </w:rPr>
        <w:t xml:space="preserve"> (razítko, podpis)</w:t>
      </w:r>
    </w:p>
    <w:p w:rsidR="002F1466" w:rsidRDefault="002F1466" w:rsidP="002F1466">
      <w:pPr>
        <w:pStyle w:val="Default"/>
        <w:rPr>
          <w:sz w:val="23"/>
          <w:szCs w:val="23"/>
        </w:rPr>
      </w:pPr>
    </w:p>
    <w:p w:rsidR="003B27D1" w:rsidRPr="003B27D1" w:rsidRDefault="003B27D1" w:rsidP="00D13EB9">
      <w:pPr>
        <w:rPr>
          <w:sz w:val="36"/>
          <w:szCs w:val="36"/>
        </w:rPr>
      </w:pPr>
    </w:p>
    <w:sectPr w:rsidR="003B27D1" w:rsidRPr="003B27D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1F48" w:rsidRDefault="00411F48" w:rsidP="00D654E0">
      <w:pPr>
        <w:spacing w:after="0" w:line="240" w:lineRule="auto"/>
      </w:pPr>
      <w:r>
        <w:separator/>
      </w:r>
    </w:p>
  </w:endnote>
  <w:endnote w:type="continuationSeparator" w:id="0">
    <w:p w:rsidR="00411F48" w:rsidRDefault="00411F48" w:rsidP="00D654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492D" w:rsidRDefault="00FA492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492D" w:rsidRDefault="00FA492D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492D" w:rsidRDefault="00FA492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1F48" w:rsidRDefault="00411F48" w:rsidP="00D654E0">
      <w:pPr>
        <w:spacing w:after="0" w:line="240" w:lineRule="auto"/>
      </w:pPr>
      <w:r>
        <w:separator/>
      </w:r>
    </w:p>
  </w:footnote>
  <w:footnote w:type="continuationSeparator" w:id="0">
    <w:p w:rsidR="00411F48" w:rsidRDefault="00411F48" w:rsidP="00D654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492D" w:rsidRDefault="00FA492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54E0" w:rsidRPr="00FA492D" w:rsidRDefault="00FA492D" w:rsidP="00264E16">
    <w:pPr>
      <w:pStyle w:val="Zhlav"/>
      <w:jc w:val="right"/>
    </w:pPr>
    <w:r w:rsidRPr="00FA492D">
      <w:t>Příloha č</w:t>
    </w:r>
    <w:r w:rsidR="00264E16">
      <w:t xml:space="preserve">. </w:t>
    </w:r>
    <w:bookmarkStart w:id="0" w:name="_GoBack"/>
    <w:bookmarkEnd w:id="0"/>
    <w:r w:rsidR="00264E16">
      <w:t>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492D" w:rsidRDefault="00FA492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44200C"/>
    <w:multiLevelType w:val="hybridMultilevel"/>
    <w:tmpl w:val="B33472D0"/>
    <w:lvl w:ilvl="0" w:tplc="F7449C6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27D1"/>
    <w:rsid w:val="00005000"/>
    <w:rsid w:val="0007565E"/>
    <w:rsid w:val="0008270A"/>
    <w:rsid w:val="000E6E5F"/>
    <w:rsid w:val="00161CB2"/>
    <w:rsid w:val="00260556"/>
    <w:rsid w:val="00264E16"/>
    <w:rsid w:val="002F1466"/>
    <w:rsid w:val="00385102"/>
    <w:rsid w:val="003B27D1"/>
    <w:rsid w:val="00411F48"/>
    <w:rsid w:val="0041305E"/>
    <w:rsid w:val="004F55D2"/>
    <w:rsid w:val="0055732C"/>
    <w:rsid w:val="00590AC0"/>
    <w:rsid w:val="006B21F7"/>
    <w:rsid w:val="0083654B"/>
    <w:rsid w:val="008555C9"/>
    <w:rsid w:val="00982505"/>
    <w:rsid w:val="009F7794"/>
    <w:rsid w:val="00A12A04"/>
    <w:rsid w:val="00B77E04"/>
    <w:rsid w:val="00C55CC8"/>
    <w:rsid w:val="00C633ED"/>
    <w:rsid w:val="00CE7E46"/>
    <w:rsid w:val="00D13EB9"/>
    <w:rsid w:val="00D654E0"/>
    <w:rsid w:val="00FA492D"/>
    <w:rsid w:val="00FB7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8DBABB"/>
  <w15:chartTrackingRefBased/>
  <w15:docId w15:val="{DBD146B0-3254-407A-BBFF-98C077B7A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2F146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B7245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90A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90AC0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D654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654E0"/>
  </w:style>
  <w:style w:type="paragraph" w:styleId="Zpat">
    <w:name w:val="footer"/>
    <w:basedOn w:val="Normln"/>
    <w:link w:val="ZpatChar"/>
    <w:uiPriority w:val="99"/>
    <w:unhideWhenUsed/>
    <w:rsid w:val="00D654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654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126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Vašinová Zuzana</dc:creator>
  <cp:keywords/>
  <dc:description/>
  <cp:lastModifiedBy>Kaňka Pavel</cp:lastModifiedBy>
  <cp:revision>13</cp:revision>
  <cp:lastPrinted>2018-04-12T09:58:00Z</cp:lastPrinted>
  <dcterms:created xsi:type="dcterms:W3CDTF">2018-06-20T10:31:00Z</dcterms:created>
  <dcterms:modified xsi:type="dcterms:W3CDTF">2022-04-01T11:59:00Z</dcterms:modified>
</cp:coreProperties>
</file>