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4DCA" w14:textId="77777777" w:rsidR="00BE6F36" w:rsidRDefault="00BE6F36" w:rsidP="00BE6F36">
      <w:pPr>
        <w:spacing w:after="300" w:line="240" w:lineRule="auto"/>
        <w:contextualSpacing/>
        <w:jc w:val="center"/>
        <w:rPr>
          <w:rFonts w:ascii="Calibri" w:eastAsia="Times New Roman" w:hAnsi="Calibri" w:cs="Times New Roman"/>
          <w:b/>
          <w:color w:val="428D96"/>
          <w:spacing w:val="5"/>
          <w:kern w:val="28"/>
          <w:sz w:val="48"/>
          <w:szCs w:val="52"/>
          <w:lang w:eastAsia="cs-CZ"/>
        </w:rPr>
      </w:pPr>
    </w:p>
    <w:p w14:paraId="73C220CB" w14:textId="77777777" w:rsidR="00BE6F36" w:rsidRDefault="00BE6F36" w:rsidP="00BE6F36">
      <w:pPr>
        <w:spacing w:after="300" w:line="240" w:lineRule="auto"/>
        <w:contextualSpacing/>
        <w:jc w:val="center"/>
        <w:rPr>
          <w:rFonts w:ascii="Calibri" w:eastAsia="Times New Roman" w:hAnsi="Calibri" w:cs="Times New Roman"/>
          <w:b/>
          <w:color w:val="428D96"/>
          <w:spacing w:val="5"/>
          <w:kern w:val="28"/>
          <w:sz w:val="48"/>
          <w:szCs w:val="52"/>
          <w:lang w:eastAsia="cs-CZ"/>
        </w:rPr>
      </w:pPr>
    </w:p>
    <w:p w14:paraId="7CE4E910" w14:textId="77777777" w:rsidR="00BE6F36" w:rsidRDefault="00BE6F36" w:rsidP="00BE6F36">
      <w:pPr>
        <w:spacing w:after="300" w:line="240" w:lineRule="auto"/>
        <w:contextualSpacing/>
        <w:jc w:val="center"/>
        <w:rPr>
          <w:rFonts w:ascii="Calibri" w:eastAsia="Times New Roman" w:hAnsi="Calibri" w:cs="Times New Roman"/>
          <w:b/>
          <w:color w:val="428D96"/>
          <w:spacing w:val="5"/>
          <w:kern w:val="28"/>
          <w:sz w:val="48"/>
          <w:szCs w:val="52"/>
          <w:lang w:eastAsia="cs-CZ"/>
        </w:rPr>
      </w:pPr>
    </w:p>
    <w:p w14:paraId="0301D76D" w14:textId="77777777" w:rsidR="00BE6F36" w:rsidRDefault="00BE6F36" w:rsidP="00BE6F36">
      <w:pPr>
        <w:spacing w:after="300" w:line="240" w:lineRule="auto"/>
        <w:contextualSpacing/>
        <w:jc w:val="center"/>
        <w:rPr>
          <w:rFonts w:ascii="Calibri" w:eastAsia="Times New Roman" w:hAnsi="Calibri" w:cs="Times New Roman"/>
          <w:b/>
          <w:color w:val="428D96"/>
          <w:spacing w:val="5"/>
          <w:kern w:val="28"/>
          <w:sz w:val="48"/>
          <w:szCs w:val="52"/>
          <w:lang w:eastAsia="cs-CZ"/>
        </w:rPr>
      </w:pPr>
    </w:p>
    <w:p w14:paraId="65A018C1" w14:textId="77777777" w:rsidR="00BE6F36" w:rsidRDefault="00BE6F36" w:rsidP="00BE6F36">
      <w:pPr>
        <w:spacing w:after="300" w:line="240" w:lineRule="auto"/>
        <w:contextualSpacing/>
        <w:jc w:val="center"/>
        <w:rPr>
          <w:rFonts w:ascii="Calibri" w:eastAsia="Times New Roman" w:hAnsi="Calibri" w:cs="Times New Roman"/>
          <w:b/>
          <w:color w:val="428D96"/>
          <w:spacing w:val="5"/>
          <w:kern w:val="28"/>
          <w:sz w:val="48"/>
          <w:szCs w:val="52"/>
          <w:lang w:eastAsia="cs-CZ"/>
        </w:rPr>
      </w:pPr>
    </w:p>
    <w:p w14:paraId="155C5965" w14:textId="77777777" w:rsidR="00BE6F36" w:rsidRDefault="00BE6F36" w:rsidP="00BE6F36">
      <w:pPr>
        <w:spacing w:after="300" w:line="240" w:lineRule="auto"/>
        <w:contextualSpacing/>
        <w:jc w:val="center"/>
        <w:rPr>
          <w:rFonts w:ascii="Calibri" w:eastAsia="Times New Roman" w:hAnsi="Calibri" w:cs="Times New Roman"/>
          <w:b/>
          <w:color w:val="428D96"/>
          <w:spacing w:val="5"/>
          <w:kern w:val="28"/>
          <w:sz w:val="48"/>
          <w:szCs w:val="52"/>
          <w:lang w:eastAsia="cs-CZ"/>
        </w:rPr>
      </w:pPr>
    </w:p>
    <w:p w14:paraId="432B65ED" w14:textId="49E29AE0" w:rsidR="00BE6F36" w:rsidRPr="00BE6F36" w:rsidRDefault="00BE6F36" w:rsidP="00BE6F36">
      <w:pPr>
        <w:spacing w:after="300" w:line="240" w:lineRule="auto"/>
        <w:contextualSpacing/>
        <w:jc w:val="center"/>
        <w:rPr>
          <w:rFonts w:ascii="Calibri" w:eastAsia="Times New Roman" w:hAnsi="Calibri" w:cs="Times New Roman"/>
          <w:b/>
          <w:color w:val="428D96"/>
          <w:spacing w:val="5"/>
          <w:kern w:val="28"/>
          <w:sz w:val="48"/>
          <w:szCs w:val="52"/>
          <w:lang w:eastAsia="cs-CZ"/>
        </w:rPr>
      </w:pPr>
      <w:r w:rsidRPr="00BE6F36">
        <w:rPr>
          <w:rFonts w:ascii="Calibri" w:eastAsia="Times New Roman" w:hAnsi="Calibri" w:cs="Times New Roman"/>
          <w:b/>
          <w:color w:val="428D96"/>
          <w:spacing w:val="5"/>
          <w:kern w:val="28"/>
          <w:sz w:val="48"/>
          <w:szCs w:val="52"/>
          <w:lang w:eastAsia="cs-CZ"/>
        </w:rPr>
        <w:t xml:space="preserve">Osnova Zprávy o </w:t>
      </w:r>
      <w:bookmarkStart w:id="0" w:name="_Hlk90461576"/>
      <w:r w:rsidRPr="00BE6F36">
        <w:rPr>
          <w:rFonts w:ascii="Calibri" w:eastAsia="Times New Roman" w:hAnsi="Calibri" w:cs="Times New Roman"/>
          <w:b/>
          <w:color w:val="428D96"/>
          <w:spacing w:val="5"/>
          <w:kern w:val="28"/>
          <w:sz w:val="48"/>
          <w:szCs w:val="52"/>
          <w:lang w:eastAsia="cs-CZ"/>
        </w:rPr>
        <w:t xml:space="preserve">dosahování cílů strategického záměru vysoké školy a o využití prostředků z Programu na podporu strategického řízení </w:t>
      </w:r>
      <w:bookmarkEnd w:id="0"/>
      <w:r w:rsidRPr="00BE6F36">
        <w:rPr>
          <w:rFonts w:ascii="Calibri" w:eastAsia="Times New Roman" w:hAnsi="Calibri" w:cs="Times New Roman"/>
          <w:b/>
          <w:color w:val="428D96"/>
          <w:spacing w:val="5"/>
          <w:kern w:val="28"/>
          <w:sz w:val="48"/>
          <w:szCs w:val="52"/>
          <w:lang w:eastAsia="cs-CZ"/>
        </w:rPr>
        <w:t>za rok 202X</w:t>
      </w:r>
    </w:p>
    <w:p w14:paraId="6A8CBB23" w14:textId="12DE3F40" w:rsidR="009C0822" w:rsidRDefault="009C0822" w:rsidP="00BE6F36">
      <w:pPr>
        <w:spacing w:after="0" w:line="240" w:lineRule="auto"/>
      </w:pPr>
    </w:p>
    <w:p w14:paraId="732D3FA1" w14:textId="29EF0B56" w:rsidR="00BE6F36" w:rsidRDefault="00BE6F36" w:rsidP="00BE6F36">
      <w:pPr>
        <w:spacing w:after="0" w:line="240" w:lineRule="auto"/>
      </w:pPr>
    </w:p>
    <w:p w14:paraId="5292A1DB" w14:textId="5E583090" w:rsidR="00BE6F36" w:rsidRDefault="00BE6F36" w:rsidP="00BE6F36">
      <w:pPr>
        <w:spacing w:after="0" w:line="240" w:lineRule="auto"/>
      </w:pPr>
    </w:p>
    <w:p w14:paraId="784BF4A0" w14:textId="14F4A90C" w:rsidR="00BE6F36" w:rsidRDefault="00BE6F36" w:rsidP="00BE6F36">
      <w:pPr>
        <w:spacing w:after="0" w:line="240" w:lineRule="auto"/>
      </w:pPr>
    </w:p>
    <w:p w14:paraId="0905DBD9" w14:textId="40CFC6EF" w:rsidR="00BE6F36" w:rsidRDefault="00BE6F36" w:rsidP="00BE6F36">
      <w:pPr>
        <w:spacing w:after="0" w:line="240" w:lineRule="auto"/>
      </w:pPr>
    </w:p>
    <w:p w14:paraId="7E0F9404" w14:textId="36AE4B73" w:rsidR="00BE6F36" w:rsidRDefault="00BE6F36" w:rsidP="00BE6F36">
      <w:pPr>
        <w:spacing w:after="0" w:line="240" w:lineRule="auto"/>
      </w:pPr>
    </w:p>
    <w:p w14:paraId="57914721" w14:textId="0F8D2136" w:rsidR="00BE6F36" w:rsidRDefault="00BE6F36" w:rsidP="00BE6F36">
      <w:pPr>
        <w:spacing w:after="0" w:line="240" w:lineRule="auto"/>
      </w:pPr>
    </w:p>
    <w:p w14:paraId="343FBBBB" w14:textId="0C11C7BC" w:rsidR="00FE039D" w:rsidRDefault="00FE039D" w:rsidP="00BE6F36">
      <w:pPr>
        <w:spacing w:after="0" w:line="240" w:lineRule="auto"/>
      </w:pPr>
    </w:p>
    <w:p w14:paraId="21281FC3" w14:textId="1B57329D" w:rsidR="00FE039D" w:rsidRDefault="00FE039D" w:rsidP="00BE6F36">
      <w:pPr>
        <w:spacing w:after="0" w:line="240" w:lineRule="auto"/>
      </w:pPr>
    </w:p>
    <w:p w14:paraId="7B3D8267" w14:textId="01C0B3AA" w:rsidR="00FE039D" w:rsidRDefault="00FE039D" w:rsidP="00BE6F36">
      <w:pPr>
        <w:spacing w:after="0" w:line="240" w:lineRule="auto"/>
      </w:pPr>
    </w:p>
    <w:p w14:paraId="58B9392D" w14:textId="54D36AEF" w:rsidR="00FE039D" w:rsidRDefault="00FE039D" w:rsidP="00BE6F36">
      <w:pPr>
        <w:spacing w:after="0" w:line="240" w:lineRule="auto"/>
      </w:pPr>
    </w:p>
    <w:p w14:paraId="4DBA3FC5" w14:textId="7D2D4673" w:rsidR="00FE039D" w:rsidRDefault="00FE039D" w:rsidP="00BE6F36">
      <w:pPr>
        <w:spacing w:after="0" w:line="240" w:lineRule="auto"/>
      </w:pPr>
    </w:p>
    <w:p w14:paraId="4CF49A78" w14:textId="5ED6CEA0" w:rsidR="00FE039D" w:rsidRDefault="00FE039D" w:rsidP="00BE6F36">
      <w:pPr>
        <w:spacing w:after="0" w:line="240" w:lineRule="auto"/>
      </w:pPr>
    </w:p>
    <w:p w14:paraId="71C1B294" w14:textId="77777777" w:rsidR="00FE039D" w:rsidRDefault="00FE039D" w:rsidP="00BE6F36">
      <w:pPr>
        <w:spacing w:after="0" w:line="240" w:lineRule="auto"/>
      </w:pPr>
    </w:p>
    <w:p w14:paraId="10C82E9D" w14:textId="6AB0EE43" w:rsidR="00BE6F36" w:rsidRDefault="00BE6F36" w:rsidP="00BE6F36">
      <w:pPr>
        <w:spacing w:after="0" w:line="240" w:lineRule="auto"/>
      </w:pPr>
    </w:p>
    <w:p w14:paraId="20B16725" w14:textId="50CEB202" w:rsidR="00BE6F36" w:rsidRDefault="00BE6F36" w:rsidP="00BE6F36">
      <w:pPr>
        <w:spacing w:after="0" w:line="240" w:lineRule="auto"/>
      </w:pPr>
    </w:p>
    <w:p w14:paraId="46257068" w14:textId="109BA727" w:rsidR="00BE6F36" w:rsidRDefault="00BE6F36" w:rsidP="00FE039D">
      <w:pPr>
        <w:spacing w:after="240" w:line="240" w:lineRule="auto"/>
      </w:pPr>
      <w:r w:rsidRPr="00BE6F36">
        <w:t xml:space="preserve">Část I.: </w:t>
      </w:r>
      <w:r w:rsidR="00FE039D">
        <w:tab/>
      </w:r>
      <w:r w:rsidR="00E13628" w:rsidRPr="00BE6F36">
        <w:t>Struktura čerpání prostředků v roce 202X</w:t>
      </w:r>
      <w:r w:rsidR="00E13628">
        <w:t xml:space="preserve"> </w:t>
      </w:r>
    </w:p>
    <w:p w14:paraId="07818B93" w14:textId="3E684A6D" w:rsidR="00BE6F36" w:rsidRDefault="00BE6F36" w:rsidP="00BE6F36">
      <w:pPr>
        <w:spacing w:after="0" w:line="240" w:lineRule="auto"/>
      </w:pPr>
      <w:r w:rsidRPr="00BE6F36">
        <w:t xml:space="preserve">Část II.: </w:t>
      </w:r>
      <w:r w:rsidR="00FE039D">
        <w:tab/>
      </w:r>
      <w:r w:rsidR="00E13628">
        <w:t>O</w:t>
      </w:r>
      <w:r w:rsidR="00E13628" w:rsidRPr="00BE6F36">
        <w:t>patření realizovaná s podporou Programu na podporu strategického řízení v roce 202X</w:t>
      </w:r>
    </w:p>
    <w:p w14:paraId="52E44EC2" w14:textId="1BAE4205" w:rsidR="00FE039D" w:rsidRDefault="00FE039D" w:rsidP="00BE6F36">
      <w:pPr>
        <w:spacing w:after="0" w:line="240" w:lineRule="auto"/>
      </w:pPr>
    </w:p>
    <w:p w14:paraId="07276F9E" w14:textId="0EF1C3EA" w:rsidR="00FE039D" w:rsidRDefault="00FE039D" w:rsidP="00BE6F36">
      <w:pPr>
        <w:spacing w:after="0" w:line="240" w:lineRule="auto"/>
      </w:pPr>
    </w:p>
    <w:p w14:paraId="6BF58E5E" w14:textId="4663AC5A" w:rsidR="00FE039D" w:rsidRDefault="00FE039D" w:rsidP="00BE6F36">
      <w:pPr>
        <w:spacing w:after="0" w:line="240" w:lineRule="auto"/>
      </w:pPr>
    </w:p>
    <w:p w14:paraId="78D7CA70" w14:textId="097E316A" w:rsidR="00FE039D" w:rsidRDefault="00FE039D" w:rsidP="00BE6F36">
      <w:pPr>
        <w:spacing w:after="0" w:line="240" w:lineRule="auto"/>
      </w:pPr>
    </w:p>
    <w:p w14:paraId="493A5366" w14:textId="5D9E4A1E" w:rsidR="00FE039D" w:rsidRDefault="00FE039D" w:rsidP="00BE6F36">
      <w:pPr>
        <w:spacing w:after="0" w:line="240" w:lineRule="auto"/>
      </w:pPr>
    </w:p>
    <w:p w14:paraId="1C8E477A" w14:textId="1958E059" w:rsidR="00FE039D" w:rsidRDefault="00FE039D" w:rsidP="00BE6F36">
      <w:pPr>
        <w:spacing w:after="0" w:line="240" w:lineRule="auto"/>
      </w:pPr>
    </w:p>
    <w:p w14:paraId="01A385AF" w14:textId="794C4BC2" w:rsidR="00FE039D" w:rsidRDefault="00FE039D" w:rsidP="00BE6F36">
      <w:pPr>
        <w:spacing w:after="0" w:line="240" w:lineRule="auto"/>
      </w:pPr>
    </w:p>
    <w:p w14:paraId="7F0352BA" w14:textId="3D899BB0" w:rsidR="00FE039D" w:rsidRDefault="00FE039D" w:rsidP="00BE6F36">
      <w:pPr>
        <w:spacing w:after="0" w:line="240" w:lineRule="auto"/>
      </w:pPr>
    </w:p>
    <w:p w14:paraId="63267AFD" w14:textId="564923C2" w:rsidR="00FE039D" w:rsidRDefault="00FE039D" w:rsidP="00BE6F36">
      <w:pPr>
        <w:spacing w:after="0" w:line="240" w:lineRule="auto"/>
      </w:pPr>
    </w:p>
    <w:p w14:paraId="4EEDC03D" w14:textId="11F4BA2E" w:rsidR="00FE039D" w:rsidRDefault="00FE039D" w:rsidP="00BE6F36">
      <w:pPr>
        <w:spacing w:after="0" w:line="240" w:lineRule="auto"/>
      </w:pPr>
    </w:p>
    <w:p w14:paraId="74973E44" w14:textId="693CA273" w:rsidR="00FE039D" w:rsidRDefault="00FE039D" w:rsidP="00BE6F36">
      <w:pPr>
        <w:spacing w:after="0" w:line="240" w:lineRule="auto"/>
      </w:pPr>
    </w:p>
    <w:p w14:paraId="5630F768" w14:textId="2F90449F" w:rsidR="00FE039D" w:rsidRDefault="00FE039D" w:rsidP="00BE6F36">
      <w:pPr>
        <w:spacing w:after="0" w:line="240" w:lineRule="auto"/>
      </w:pPr>
    </w:p>
    <w:p w14:paraId="19B3CC26" w14:textId="77777777" w:rsidR="00FE039D" w:rsidRPr="00FE039D" w:rsidRDefault="00FE039D" w:rsidP="00FE039D">
      <w:pPr>
        <w:keepNext/>
        <w:keepLines/>
        <w:spacing w:before="480" w:after="0" w:line="276" w:lineRule="auto"/>
        <w:outlineLvl w:val="0"/>
        <w:rPr>
          <w:rFonts w:ascii="Calibri" w:eastAsia="Times New Roman" w:hAnsi="Calibri" w:cs="Times New Roman"/>
          <w:b/>
          <w:bCs/>
          <w:color w:val="428D96"/>
          <w:sz w:val="36"/>
          <w:szCs w:val="28"/>
          <w:lang w:eastAsia="cs-CZ"/>
        </w:rPr>
      </w:pPr>
      <w:r w:rsidRPr="00FE039D">
        <w:rPr>
          <w:rFonts w:ascii="Calibri" w:eastAsia="Times New Roman" w:hAnsi="Calibri" w:cs="Times New Roman"/>
          <w:b/>
          <w:bCs/>
          <w:color w:val="428D96"/>
          <w:sz w:val="36"/>
          <w:szCs w:val="28"/>
          <w:lang w:eastAsia="cs-CZ"/>
        </w:rPr>
        <w:t>Seznam zkratek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FE039D" w:rsidRPr="00FE039D" w14:paraId="3FEC87C4" w14:textId="77777777" w:rsidTr="001B00D3">
        <w:trPr>
          <w:trHeight w:val="624"/>
        </w:trPr>
        <w:tc>
          <w:tcPr>
            <w:tcW w:w="2263" w:type="dxa"/>
          </w:tcPr>
          <w:p w14:paraId="21AB9E81" w14:textId="77777777" w:rsidR="00FE039D" w:rsidRPr="00FE039D" w:rsidRDefault="00FE039D" w:rsidP="00BD1E62">
            <w:pPr>
              <w:ind w:left="-110"/>
              <w:rPr>
                <w:rFonts w:ascii="Calibri" w:hAnsi="Calibri" w:cs="Times New Roman"/>
              </w:rPr>
            </w:pPr>
            <w:r w:rsidRPr="00FE039D">
              <w:rPr>
                <w:rFonts w:ascii="Calibri" w:hAnsi="Calibri" w:cs="Times New Roman"/>
              </w:rPr>
              <w:t>Program</w:t>
            </w:r>
          </w:p>
        </w:tc>
        <w:tc>
          <w:tcPr>
            <w:tcW w:w="6799" w:type="dxa"/>
          </w:tcPr>
          <w:p w14:paraId="4FEC8664" w14:textId="77777777" w:rsidR="00FE039D" w:rsidRPr="00FE039D" w:rsidRDefault="00FE039D" w:rsidP="00BD1E62">
            <w:pPr>
              <w:ind w:left="-110"/>
              <w:rPr>
                <w:rFonts w:ascii="Calibri" w:hAnsi="Calibri" w:cs="Times New Roman"/>
              </w:rPr>
            </w:pPr>
            <w:r w:rsidRPr="00FE039D">
              <w:rPr>
                <w:rFonts w:ascii="Calibri" w:hAnsi="Calibri" w:cs="Times New Roman"/>
              </w:rPr>
              <w:t>Program na podporu strategického řízení vysokých škol</w:t>
            </w:r>
          </w:p>
        </w:tc>
      </w:tr>
      <w:tr w:rsidR="00FE039D" w:rsidRPr="00FE039D" w14:paraId="6ECD723F" w14:textId="77777777" w:rsidTr="001B00D3">
        <w:trPr>
          <w:trHeight w:val="624"/>
        </w:trPr>
        <w:tc>
          <w:tcPr>
            <w:tcW w:w="2263" w:type="dxa"/>
          </w:tcPr>
          <w:p w14:paraId="70213115" w14:textId="77777777" w:rsidR="00FE039D" w:rsidRPr="00FE039D" w:rsidRDefault="00FE039D" w:rsidP="00BD1E62">
            <w:pPr>
              <w:ind w:left="-110"/>
              <w:rPr>
                <w:rFonts w:ascii="Calibri" w:hAnsi="Calibri" w:cs="Times New Roman"/>
              </w:rPr>
            </w:pPr>
            <w:r w:rsidRPr="00FE039D">
              <w:rPr>
                <w:rFonts w:ascii="Calibri" w:hAnsi="Calibri" w:cs="Times New Roman"/>
              </w:rPr>
              <w:t>SZ2021+</w:t>
            </w:r>
          </w:p>
        </w:tc>
        <w:tc>
          <w:tcPr>
            <w:tcW w:w="6799" w:type="dxa"/>
          </w:tcPr>
          <w:p w14:paraId="4464EC63" w14:textId="77777777" w:rsidR="00FE039D" w:rsidRPr="00FE039D" w:rsidRDefault="00FE039D" w:rsidP="00BD1E62">
            <w:pPr>
              <w:ind w:left="-110"/>
              <w:rPr>
                <w:rFonts w:ascii="Calibri" w:hAnsi="Calibri" w:cs="Times New Roman"/>
              </w:rPr>
            </w:pPr>
            <w:r w:rsidRPr="00FE039D">
              <w:rPr>
                <w:rFonts w:ascii="Calibri" w:hAnsi="Calibri" w:cs="Times New Roman"/>
              </w:rPr>
              <w:t>Strategický záměr ministerstva pro oblast vysokých škol na období od roku 2021</w:t>
            </w:r>
          </w:p>
        </w:tc>
      </w:tr>
      <w:tr w:rsidR="00FE039D" w:rsidRPr="00FE039D" w14:paraId="1AD63810" w14:textId="77777777" w:rsidTr="001B00D3">
        <w:trPr>
          <w:trHeight w:val="624"/>
        </w:trPr>
        <w:tc>
          <w:tcPr>
            <w:tcW w:w="2263" w:type="dxa"/>
          </w:tcPr>
          <w:p w14:paraId="5AA4C462" w14:textId="77777777" w:rsidR="00FE039D" w:rsidRPr="00FE039D" w:rsidRDefault="00FE039D" w:rsidP="00BD1E62">
            <w:pPr>
              <w:ind w:left="-110"/>
              <w:rPr>
                <w:rFonts w:ascii="Calibri" w:hAnsi="Calibri" w:cs="Times New Roman"/>
              </w:rPr>
            </w:pPr>
            <w:r w:rsidRPr="00FE039D">
              <w:rPr>
                <w:rFonts w:ascii="Calibri" w:hAnsi="Calibri" w:cs="Times New Roman"/>
              </w:rPr>
              <w:t>SZVŠ</w:t>
            </w:r>
          </w:p>
        </w:tc>
        <w:tc>
          <w:tcPr>
            <w:tcW w:w="6799" w:type="dxa"/>
          </w:tcPr>
          <w:p w14:paraId="7E0EDA36" w14:textId="77777777" w:rsidR="00FE039D" w:rsidRPr="00FE039D" w:rsidRDefault="00FE039D" w:rsidP="00BD1E62">
            <w:pPr>
              <w:ind w:left="-110"/>
              <w:rPr>
                <w:rFonts w:ascii="Calibri" w:hAnsi="Calibri" w:cs="Times New Roman"/>
              </w:rPr>
            </w:pPr>
            <w:r w:rsidRPr="00FE039D">
              <w:rPr>
                <w:rFonts w:ascii="Calibri" w:hAnsi="Calibri" w:cs="Times New Roman"/>
              </w:rPr>
              <w:t>strategický záměr vysoké školy</w:t>
            </w:r>
          </w:p>
        </w:tc>
      </w:tr>
      <w:tr w:rsidR="00FE039D" w:rsidRPr="00FE039D" w14:paraId="4505506D" w14:textId="77777777" w:rsidTr="001B00D3">
        <w:trPr>
          <w:trHeight w:val="624"/>
        </w:trPr>
        <w:tc>
          <w:tcPr>
            <w:tcW w:w="2263" w:type="dxa"/>
          </w:tcPr>
          <w:p w14:paraId="27318DC3" w14:textId="17E9F573" w:rsidR="00FE039D" w:rsidRPr="00FE039D" w:rsidRDefault="00FE039D" w:rsidP="00BD1E62">
            <w:pPr>
              <w:ind w:left="-110"/>
              <w:rPr>
                <w:rFonts w:ascii="Calibri" w:hAnsi="Calibri" w:cs="Times New Roman"/>
              </w:rPr>
            </w:pPr>
          </w:p>
        </w:tc>
        <w:tc>
          <w:tcPr>
            <w:tcW w:w="6799" w:type="dxa"/>
          </w:tcPr>
          <w:p w14:paraId="33184469" w14:textId="254D0C9F" w:rsidR="00FE039D" w:rsidRPr="00FE039D" w:rsidRDefault="00FE039D" w:rsidP="00BD1E62">
            <w:pPr>
              <w:ind w:left="-110"/>
              <w:rPr>
                <w:rFonts w:ascii="Calibri" w:hAnsi="Calibri" w:cs="Times New Roman"/>
              </w:rPr>
            </w:pPr>
          </w:p>
        </w:tc>
      </w:tr>
    </w:tbl>
    <w:p w14:paraId="4CA55A8F" w14:textId="7E8FEEC5" w:rsidR="00FE039D" w:rsidRDefault="00FE039D" w:rsidP="00BE6F36">
      <w:pPr>
        <w:spacing w:after="0" w:line="240" w:lineRule="auto"/>
      </w:pPr>
    </w:p>
    <w:p w14:paraId="72C7FF10" w14:textId="7D91009F" w:rsidR="00FE039D" w:rsidRDefault="00FE039D" w:rsidP="00BE6F36">
      <w:pPr>
        <w:spacing w:after="0" w:line="240" w:lineRule="auto"/>
      </w:pPr>
    </w:p>
    <w:p w14:paraId="3ED1BEAF" w14:textId="77777777" w:rsidR="00FE039D" w:rsidRPr="00BE6F36" w:rsidRDefault="00FE039D" w:rsidP="00BE6F36">
      <w:pPr>
        <w:spacing w:after="0" w:line="240" w:lineRule="auto"/>
      </w:pPr>
    </w:p>
    <w:p w14:paraId="2310AF66" w14:textId="77777777" w:rsidR="00BE6F36" w:rsidRPr="00BE6F36" w:rsidRDefault="00BE6F36" w:rsidP="00BE6F36">
      <w:pPr>
        <w:spacing w:after="0" w:line="240" w:lineRule="auto"/>
      </w:pPr>
    </w:p>
    <w:p w14:paraId="248FE014" w14:textId="1B571037" w:rsidR="00BE6F36" w:rsidRDefault="00BE6F36" w:rsidP="00BE6F36">
      <w:pPr>
        <w:spacing w:after="0" w:line="240" w:lineRule="auto"/>
      </w:pPr>
    </w:p>
    <w:p w14:paraId="7615DA08" w14:textId="3F5A4CC2" w:rsidR="0052750C" w:rsidRDefault="0052750C" w:rsidP="00BE6F36">
      <w:pPr>
        <w:spacing w:after="0" w:line="240" w:lineRule="auto"/>
      </w:pPr>
    </w:p>
    <w:p w14:paraId="063F7F07" w14:textId="4CF8ED22" w:rsidR="0052750C" w:rsidRDefault="0052750C" w:rsidP="00BE6F36">
      <w:pPr>
        <w:spacing w:after="0" w:line="240" w:lineRule="auto"/>
      </w:pPr>
    </w:p>
    <w:p w14:paraId="04AE1708" w14:textId="25B6540B" w:rsidR="0052750C" w:rsidRDefault="0052750C" w:rsidP="00BE6F36">
      <w:pPr>
        <w:spacing w:after="0" w:line="240" w:lineRule="auto"/>
      </w:pPr>
    </w:p>
    <w:p w14:paraId="5EC2DE12" w14:textId="74CE3B97" w:rsidR="0052750C" w:rsidRDefault="0052750C" w:rsidP="00BE6F36">
      <w:pPr>
        <w:spacing w:after="0" w:line="240" w:lineRule="auto"/>
      </w:pPr>
    </w:p>
    <w:p w14:paraId="26D11501" w14:textId="3E1F98A9" w:rsidR="0052750C" w:rsidRDefault="0052750C" w:rsidP="00BE6F36">
      <w:pPr>
        <w:spacing w:after="0" w:line="240" w:lineRule="auto"/>
      </w:pPr>
    </w:p>
    <w:p w14:paraId="5D30684E" w14:textId="251E5B2B" w:rsidR="0052750C" w:rsidRDefault="0052750C" w:rsidP="00BE6F36">
      <w:pPr>
        <w:spacing w:after="0" w:line="240" w:lineRule="auto"/>
      </w:pPr>
    </w:p>
    <w:p w14:paraId="189C4A81" w14:textId="3EE2EE16" w:rsidR="0052750C" w:rsidRDefault="0052750C" w:rsidP="00BE6F36">
      <w:pPr>
        <w:spacing w:after="0" w:line="240" w:lineRule="auto"/>
      </w:pPr>
    </w:p>
    <w:p w14:paraId="22D496D0" w14:textId="50AA74B7" w:rsidR="0052750C" w:rsidRDefault="0052750C" w:rsidP="00BE6F36">
      <w:pPr>
        <w:spacing w:after="0" w:line="240" w:lineRule="auto"/>
      </w:pPr>
    </w:p>
    <w:p w14:paraId="364C7170" w14:textId="2DA8B12D" w:rsidR="0052750C" w:rsidRDefault="0052750C" w:rsidP="00BE6F36">
      <w:pPr>
        <w:spacing w:after="0" w:line="240" w:lineRule="auto"/>
      </w:pPr>
    </w:p>
    <w:p w14:paraId="3BA1DCDF" w14:textId="4BA32277" w:rsidR="0052750C" w:rsidRDefault="0052750C" w:rsidP="00BE6F36">
      <w:pPr>
        <w:spacing w:after="0" w:line="240" w:lineRule="auto"/>
      </w:pPr>
    </w:p>
    <w:p w14:paraId="4C6E05B3" w14:textId="33DD6F08" w:rsidR="0052750C" w:rsidRDefault="0052750C" w:rsidP="00BE6F36">
      <w:pPr>
        <w:spacing w:after="0" w:line="240" w:lineRule="auto"/>
      </w:pPr>
    </w:p>
    <w:p w14:paraId="50F958ED" w14:textId="08D55FD5" w:rsidR="0052750C" w:rsidRDefault="0052750C" w:rsidP="00BE6F36">
      <w:pPr>
        <w:spacing w:after="0" w:line="240" w:lineRule="auto"/>
      </w:pPr>
    </w:p>
    <w:p w14:paraId="7CCA18C9" w14:textId="7025CFE0" w:rsidR="0052750C" w:rsidRDefault="0052750C" w:rsidP="00BE6F36">
      <w:pPr>
        <w:spacing w:after="0" w:line="240" w:lineRule="auto"/>
      </w:pPr>
    </w:p>
    <w:p w14:paraId="75A4C420" w14:textId="4D04F44A" w:rsidR="0052750C" w:rsidRDefault="0052750C" w:rsidP="00BE6F36">
      <w:pPr>
        <w:spacing w:after="0" w:line="240" w:lineRule="auto"/>
      </w:pPr>
    </w:p>
    <w:p w14:paraId="521C8DAE" w14:textId="2C741B09" w:rsidR="0052750C" w:rsidRDefault="0052750C" w:rsidP="00BE6F36">
      <w:pPr>
        <w:spacing w:after="0" w:line="240" w:lineRule="auto"/>
      </w:pPr>
    </w:p>
    <w:p w14:paraId="7D3E0567" w14:textId="4F623827" w:rsidR="0052750C" w:rsidRDefault="0052750C" w:rsidP="00BE6F36">
      <w:pPr>
        <w:spacing w:after="0" w:line="240" w:lineRule="auto"/>
      </w:pPr>
    </w:p>
    <w:p w14:paraId="06111433" w14:textId="5840AECF" w:rsidR="0052750C" w:rsidRDefault="0052750C" w:rsidP="00BE6F36">
      <w:pPr>
        <w:spacing w:after="0" w:line="240" w:lineRule="auto"/>
      </w:pPr>
    </w:p>
    <w:p w14:paraId="447F2393" w14:textId="5C849937" w:rsidR="0052750C" w:rsidRDefault="0052750C" w:rsidP="00BE6F36">
      <w:pPr>
        <w:spacing w:after="0" w:line="240" w:lineRule="auto"/>
      </w:pPr>
    </w:p>
    <w:p w14:paraId="65F6B283" w14:textId="442B3C22" w:rsidR="0052750C" w:rsidRDefault="0052750C" w:rsidP="00BE6F36">
      <w:pPr>
        <w:spacing w:after="0" w:line="240" w:lineRule="auto"/>
      </w:pPr>
    </w:p>
    <w:p w14:paraId="49AEB772" w14:textId="4EC07B1D" w:rsidR="0052750C" w:rsidRDefault="0052750C" w:rsidP="00BE6F36">
      <w:pPr>
        <w:spacing w:after="0" w:line="240" w:lineRule="auto"/>
      </w:pPr>
    </w:p>
    <w:p w14:paraId="493FD430" w14:textId="30BC084F" w:rsidR="0052750C" w:rsidRDefault="0052750C" w:rsidP="00BE6F36">
      <w:pPr>
        <w:spacing w:after="0" w:line="240" w:lineRule="auto"/>
      </w:pPr>
    </w:p>
    <w:p w14:paraId="3897947E" w14:textId="2A287ECA" w:rsidR="0052750C" w:rsidRDefault="0052750C" w:rsidP="00BE6F36">
      <w:pPr>
        <w:spacing w:after="0" w:line="240" w:lineRule="auto"/>
      </w:pPr>
    </w:p>
    <w:p w14:paraId="6E94DD21" w14:textId="5FF41B58" w:rsidR="0052750C" w:rsidRDefault="0052750C" w:rsidP="00BE6F36">
      <w:pPr>
        <w:spacing w:after="0" w:line="240" w:lineRule="auto"/>
      </w:pPr>
    </w:p>
    <w:p w14:paraId="32C9EF96" w14:textId="07F9278F" w:rsidR="0052750C" w:rsidRDefault="0052750C" w:rsidP="00BE6F36">
      <w:pPr>
        <w:spacing w:after="0" w:line="240" w:lineRule="auto"/>
      </w:pPr>
    </w:p>
    <w:p w14:paraId="7C6F5929" w14:textId="56BC6D48" w:rsidR="0052750C" w:rsidRDefault="0052750C" w:rsidP="00BE6F36">
      <w:pPr>
        <w:spacing w:after="0" w:line="240" w:lineRule="auto"/>
      </w:pPr>
    </w:p>
    <w:p w14:paraId="15B958DF" w14:textId="02932434" w:rsidR="0052750C" w:rsidRDefault="0052750C" w:rsidP="00BE6F36">
      <w:pPr>
        <w:spacing w:after="0" w:line="240" w:lineRule="auto"/>
      </w:pPr>
    </w:p>
    <w:p w14:paraId="61E0936A" w14:textId="7F843002" w:rsidR="0052750C" w:rsidRDefault="0052750C" w:rsidP="00BE6F36">
      <w:pPr>
        <w:spacing w:after="0" w:line="240" w:lineRule="auto"/>
      </w:pPr>
    </w:p>
    <w:p w14:paraId="0D32C027" w14:textId="6F0262B8" w:rsidR="0052750C" w:rsidRDefault="0052750C" w:rsidP="00BE6F36">
      <w:pPr>
        <w:spacing w:after="0" w:line="240" w:lineRule="auto"/>
      </w:pPr>
    </w:p>
    <w:p w14:paraId="499222C8" w14:textId="064D28E7" w:rsidR="0052750C" w:rsidRDefault="0052750C" w:rsidP="00BE6F36">
      <w:pPr>
        <w:spacing w:after="0" w:line="240" w:lineRule="auto"/>
      </w:pPr>
    </w:p>
    <w:p w14:paraId="5926DC04" w14:textId="42D364D6" w:rsidR="0052750C" w:rsidRDefault="0052750C" w:rsidP="00BE6F36">
      <w:pPr>
        <w:spacing w:after="0" w:line="240" w:lineRule="auto"/>
      </w:pPr>
    </w:p>
    <w:p w14:paraId="42D04859" w14:textId="4B7459AB" w:rsidR="0052750C" w:rsidRDefault="0052750C" w:rsidP="00BE6F36">
      <w:pPr>
        <w:spacing w:after="0" w:line="240" w:lineRule="auto"/>
      </w:pPr>
    </w:p>
    <w:p w14:paraId="49A0DF12" w14:textId="3B9A893C" w:rsidR="0052750C" w:rsidRDefault="0052750C" w:rsidP="00BE6F36">
      <w:pPr>
        <w:spacing w:after="0" w:line="240" w:lineRule="auto"/>
      </w:pPr>
    </w:p>
    <w:p w14:paraId="328F9884" w14:textId="49DAD200" w:rsidR="0052750C" w:rsidRDefault="0052750C" w:rsidP="00BE6F36">
      <w:pPr>
        <w:spacing w:after="0" w:line="240" w:lineRule="auto"/>
      </w:pPr>
    </w:p>
    <w:p w14:paraId="6E0BDD09" w14:textId="77777777" w:rsidR="00E13628" w:rsidRDefault="00E13628" w:rsidP="00B72A18">
      <w:pPr>
        <w:spacing w:after="300" w:line="240" w:lineRule="auto"/>
        <w:contextualSpacing/>
        <w:rPr>
          <w:rFonts w:ascii="Calibri" w:eastAsia="Times New Roman" w:hAnsi="Calibri" w:cs="Times New Roman"/>
          <w:b/>
          <w:color w:val="428D96"/>
          <w:spacing w:val="5"/>
          <w:kern w:val="28"/>
          <w:sz w:val="36"/>
          <w:szCs w:val="36"/>
          <w:lang w:eastAsia="cs-CZ"/>
        </w:rPr>
        <w:sectPr w:rsidR="00E13628" w:rsidSect="00E13628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01B0105" w14:textId="57A75D22" w:rsidR="00B72A18" w:rsidRPr="00B72A18" w:rsidRDefault="00B72A18" w:rsidP="00273213">
      <w:pPr>
        <w:spacing w:after="240" w:line="240" w:lineRule="auto"/>
        <w:contextualSpacing/>
        <w:rPr>
          <w:rFonts w:ascii="Calibri" w:eastAsia="Times New Roman" w:hAnsi="Calibri" w:cs="Times New Roman"/>
          <w:b/>
          <w:color w:val="428D96"/>
          <w:spacing w:val="5"/>
          <w:kern w:val="28"/>
          <w:sz w:val="36"/>
          <w:szCs w:val="36"/>
          <w:lang w:eastAsia="cs-CZ"/>
        </w:rPr>
      </w:pPr>
      <w:r w:rsidRPr="00B72A18">
        <w:rPr>
          <w:rFonts w:ascii="Calibri" w:eastAsia="Times New Roman" w:hAnsi="Calibri" w:cs="Times New Roman"/>
          <w:b/>
          <w:color w:val="428D96"/>
          <w:spacing w:val="5"/>
          <w:kern w:val="28"/>
          <w:sz w:val="36"/>
          <w:szCs w:val="36"/>
          <w:lang w:eastAsia="cs-CZ"/>
        </w:rPr>
        <w:lastRenderedPageBreak/>
        <w:t>Část I.: Struktura čerpání prostředků v roce 202X</w:t>
      </w:r>
    </w:p>
    <w:p w14:paraId="3702ECD7" w14:textId="77777777" w:rsidR="00B72A18" w:rsidRPr="00B72A18" w:rsidRDefault="00B72A18" w:rsidP="00B72A18">
      <w:pPr>
        <w:spacing w:after="200" w:line="276" w:lineRule="auto"/>
        <w:rPr>
          <w:rFonts w:ascii="Calibri" w:eastAsia="Times New Roman" w:hAnsi="Calibri" w:cs="Times New Roman"/>
          <w:b/>
          <w:lang w:eastAsia="cs-CZ"/>
        </w:rPr>
      </w:pPr>
      <w:r w:rsidRPr="00B72A18">
        <w:rPr>
          <w:rFonts w:ascii="Calibri" w:eastAsia="Times New Roman" w:hAnsi="Calibri" w:cs="Times New Roman"/>
          <w:b/>
          <w:lang w:eastAsia="cs-CZ"/>
        </w:rPr>
        <w:t>Tabulka 1: Objem čerpaných prostředků</w:t>
      </w:r>
    </w:p>
    <w:tbl>
      <w:tblPr>
        <w:tblStyle w:val="Mkatabulky1"/>
        <w:tblW w:w="15021" w:type="dxa"/>
        <w:tblLook w:val="04A0" w:firstRow="1" w:lastRow="0" w:firstColumn="1" w:lastColumn="0" w:noHBand="0" w:noVBand="1"/>
      </w:tblPr>
      <w:tblGrid>
        <w:gridCol w:w="562"/>
        <w:gridCol w:w="12333"/>
        <w:gridCol w:w="2126"/>
      </w:tblGrid>
      <w:tr w:rsidR="00B72A18" w:rsidRPr="00B72A18" w14:paraId="3FAF1084" w14:textId="77777777" w:rsidTr="00B72A18">
        <w:trPr>
          <w:trHeight w:val="541"/>
        </w:trPr>
        <w:tc>
          <w:tcPr>
            <w:tcW w:w="562" w:type="dxa"/>
            <w:tcBorders>
              <w:right w:val="nil"/>
            </w:tcBorders>
            <w:shd w:val="clear" w:color="auto" w:fill="EEECE1"/>
            <w:vAlign w:val="center"/>
          </w:tcPr>
          <w:p w14:paraId="0644CDA6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(1)</w:t>
            </w:r>
          </w:p>
        </w:tc>
        <w:tc>
          <w:tcPr>
            <w:tcW w:w="12333" w:type="dxa"/>
            <w:tcBorders>
              <w:left w:val="nil"/>
            </w:tcBorders>
            <w:shd w:val="clear" w:color="auto" w:fill="EEECE1"/>
            <w:vAlign w:val="center"/>
          </w:tcPr>
          <w:p w14:paraId="18920F1B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 xml:space="preserve">VÝŠE PŘÍSPĚVKU Z PROGRAMU </w:t>
            </w:r>
            <w:r w:rsidRPr="00B72A18">
              <w:rPr>
                <w:rFonts w:ascii="Calibri" w:hAnsi="Calibri" w:cs="Times New Roman"/>
              </w:rPr>
              <w:t>na daný rok</w:t>
            </w:r>
            <w:r w:rsidRPr="00B72A18">
              <w:rPr>
                <w:rFonts w:ascii="Calibri" w:hAnsi="Calibri" w:cs="Times New Roman"/>
                <w:b/>
              </w:rPr>
              <w:t xml:space="preserve"> </w:t>
            </w:r>
            <w:r w:rsidRPr="00B72A18">
              <w:rPr>
                <w:rFonts w:ascii="Calibri" w:hAnsi="Calibri" w:cs="Times New Roman"/>
              </w:rPr>
              <w:t>(v Kč)</w:t>
            </w:r>
          </w:p>
        </w:tc>
        <w:tc>
          <w:tcPr>
            <w:tcW w:w="2126" w:type="dxa"/>
            <w:vAlign w:val="center"/>
          </w:tcPr>
          <w:p w14:paraId="365A4252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72A18" w:rsidRPr="00B72A18" w14:paraId="27E40CA4" w14:textId="77777777" w:rsidTr="00B72A18">
        <w:trPr>
          <w:trHeight w:val="541"/>
        </w:trPr>
        <w:tc>
          <w:tcPr>
            <w:tcW w:w="562" w:type="dxa"/>
            <w:tcBorders>
              <w:right w:val="nil"/>
            </w:tcBorders>
            <w:shd w:val="clear" w:color="auto" w:fill="EEECE1"/>
            <w:vAlign w:val="center"/>
          </w:tcPr>
          <w:p w14:paraId="3A1971CB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(2)</w:t>
            </w:r>
          </w:p>
        </w:tc>
        <w:tc>
          <w:tcPr>
            <w:tcW w:w="12333" w:type="dxa"/>
            <w:tcBorders>
              <w:left w:val="nil"/>
            </w:tcBorders>
            <w:shd w:val="clear" w:color="auto" w:fill="EEECE1"/>
            <w:vAlign w:val="center"/>
          </w:tcPr>
          <w:p w14:paraId="7D2F4A6A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 xml:space="preserve">PROSTŘEDKY PŘEVEDENÉ Z MINULÉHO OBDOBÍ </w:t>
            </w:r>
            <w:r w:rsidRPr="00B72A18">
              <w:rPr>
                <w:rFonts w:ascii="Calibri" w:hAnsi="Calibri" w:cs="Times New Roman"/>
              </w:rPr>
              <w:t>(v Kč)</w:t>
            </w:r>
          </w:p>
        </w:tc>
        <w:tc>
          <w:tcPr>
            <w:tcW w:w="2126" w:type="dxa"/>
            <w:vAlign w:val="center"/>
          </w:tcPr>
          <w:p w14:paraId="1A46C443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72A18" w:rsidRPr="00B72A18" w14:paraId="6747DF4C" w14:textId="77777777" w:rsidTr="00B72A18">
        <w:trPr>
          <w:trHeight w:val="541"/>
        </w:trPr>
        <w:tc>
          <w:tcPr>
            <w:tcW w:w="562" w:type="dxa"/>
            <w:tcBorders>
              <w:right w:val="nil"/>
            </w:tcBorders>
            <w:shd w:val="clear" w:color="auto" w:fill="EEECE1"/>
            <w:vAlign w:val="center"/>
          </w:tcPr>
          <w:p w14:paraId="72C5C24C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(3)</w:t>
            </w:r>
          </w:p>
        </w:tc>
        <w:tc>
          <w:tcPr>
            <w:tcW w:w="12333" w:type="dxa"/>
            <w:tcBorders>
              <w:left w:val="nil"/>
            </w:tcBorders>
            <w:shd w:val="clear" w:color="auto" w:fill="EEECE1"/>
            <w:vAlign w:val="center"/>
          </w:tcPr>
          <w:p w14:paraId="27BBCBD5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</w:rPr>
            </w:pPr>
            <w:r w:rsidRPr="00B72A18">
              <w:rPr>
                <w:rFonts w:ascii="Calibri" w:hAnsi="Calibri" w:cs="Times New Roman"/>
                <w:b/>
              </w:rPr>
              <w:t>CELKOVÁ VÝŠE PROSTŘEDKŮ VYUŽITÝCH NA REALIZACI OPATŘENÍ</w:t>
            </w:r>
            <w:r w:rsidRPr="00B72A18">
              <w:rPr>
                <w:rFonts w:ascii="Calibri" w:hAnsi="Calibri" w:cs="Times New Roman"/>
              </w:rPr>
              <w:t xml:space="preserve"> v daném roce (v Kč)</w:t>
            </w:r>
          </w:p>
        </w:tc>
        <w:tc>
          <w:tcPr>
            <w:tcW w:w="2126" w:type="dxa"/>
            <w:vAlign w:val="center"/>
          </w:tcPr>
          <w:p w14:paraId="6A876558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72A18" w:rsidRPr="00B72A18" w14:paraId="1366CF66" w14:textId="77777777" w:rsidTr="00B72A18">
        <w:trPr>
          <w:trHeight w:val="541"/>
        </w:trPr>
        <w:tc>
          <w:tcPr>
            <w:tcW w:w="562" w:type="dxa"/>
            <w:tcBorders>
              <w:right w:val="nil"/>
            </w:tcBorders>
            <w:shd w:val="clear" w:color="auto" w:fill="EEECE1"/>
            <w:vAlign w:val="center"/>
          </w:tcPr>
          <w:p w14:paraId="4B4E49E4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(4)</w:t>
            </w:r>
          </w:p>
        </w:tc>
        <w:tc>
          <w:tcPr>
            <w:tcW w:w="12333" w:type="dxa"/>
            <w:tcBorders>
              <w:left w:val="nil"/>
            </w:tcBorders>
            <w:shd w:val="clear" w:color="auto" w:fill="EEECE1"/>
            <w:vAlign w:val="center"/>
          </w:tcPr>
          <w:p w14:paraId="15757D28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</w:rPr>
            </w:pPr>
            <w:r w:rsidRPr="00B72A18">
              <w:rPr>
                <w:rFonts w:ascii="Calibri" w:hAnsi="Calibri" w:cs="Times New Roman"/>
                <w:b/>
              </w:rPr>
              <w:t xml:space="preserve">NEVYČERPANÉ PROSTŘEDKY PŘEVÁDĚNÉ DO DALŠÍHO OBDOBÍ </w:t>
            </w:r>
            <w:r w:rsidRPr="00B72A18">
              <w:rPr>
                <w:rFonts w:ascii="Calibri" w:hAnsi="Calibri" w:cs="Times New Roman"/>
              </w:rPr>
              <w:t>(v Kč)</w:t>
            </w:r>
          </w:p>
        </w:tc>
        <w:tc>
          <w:tcPr>
            <w:tcW w:w="2126" w:type="dxa"/>
            <w:vAlign w:val="center"/>
          </w:tcPr>
          <w:p w14:paraId="574F2C64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72A18" w:rsidRPr="00B72A18" w14:paraId="43761027" w14:textId="77777777" w:rsidTr="00B72A18">
        <w:trPr>
          <w:trHeight w:val="541"/>
        </w:trPr>
        <w:tc>
          <w:tcPr>
            <w:tcW w:w="562" w:type="dxa"/>
            <w:tcBorders>
              <w:right w:val="nil"/>
            </w:tcBorders>
            <w:shd w:val="clear" w:color="auto" w:fill="EEECE1"/>
            <w:vAlign w:val="center"/>
          </w:tcPr>
          <w:p w14:paraId="6A2F3213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(5)</w:t>
            </w:r>
          </w:p>
        </w:tc>
        <w:tc>
          <w:tcPr>
            <w:tcW w:w="12333" w:type="dxa"/>
            <w:tcBorders>
              <w:left w:val="nil"/>
            </w:tcBorders>
            <w:shd w:val="clear" w:color="auto" w:fill="EEECE1"/>
            <w:vAlign w:val="center"/>
          </w:tcPr>
          <w:p w14:paraId="2FA101AF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</w:rPr>
            </w:pPr>
            <w:r w:rsidRPr="00B72A18">
              <w:rPr>
                <w:rFonts w:ascii="Calibri" w:hAnsi="Calibri" w:cs="Times New Roman"/>
                <w:b/>
              </w:rPr>
              <w:t xml:space="preserve">NEVYČERPANÉ PROSTŘEDKY PŘEVÁDĚNÉ DO DALŠÍHO OBDOBÍ </w:t>
            </w:r>
            <w:r w:rsidRPr="00B72A18">
              <w:rPr>
                <w:rFonts w:ascii="Calibri" w:hAnsi="Calibri" w:cs="Times New Roman"/>
              </w:rPr>
              <w:t>jako podíl na příspěvku z Programu na daný rok (v %)</w:t>
            </w:r>
          </w:p>
        </w:tc>
        <w:tc>
          <w:tcPr>
            <w:tcW w:w="2126" w:type="dxa"/>
            <w:vAlign w:val="center"/>
          </w:tcPr>
          <w:p w14:paraId="4ECA56F0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14:paraId="23566F47" w14:textId="77777777" w:rsidR="00B72A18" w:rsidRPr="00B72A18" w:rsidRDefault="00B72A18" w:rsidP="00B72A18">
      <w:pPr>
        <w:spacing w:after="200" w:line="276" w:lineRule="auto"/>
        <w:jc w:val="both"/>
        <w:rPr>
          <w:rFonts w:ascii="Calibri" w:eastAsia="Times New Roman" w:hAnsi="Calibri" w:cs="Times New Roman"/>
          <w:lang w:eastAsia="cs-CZ"/>
        </w:rPr>
      </w:pPr>
    </w:p>
    <w:p w14:paraId="45F7B8BB" w14:textId="77777777" w:rsidR="00B72A18" w:rsidRPr="00B72A18" w:rsidRDefault="00B72A18" w:rsidP="00B72A18">
      <w:pPr>
        <w:spacing w:after="200" w:line="276" w:lineRule="auto"/>
        <w:jc w:val="both"/>
        <w:rPr>
          <w:rFonts w:ascii="Calibri" w:eastAsia="Times New Roman" w:hAnsi="Calibri" w:cs="Times New Roman"/>
          <w:i/>
          <w:lang w:eastAsia="cs-CZ"/>
        </w:rPr>
      </w:pPr>
      <w:r w:rsidRPr="00B72A18">
        <w:rPr>
          <w:rFonts w:ascii="Calibri" w:eastAsia="Times New Roman" w:hAnsi="Calibri" w:cs="Times New Roman"/>
          <w:i/>
          <w:lang w:eastAsia="cs-CZ"/>
        </w:rPr>
        <w:t>Instrukce pro vyplnění k tabulce 1:</w:t>
      </w:r>
    </w:p>
    <w:p w14:paraId="4B76B1C7" w14:textId="77777777" w:rsidR="00B72A18" w:rsidRPr="00B72A18" w:rsidRDefault="00B72A18" w:rsidP="00B72A18">
      <w:pPr>
        <w:spacing w:after="200" w:line="276" w:lineRule="auto"/>
        <w:jc w:val="both"/>
        <w:rPr>
          <w:rFonts w:ascii="Calibri" w:eastAsia="Times New Roman" w:hAnsi="Calibri" w:cs="Times New Roman"/>
          <w:i/>
          <w:lang w:eastAsia="cs-CZ"/>
        </w:rPr>
      </w:pPr>
      <w:r w:rsidRPr="00B72A18">
        <w:rPr>
          <w:rFonts w:ascii="Calibri" w:eastAsia="Times New Roman" w:hAnsi="Calibri" w:cs="Times New Roman"/>
          <w:i/>
          <w:lang w:eastAsia="cs-CZ"/>
        </w:rPr>
        <w:t>Hodnota řádku (2) bude v roce 2022 rovna nule.</w:t>
      </w:r>
    </w:p>
    <w:p w14:paraId="238F02F3" w14:textId="77777777" w:rsidR="00B72A18" w:rsidRPr="00B72A18" w:rsidRDefault="00B72A18" w:rsidP="00B72A18">
      <w:pPr>
        <w:spacing w:after="200" w:line="276" w:lineRule="auto"/>
        <w:rPr>
          <w:rFonts w:ascii="Calibri" w:eastAsia="Times New Roman" w:hAnsi="Calibri" w:cs="Times New Roman"/>
          <w:b/>
          <w:lang w:eastAsia="cs-CZ"/>
        </w:rPr>
      </w:pPr>
    </w:p>
    <w:p w14:paraId="4070EE15" w14:textId="77777777" w:rsidR="00B72A18" w:rsidRPr="00B72A18" w:rsidRDefault="00B72A18" w:rsidP="00B72A18">
      <w:pPr>
        <w:spacing w:after="200" w:line="276" w:lineRule="auto"/>
        <w:rPr>
          <w:rFonts w:ascii="Calibri" w:eastAsia="Times New Roman" w:hAnsi="Calibri" w:cs="Times New Roman"/>
          <w:b/>
          <w:lang w:eastAsia="cs-CZ"/>
        </w:rPr>
      </w:pPr>
      <w:r w:rsidRPr="00B72A18">
        <w:rPr>
          <w:rFonts w:ascii="Calibri" w:eastAsia="Times New Roman" w:hAnsi="Calibri" w:cs="Times New Roman"/>
          <w:b/>
          <w:lang w:eastAsia="cs-CZ"/>
        </w:rPr>
        <w:br w:type="page"/>
      </w:r>
    </w:p>
    <w:p w14:paraId="476A723F" w14:textId="77777777" w:rsidR="00B72A18" w:rsidRPr="00B72A18" w:rsidRDefault="00B72A18" w:rsidP="00B72A18">
      <w:pPr>
        <w:spacing w:after="200" w:line="276" w:lineRule="auto"/>
        <w:rPr>
          <w:rFonts w:ascii="Calibri" w:eastAsia="Times New Roman" w:hAnsi="Calibri" w:cs="Times New Roman"/>
          <w:b/>
          <w:lang w:eastAsia="cs-CZ"/>
        </w:rPr>
      </w:pPr>
      <w:r w:rsidRPr="00B72A18">
        <w:rPr>
          <w:rFonts w:ascii="Calibri" w:eastAsia="Times New Roman" w:hAnsi="Calibri" w:cs="Times New Roman"/>
          <w:b/>
          <w:lang w:eastAsia="cs-CZ"/>
        </w:rPr>
        <w:lastRenderedPageBreak/>
        <w:t>Tabulka 2: Struktura čerpaných prostředků</w:t>
      </w:r>
    </w:p>
    <w:tbl>
      <w:tblPr>
        <w:tblStyle w:val="Mkatabulky1"/>
        <w:tblW w:w="15015" w:type="dxa"/>
        <w:tblLook w:val="04A0" w:firstRow="1" w:lastRow="0" w:firstColumn="1" w:lastColumn="0" w:noHBand="0" w:noVBand="1"/>
      </w:tblPr>
      <w:tblGrid>
        <w:gridCol w:w="561"/>
        <w:gridCol w:w="8359"/>
        <w:gridCol w:w="2031"/>
        <w:gridCol w:w="2032"/>
        <w:gridCol w:w="2032"/>
      </w:tblGrid>
      <w:tr w:rsidR="00B72A18" w:rsidRPr="00B72A18" w14:paraId="7394F051" w14:textId="77777777" w:rsidTr="00B72A18">
        <w:tc>
          <w:tcPr>
            <w:tcW w:w="561" w:type="dxa"/>
            <w:tcBorders>
              <w:right w:val="nil"/>
            </w:tcBorders>
            <w:shd w:val="clear" w:color="auto" w:fill="EEECE1"/>
          </w:tcPr>
          <w:p w14:paraId="59ADB3D3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8359" w:type="dxa"/>
            <w:tcBorders>
              <w:left w:val="nil"/>
            </w:tcBorders>
            <w:shd w:val="clear" w:color="auto" w:fill="EEECE1"/>
          </w:tcPr>
          <w:p w14:paraId="77D896CA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</w:rPr>
            </w:pPr>
          </w:p>
        </w:tc>
        <w:tc>
          <w:tcPr>
            <w:tcW w:w="2031" w:type="dxa"/>
            <w:shd w:val="clear" w:color="auto" w:fill="EEECE1"/>
          </w:tcPr>
          <w:p w14:paraId="4B1DCE39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>Využité prostředky v roce 202X</w:t>
            </w:r>
          </w:p>
          <w:p w14:paraId="517D50E0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>(v Kč)</w:t>
            </w:r>
          </w:p>
          <w:p w14:paraId="4F9477FE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(a)</w:t>
            </w:r>
          </w:p>
        </w:tc>
        <w:tc>
          <w:tcPr>
            <w:tcW w:w="2032" w:type="dxa"/>
            <w:shd w:val="clear" w:color="auto" w:fill="EEECE1"/>
          </w:tcPr>
          <w:p w14:paraId="0DCC2437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>Využité prostředky v roce 202X</w:t>
            </w:r>
          </w:p>
          <w:p w14:paraId="6B961CC2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>(v %)</w:t>
            </w:r>
          </w:p>
          <w:p w14:paraId="78DA22F4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i/>
              </w:rPr>
              <w:t>(b)</w:t>
            </w:r>
          </w:p>
        </w:tc>
        <w:tc>
          <w:tcPr>
            <w:tcW w:w="2032" w:type="dxa"/>
            <w:shd w:val="clear" w:color="auto" w:fill="EEECE1"/>
          </w:tcPr>
          <w:p w14:paraId="637BDACE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>Alokace prostředků 2022-2025 dle SZVŠ</w:t>
            </w:r>
          </w:p>
          <w:p w14:paraId="21860DE5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>(v %)</w:t>
            </w:r>
          </w:p>
          <w:p w14:paraId="2ECFC3BD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(c)</w:t>
            </w:r>
          </w:p>
        </w:tc>
      </w:tr>
      <w:tr w:rsidR="00707871" w:rsidRPr="00B72A18" w14:paraId="2EC6BABA" w14:textId="77777777" w:rsidTr="00B72A18">
        <w:trPr>
          <w:trHeight w:val="537"/>
        </w:trPr>
        <w:tc>
          <w:tcPr>
            <w:tcW w:w="561" w:type="dxa"/>
            <w:tcBorders>
              <w:right w:val="nil"/>
            </w:tcBorders>
            <w:shd w:val="clear" w:color="auto" w:fill="EEECE1"/>
            <w:vAlign w:val="center"/>
          </w:tcPr>
          <w:p w14:paraId="33D43848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(1)</w:t>
            </w:r>
          </w:p>
        </w:tc>
        <w:tc>
          <w:tcPr>
            <w:tcW w:w="8359" w:type="dxa"/>
            <w:tcBorders>
              <w:left w:val="nil"/>
            </w:tcBorders>
            <w:shd w:val="clear" w:color="auto" w:fill="EEECE1"/>
            <w:vAlign w:val="center"/>
          </w:tcPr>
          <w:p w14:paraId="6F7FE883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>PC1. ROZVÍJET KOMPETENCE PŘÍMO RELEVANTNÍ PRO ŽIVOT A PRAXI V 21. STOLETÍ</w:t>
            </w:r>
          </w:p>
        </w:tc>
        <w:tc>
          <w:tcPr>
            <w:tcW w:w="2031" w:type="dxa"/>
            <w:vAlign w:val="center"/>
          </w:tcPr>
          <w:p w14:paraId="1907D8F0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5D1A1FAA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4E3DAA9A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07871" w:rsidRPr="00B72A18" w14:paraId="5D50196C" w14:textId="77777777" w:rsidTr="00B72A18">
        <w:trPr>
          <w:trHeight w:val="537"/>
        </w:trPr>
        <w:tc>
          <w:tcPr>
            <w:tcW w:w="561" w:type="dxa"/>
            <w:tcBorders>
              <w:right w:val="nil"/>
            </w:tcBorders>
            <w:shd w:val="clear" w:color="auto" w:fill="EEECE1"/>
            <w:vAlign w:val="center"/>
          </w:tcPr>
          <w:p w14:paraId="18F630D0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(2)</w:t>
            </w:r>
          </w:p>
        </w:tc>
        <w:tc>
          <w:tcPr>
            <w:tcW w:w="8359" w:type="dxa"/>
            <w:tcBorders>
              <w:left w:val="nil"/>
            </w:tcBorders>
            <w:shd w:val="clear" w:color="auto" w:fill="EEECE1"/>
            <w:vAlign w:val="center"/>
          </w:tcPr>
          <w:p w14:paraId="37BB5ABA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>PC2. ZLEPŠIT DOSTUPNOST A RELEVANCI FLEXIBILNÍCH FOREM VZDĚLÁVÁNÍ</w:t>
            </w:r>
          </w:p>
        </w:tc>
        <w:tc>
          <w:tcPr>
            <w:tcW w:w="2031" w:type="dxa"/>
            <w:vAlign w:val="center"/>
          </w:tcPr>
          <w:p w14:paraId="29947022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3E9E84AB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6254766D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07871" w:rsidRPr="00B72A18" w14:paraId="7BB770E5" w14:textId="77777777" w:rsidTr="00B72A18">
        <w:trPr>
          <w:trHeight w:val="537"/>
        </w:trPr>
        <w:tc>
          <w:tcPr>
            <w:tcW w:w="561" w:type="dxa"/>
            <w:tcBorders>
              <w:right w:val="nil"/>
            </w:tcBorders>
            <w:shd w:val="clear" w:color="auto" w:fill="EEECE1"/>
            <w:vAlign w:val="center"/>
          </w:tcPr>
          <w:p w14:paraId="64EC3EAA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(3)</w:t>
            </w:r>
          </w:p>
        </w:tc>
        <w:tc>
          <w:tcPr>
            <w:tcW w:w="8359" w:type="dxa"/>
            <w:tcBorders>
              <w:left w:val="nil"/>
            </w:tcBorders>
            <w:shd w:val="clear" w:color="auto" w:fill="EEECE1"/>
            <w:vAlign w:val="center"/>
          </w:tcPr>
          <w:p w14:paraId="562CF851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>PC3. ZVÝŠIT EFEKTIVITU A KVALITU DOKTORSKÉHO STUDIA</w:t>
            </w:r>
          </w:p>
        </w:tc>
        <w:tc>
          <w:tcPr>
            <w:tcW w:w="2031" w:type="dxa"/>
            <w:vAlign w:val="center"/>
          </w:tcPr>
          <w:p w14:paraId="163F1F3C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0E9DF22E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5C6076B9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07871" w:rsidRPr="00B72A18" w14:paraId="21A9521C" w14:textId="77777777" w:rsidTr="00B72A18">
        <w:trPr>
          <w:trHeight w:val="537"/>
        </w:trPr>
        <w:tc>
          <w:tcPr>
            <w:tcW w:w="561" w:type="dxa"/>
            <w:tcBorders>
              <w:right w:val="nil"/>
            </w:tcBorders>
            <w:shd w:val="clear" w:color="auto" w:fill="EEECE1"/>
            <w:vAlign w:val="center"/>
          </w:tcPr>
          <w:p w14:paraId="4772EB4A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(4)</w:t>
            </w:r>
          </w:p>
        </w:tc>
        <w:tc>
          <w:tcPr>
            <w:tcW w:w="8359" w:type="dxa"/>
            <w:tcBorders>
              <w:left w:val="nil"/>
            </w:tcBorders>
            <w:shd w:val="clear" w:color="auto" w:fill="EEECE1"/>
            <w:vAlign w:val="center"/>
          </w:tcPr>
          <w:p w14:paraId="1EB95784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>PC5. BUDOVAT KAPACITY PRO STRATEGICKÉ ŘÍZENÍ VYSOKÉHO ŠKOLSTVÍ</w:t>
            </w:r>
          </w:p>
        </w:tc>
        <w:tc>
          <w:tcPr>
            <w:tcW w:w="2031" w:type="dxa"/>
            <w:vAlign w:val="center"/>
          </w:tcPr>
          <w:p w14:paraId="475F306E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29D1BEC2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6E8FE74C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07871" w:rsidRPr="00B72A18" w14:paraId="2E0A6469" w14:textId="77777777" w:rsidTr="00B72A18">
        <w:trPr>
          <w:trHeight w:val="537"/>
        </w:trPr>
        <w:tc>
          <w:tcPr>
            <w:tcW w:w="561" w:type="dxa"/>
            <w:tcBorders>
              <w:right w:val="nil"/>
            </w:tcBorders>
            <w:shd w:val="clear" w:color="auto" w:fill="EEECE1"/>
            <w:vAlign w:val="center"/>
          </w:tcPr>
          <w:p w14:paraId="77BFCD9E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(5)</w:t>
            </w:r>
          </w:p>
        </w:tc>
        <w:tc>
          <w:tcPr>
            <w:tcW w:w="8359" w:type="dxa"/>
            <w:tcBorders>
              <w:left w:val="nil"/>
            </w:tcBorders>
            <w:shd w:val="clear" w:color="auto" w:fill="EEECE1"/>
            <w:vAlign w:val="center"/>
          </w:tcPr>
          <w:p w14:paraId="14401140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  <w:b/>
              </w:rPr>
            </w:pPr>
            <w:r w:rsidRPr="00B72A18">
              <w:rPr>
                <w:rFonts w:ascii="Calibri" w:hAnsi="Calibri" w:cs="Times New Roman"/>
                <w:b/>
              </w:rPr>
              <w:t>PC6. SNÍŽIT ADMINISTRATIVNÍ ZATÍŽENÍ PRACOVNÍKŮ VYSOKÝCH ŠKOL, ABY SE MOHLI NAPLNO VĚNOVAT SVÉMU POSLÁNÍ</w:t>
            </w:r>
          </w:p>
        </w:tc>
        <w:tc>
          <w:tcPr>
            <w:tcW w:w="2031" w:type="dxa"/>
            <w:vAlign w:val="center"/>
          </w:tcPr>
          <w:p w14:paraId="78E2789F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233A6AB1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131BD6C1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72A18" w:rsidRPr="00B72A18" w14:paraId="4AB42A0C" w14:textId="77777777" w:rsidTr="00B72A18">
        <w:trPr>
          <w:trHeight w:val="537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shd w:val="clear" w:color="auto" w:fill="EEECE1"/>
            <w:vAlign w:val="center"/>
          </w:tcPr>
          <w:p w14:paraId="5FBACFC2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(6)</w:t>
            </w:r>
          </w:p>
        </w:tc>
        <w:tc>
          <w:tcPr>
            <w:tcW w:w="8359" w:type="dxa"/>
            <w:tcBorders>
              <w:left w:val="nil"/>
              <w:bottom w:val="single" w:sz="4" w:space="0" w:color="auto"/>
            </w:tcBorders>
            <w:shd w:val="clear" w:color="auto" w:fill="EEECE1"/>
            <w:vAlign w:val="center"/>
          </w:tcPr>
          <w:p w14:paraId="1CC1277C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</w:rPr>
            </w:pPr>
            <w:r w:rsidRPr="00B72A18">
              <w:rPr>
                <w:rFonts w:ascii="Calibri" w:hAnsi="Calibri" w:cs="Times New Roman"/>
                <w:b/>
              </w:rPr>
              <w:t>INTERNACIONALIZACE VYSOKÝCH ŠKOL</w:t>
            </w:r>
            <w:r w:rsidRPr="00B72A18">
              <w:rPr>
                <w:rFonts w:ascii="Calibri" w:hAnsi="Calibri" w:cs="Times New Roman"/>
              </w:rPr>
              <w:t xml:space="preserve"> v souladu s cíli uvedenými ve Strategii internacionalizace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14:paraId="39148A00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vAlign w:val="center"/>
          </w:tcPr>
          <w:p w14:paraId="63FF068D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vAlign w:val="center"/>
          </w:tcPr>
          <w:p w14:paraId="49AB4649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72A18" w:rsidRPr="00B72A18" w14:paraId="2F208C23" w14:textId="77777777" w:rsidTr="00B72A18">
        <w:trPr>
          <w:trHeight w:val="537"/>
        </w:trPr>
        <w:tc>
          <w:tcPr>
            <w:tcW w:w="561" w:type="dxa"/>
            <w:tcBorders>
              <w:bottom w:val="double" w:sz="4" w:space="0" w:color="auto"/>
              <w:right w:val="nil"/>
            </w:tcBorders>
            <w:shd w:val="clear" w:color="auto" w:fill="EEECE1"/>
            <w:vAlign w:val="center"/>
          </w:tcPr>
          <w:p w14:paraId="7CBDEBCB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(7)</w:t>
            </w:r>
          </w:p>
        </w:tc>
        <w:tc>
          <w:tcPr>
            <w:tcW w:w="8359" w:type="dxa"/>
            <w:tcBorders>
              <w:left w:val="nil"/>
              <w:bottom w:val="double" w:sz="4" w:space="0" w:color="auto"/>
            </w:tcBorders>
            <w:shd w:val="clear" w:color="auto" w:fill="EEECE1"/>
            <w:vAlign w:val="center"/>
          </w:tcPr>
          <w:p w14:paraId="1D0BB7FE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</w:rPr>
            </w:pPr>
            <w:r w:rsidRPr="00B72A18">
              <w:rPr>
                <w:rFonts w:ascii="Calibri" w:hAnsi="Calibri" w:cs="Times New Roman"/>
                <w:b/>
              </w:rPr>
              <w:t>DALŠÍ CÍLE SZVŠ,</w:t>
            </w:r>
            <w:r w:rsidRPr="00B72A18">
              <w:rPr>
                <w:rFonts w:ascii="Calibri" w:hAnsi="Calibri" w:cs="Times New Roman"/>
              </w:rPr>
              <w:t xml:space="preserve"> které jsou v souladu s oblastmi uvedenými v části „Další významná témata ve vysokém školství“ SZ2021+</w:t>
            </w:r>
          </w:p>
        </w:tc>
        <w:tc>
          <w:tcPr>
            <w:tcW w:w="2031" w:type="dxa"/>
            <w:tcBorders>
              <w:bottom w:val="double" w:sz="4" w:space="0" w:color="auto"/>
            </w:tcBorders>
            <w:vAlign w:val="center"/>
          </w:tcPr>
          <w:p w14:paraId="659E5ED1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tcBorders>
              <w:bottom w:val="double" w:sz="4" w:space="0" w:color="auto"/>
            </w:tcBorders>
            <w:vAlign w:val="center"/>
          </w:tcPr>
          <w:p w14:paraId="07A86613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tcBorders>
              <w:bottom w:val="double" w:sz="4" w:space="0" w:color="auto"/>
            </w:tcBorders>
            <w:vAlign w:val="center"/>
          </w:tcPr>
          <w:p w14:paraId="62609AD3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B72A18" w:rsidRPr="00B72A18" w14:paraId="375ED3E7" w14:textId="77777777" w:rsidTr="00B72A18">
        <w:trPr>
          <w:trHeight w:val="537"/>
        </w:trPr>
        <w:tc>
          <w:tcPr>
            <w:tcW w:w="561" w:type="dxa"/>
            <w:tcBorders>
              <w:top w:val="double" w:sz="4" w:space="0" w:color="auto"/>
              <w:right w:val="nil"/>
            </w:tcBorders>
            <w:shd w:val="clear" w:color="auto" w:fill="EEECE1"/>
            <w:vAlign w:val="center"/>
          </w:tcPr>
          <w:p w14:paraId="0EACDB62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(8)</w:t>
            </w:r>
          </w:p>
        </w:tc>
        <w:tc>
          <w:tcPr>
            <w:tcW w:w="8359" w:type="dxa"/>
            <w:tcBorders>
              <w:top w:val="double" w:sz="4" w:space="0" w:color="auto"/>
              <w:left w:val="nil"/>
            </w:tcBorders>
            <w:shd w:val="clear" w:color="auto" w:fill="EEECE1"/>
            <w:vAlign w:val="center"/>
          </w:tcPr>
          <w:p w14:paraId="1868E8B7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</w:rPr>
            </w:pPr>
            <w:r w:rsidRPr="00B72A18">
              <w:rPr>
                <w:rFonts w:ascii="Calibri" w:hAnsi="Calibri" w:cs="Times New Roman"/>
                <w:b/>
              </w:rPr>
              <w:t>z toho INVESTIČNÍCH VÝDAJŮ</w:t>
            </w:r>
            <w:r w:rsidRPr="00B72A18">
              <w:rPr>
                <w:rFonts w:ascii="Calibri" w:hAnsi="Calibri" w:cs="Times New Roman"/>
              </w:rPr>
              <w:t xml:space="preserve"> celkem</w:t>
            </w:r>
          </w:p>
        </w:tc>
        <w:tc>
          <w:tcPr>
            <w:tcW w:w="2031" w:type="dxa"/>
            <w:tcBorders>
              <w:top w:val="double" w:sz="4" w:space="0" w:color="auto"/>
            </w:tcBorders>
            <w:vAlign w:val="center"/>
          </w:tcPr>
          <w:p w14:paraId="0BB46B1B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14:paraId="237DAE3F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14:paraId="27926CA6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707871" w:rsidRPr="00B72A18" w14:paraId="4F8B8529" w14:textId="77777777" w:rsidTr="00B72A18">
        <w:trPr>
          <w:trHeight w:val="537"/>
        </w:trPr>
        <w:tc>
          <w:tcPr>
            <w:tcW w:w="561" w:type="dxa"/>
            <w:tcBorders>
              <w:right w:val="nil"/>
            </w:tcBorders>
            <w:shd w:val="clear" w:color="auto" w:fill="EEECE1"/>
            <w:vAlign w:val="center"/>
          </w:tcPr>
          <w:p w14:paraId="4BF41637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  <w:i/>
              </w:rPr>
            </w:pPr>
            <w:r w:rsidRPr="00B72A18">
              <w:rPr>
                <w:rFonts w:ascii="Calibri" w:hAnsi="Calibri" w:cs="Times New Roman"/>
                <w:i/>
              </w:rPr>
              <w:t>(9)</w:t>
            </w:r>
          </w:p>
        </w:tc>
        <w:tc>
          <w:tcPr>
            <w:tcW w:w="8359" w:type="dxa"/>
            <w:tcBorders>
              <w:left w:val="nil"/>
            </w:tcBorders>
            <w:shd w:val="clear" w:color="auto" w:fill="EEECE1"/>
            <w:vAlign w:val="center"/>
          </w:tcPr>
          <w:p w14:paraId="6E0518E4" w14:textId="77777777" w:rsidR="00B72A18" w:rsidRPr="00B72A18" w:rsidRDefault="00B72A18" w:rsidP="00B72A18">
            <w:pPr>
              <w:jc w:val="both"/>
              <w:rPr>
                <w:rFonts w:ascii="Calibri" w:hAnsi="Calibri" w:cs="Times New Roman"/>
              </w:rPr>
            </w:pPr>
            <w:r w:rsidRPr="00B72A18">
              <w:rPr>
                <w:rFonts w:ascii="Calibri" w:hAnsi="Calibri" w:cs="Times New Roman"/>
                <w:b/>
              </w:rPr>
              <w:t>z toho VNITŘNÍ SOUTĚŽ</w:t>
            </w:r>
            <w:r w:rsidRPr="00B72A18">
              <w:rPr>
                <w:rFonts w:ascii="Calibri" w:hAnsi="Calibri" w:cs="Times New Roman"/>
              </w:rPr>
              <w:t xml:space="preserve"> dle podmínek Vyhlášení celkem</w:t>
            </w:r>
          </w:p>
        </w:tc>
        <w:tc>
          <w:tcPr>
            <w:tcW w:w="2031" w:type="dxa"/>
            <w:vAlign w:val="center"/>
          </w:tcPr>
          <w:p w14:paraId="5498C5A8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03E3AE5A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2" w:type="dxa"/>
            <w:vAlign w:val="center"/>
          </w:tcPr>
          <w:p w14:paraId="50A470E3" w14:textId="77777777" w:rsidR="00B72A18" w:rsidRPr="00B72A18" w:rsidRDefault="00B72A18" w:rsidP="00B72A18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14:paraId="368067C9" w14:textId="77777777" w:rsidR="00B72A18" w:rsidRPr="00B72A18" w:rsidRDefault="00B72A18" w:rsidP="00B72A18">
      <w:pPr>
        <w:spacing w:after="200" w:line="276" w:lineRule="auto"/>
        <w:rPr>
          <w:rFonts w:ascii="Calibri" w:eastAsia="Times New Roman" w:hAnsi="Calibri" w:cs="Times New Roman"/>
          <w:b/>
          <w:lang w:eastAsia="cs-CZ"/>
        </w:rPr>
      </w:pPr>
      <w:r w:rsidRPr="00B72A18">
        <w:rPr>
          <w:rFonts w:ascii="Calibri" w:eastAsia="Times New Roman" w:hAnsi="Calibri" w:cs="Times New Roman"/>
          <w:b/>
          <w:lang w:eastAsia="cs-CZ"/>
        </w:rPr>
        <w:br w:type="page"/>
      </w:r>
    </w:p>
    <w:p w14:paraId="771A6774" w14:textId="77777777" w:rsidR="00B72A18" w:rsidRPr="00B72A18" w:rsidRDefault="00B72A18" w:rsidP="00B72A18">
      <w:pPr>
        <w:spacing w:after="200" w:line="276" w:lineRule="auto"/>
        <w:jc w:val="both"/>
        <w:rPr>
          <w:rFonts w:ascii="Calibri" w:eastAsia="Times New Roman" w:hAnsi="Calibri" w:cs="Times New Roman"/>
          <w:i/>
          <w:lang w:eastAsia="cs-CZ"/>
        </w:rPr>
      </w:pPr>
      <w:r w:rsidRPr="00B72A18">
        <w:rPr>
          <w:rFonts w:ascii="Calibri" w:eastAsia="Times New Roman" w:hAnsi="Calibri" w:cs="Times New Roman"/>
          <w:i/>
          <w:lang w:eastAsia="cs-CZ"/>
        </w:rPr>
        <w:lastRenderedPageBreak/>
        <w:t>Instrukce pro vyplnění k tabulce 2:</w:t>
      </w:r>
    </w:p>
    <w:p w14:paraId="4AFFBA63" w14:textId="77777777" w:rsidR="00B72A18" w:rsidRPr="00B72A18" w:rsidRDefault="00B72A18" w:rsidP="00B72A18">
      <w:pPr>
        <w:spacing w:after="200" w:line="276" w:lineRule="auto"/>
        <w:jc w:val="both"/>
        <w:rPr>
          <w:rFonts w:ascii="Calibri" w:eastAsia="Times New Roman" w:hAnsi="Calibri" w:cs="Times New Roman"/>
          <w:i/>
          <w:lang w:eastAsia="cs-CZ"/>
        </w:rPr>
      </w:pPr>
      <w:r w:rsidRPr="00B72A18">
        <w:rPr>
          <w:rFonts w:ascii="Calibri" w:eastAsia="Times New Roman" w:hAnsi="Calibri" w:cs="Times New Roman"/>
          <w:i/>
          <w:lang w:eastAsia="cs-CZ"/>
        </w:rPr>
        <w:t>Součet hodnot ve sloupci (a) řádcích (1) až (7) musí odpovídat hodnotě v tabulce 1 řádku (3).</w:t>
      </w:r>
    </w:p>
    <w:p w14:paraId="4F9E3B82" w14:textId="77777777" w:rsidR="00B72A18" w:rsidRPr="00B72A18" w:rsidRDefault="00B72A18" w:rsidP="00B72A18">
      <w:pPr>
        <w:spacing w:after="200" w:line="276" w:lineRule="auto"/>
        <w:jc w:val="both"/>
        <w:rPr>
          <w:rFonts w:ascii="Calibri" w:eastAsia="Times New Roman" w:hAnsi="Calibri" w:cs="Times New Roman"/>
          <w:i/>
          <w:lang w:eastAsia="cs-CZ"/>
        </w:rPr>
      </w:pPr>
      <w:r w:rsidRPr="00B72A18">
        <w:rPr>
          <w:rFonts w:ascii="Calibri" w:eastAsia="Times New Roman" w:hAnsi="Calibri" w:cs="Times New Roman"/>
          <w:i/>
          <w:lang w:eastAsia="cs-CZ"/>
        </w:rPr>
        <w:t>Ve sloupci (b) uvádějte relativní objem prostředků vyjádřený jako podíl z celkové výše využitých prostředků z Programu vysokou školou v daný rok. Součet řádků (1) až (7) ve sloupci (b) se tedy musí rovnat 100 %.</w:t>
      </w:r>
    </w:p>
    <w:p w14:paraId="045DD860" w14:textId="77777777" w:rsidR="00B72A18" w:rsidRPr="00B72A18" w:rsidRDefault="00B72A18" w:rsidP="00B72A18">
      <w:pPr>
        <w:spacing w:after="200" w:line="276" w:lineRule="auto"/>
        <w:jc w:val="both"/>
        <w:rPr>
          <w:rFonts w:ascii="Calibri" w:eastAsia="Times New Roman" w:hAnsi="Calibri" w:cs="Times New Roman"/>
          <w:i/>
          <w:lang w:eastAsia="cs-CZ"/>
        </w:rPr>
      </w:pPr>
      <w:r w:rsidRPr="00B72A18">
        <w:rPr>
          <w:rFonts w:ascii="Calibri" w:eastAsia="Times New Roman" w:hAnsi="Calibri" w:cs="Times New Roman"/>
          <w:i/>
          <w:lang w:eastAsia="cs-CZ"/>
        </w:rPr>
        <w:t>Do sloupce (c) vepište hodnoty uvedené v příslušné příloze schváleného strategického záměru vysoké školy. V případě, že v některém řádku dochází k odchylce mezi reálným čerpáním (sloupec b) a alokací prostředků dle SZVŠ (sloupec c) o více než dvacet procentních bodů, odůvodněte prosím tuto odchylku a specifikujte plán dalšího čerpání prostředků z Programu ve zbytku programového období tak, aby byl zajištěn soulad s Vyhlášením Programu.</w:t>
      </w:r>
    </w:p>
    <w:p w14:paraId="7C90C712" w14:textId="77777777" w:rsidR="00707871" w:rsidRDefault="00707871" w:rsidP="00B72A18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iCs/>
          <w:lang w:eastAsia="cs-CZ"/>
        </w:rPr>
        <w:sectPr w:rsidR="00707871" w:rsidSect="00E1362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A89242B" w14:textId="77777777" w:rsidR="00E13628" w:rsidRPr="0052750C" w:rsidRDefault="00E13628" w:rsidP="00E13628">
      <w:pPr>
        <w:spacing w:after="300" w:line="240" w:lineRule="auto"/>
        <w:contextualSpacing/>
        <w:rPr>
          <w:rFonts w:ascii="Calibri" w:eastAsia="Times New Roman" w:hAnsi="Calibri" w:cs="Times New Roman"/>
          <w:b/>
          <w:color w:val="428D96"/>
          <w:spacing w:val="5"/>
          <w:kern w:val="28"/>
          <w:sz w:val="36"/>
          <w:szCs w:val="36"/>
          <w:lang w:eastAsia="cs-CZ"/>
        </w:rPr>
      </w:pPr>
      <w:r w:rsidRPr="0052750C">
        <w:rPr>
          <w:rFonts w:ascii="Calibri" w:eastAsia="Times New Roman" w:hAnsi="Calibri" w:cs="Times New Roman"/>
          <w:b/>
          <w:color w:val="428D96"/>
          <w:spacing w:val="5"/>
          <w:kern w:val="28"/>
          <w:sz w:val="36"/>
          <w:szCs w:val="36"/>
          <w:lang w:eastAsia="cs-CZ"/>
        </w:rPr>
        <w:lastRenderedPageBreak/>
        <w:t xml:space="preserve">Část II.: </w:t>
      </w:r>
      <w:r>
        <w:rPr>
          <w:rFonts w:ascii="Calibri" w:eastAsia="Times New Roman" w:hAnsi="Calibri" w:cs="Times New Roman"/>
          <w:b/>
          <w:color w:val="428D96"/>
          <w:spacing w:val="5"/>
          <w:kern w:val="28"/>
          <w:sz w:val="36"/>
          <w:szCs w:val="36"/>
          <w:lang w:eastAsia="cs-CZ"/>
        </w:rPr>
        <w:t>O</w:t>
      </w:r>
      <w:r w:rsidRPr="0052750C">
        <w:rPr>
          <w:rFonts w:ascii="Calibri" w:eastAsia="Times New Roman" w:hAnsi="Calibri" w:cs="Times New Roman"/>
          <w:b/>
          <w:color w:val="428D96"/>
          <w:spacing w:val="5"/>
          <w:kern w:val="28"/>
          <w:sz w:val="36"/>
          <w:szCs w:val="36"/>
          <w:lang w:eastAsia="cs-CZ"/>
        </w:rPr>
        <w:t>patření realizovaná s podporou Programu na podporu strategického řízení v roce 202X</w:t>
      </w:r>
    </w:p>
    <w:p w14:paraId="6A3D4B01" w14:textId="77777777" w:rsidR="00E13628" w:rsidRDefault="00E13628" w:rsidP="00E13628">
      <w:pPr>
        <w:spacing w:after="0" w:line="240" w:lineRule="auto"/>
      </w:pPr>
    </w:p>
    <w:p w14:paraId="4C7346D8" w14:textId="77777777" w:rsidR="00E13628" w:rsidRDefault="00E13628" w:rsidP="00E13628">
      <w:pPr>
        <w:spacing w:after="120" w:line="240" w:lineRule="auto"/>
      </w:pPr>
      <w:r>
        <w:t xml:space="preserve">Každé opatření realizované s podporou Programu </w:t>
      </w:r>
      <w:r w:rsidRPr="00FD3E92">
        <w:t>popište</w:t>
      </w:r>
      <w:r>
        <w:t xml:space="preserve"> prosím</w:t>
      </w:r>
      <w:r w:rsidRPr="00FD3E92">
        <w:t xml:space="preserve"> v následujícím formátu:</w:t>
      </w:r>
    </w:p>
    <w:p w14:paraId="7D71B25E" w14:textId="08B761BB" w:rsidR="00E13628" w:rsidRPr="00FD3E92" w:rsidRDefault="00E13628" w:rsidP="00E11E4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i/>
          <w:lang w:eastAsia="cs-CZ"/>
        </w:rPr>
      </w:pPr>
      <w:r w:rsidRPr="00FD3E92">
        <w:rPr>
          <w:rFonts w:ascii="Calibri" w:eastAsia="Times New Roman" w:hAnsi="Calibri" w:cs="Times New Roman"/>
          <w:i/>
          <w:lang w:eastAsia="cs-CZ"/>
        </w:rPr>
        <w:t>název opatření</w:t>
      </w:r>
      <w:r w:rsidR="003C3D36">
        <w:rPr>
          <w:rFonts w:ascii="Calibri" w:eastAsia="Times New Roman" w:hAnsi="Calibri" w:cs="Times New Roman"/>
          <w:i/>
          <w:lang w:eastAsia="cs-CZ"/>
        </w:rPr>
        <w:t xml:space="preserve"> (vč. vazby na opatření</w:t>
      </w:r>
      <w:r w:rsidR="003C3D36" w:rsidRPr="003C3D36">
        <w:rPr>
          <w:rFonts w:ascii="Calibri" w:eastAsia="Times New Roman" w:hAnsi="Calibri" w:cs="Times New Roman"/>
          <w:i/>
          <w:lang w:eastAsia="cs-CZ"/>
        </w:rPr>
        <w:t xml:space="preserve"> </w:t>
      </w:r>
      <w:r w:rsidR="003C3D36" w:rsidRPr="00FD3E92">
        <w:rPr>
          <w:rFonts w:ascii="Calibri" w:eastAsia="Times New Roman" w:hAnsi="Calibri" w:cs="Times New Roman"/>
          <w:i/>
          <w:lang w:eastAsia="cs-CZ"/>
        </w:rPr>
        <w:t>na SZ2021+ (prioritní cíl, operační cíl)</w:t>
      </w:r>
      <w:r w:rsidR="003C3D36">
        <w:rPr>
          <w:rFonts w:ascii="Calibri" w:eastAsia="Times New Roman" w:hAnsi="Calibri" w:cs="Times New Roman"/>
          <w:i/>
          <w:lang w:eastAsia="cs-CZ"/>
        </w:rPr>
        <w:t>)</w:t>
      </w:r>
    </w:p>
    <w:p w14:paraId="36120C60" w14:textId="7B3D7311" w:rsidR="00E13628" w:rsidRDefault="00E13628" w:rsidP="00E11E4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i/>
          <w:lang w:eastAsia="cs-CZ"/>
        </w:rPr>
      </w:pPr>
      <w:r w:rsidRPr="00FD3E92">
        <w:rPr>
          <w:rFonts w:ascii="Calibri" w:eastAsia="Times New Roman" w:hAnsi="Calibri" w:cs="Times New Roman"/>
          <w:i/>
          <w:lang w:eastAsia="cs-CZ"/>
        </w:rPr>
        <w:t>vazba opatření na SZVŠ (dle struktury dokumentu)</w:t>
      </w:r>
      <w:r w:rsidR="001B75A1">
        <w:rPr>
          <w:rFonts w:ascii="Calibri" w:eastAsia="Times New Roman" w:hAnsi="Calibri" w:cs="Times New Roman"/>
          <w:i/>
          <w:lang w:eastAsia="cs-CZ"/>
        </w:rPr>
        <w:t>,</w:t>
      </w:r>
    </w:p>
    <w:p w14:paraId="1FE3CAE8" w14:textId="77777777" w:rsidR="001B75A1" w:rsidRDefault="001B75A1" w:rsidP="00E11E4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i/>
          <w:lang w:eastAsia="cs-CZ"/>
        </w:rPr>
      </w:pPr>
      <w:r w:rsidRPr="001B75A1">
        <w:rPr>
          <w:rFonts w:ascii="Calibri" w:eastAsia="Times New Roman" w:hAnsi="Calibri" w:cs="Times New Roman"/>
          <w:i/>
          <w:lang w:eastAsia="cs-CZ"/>
        </w:rPr>
        <w:t>stručné</w:t>
      </w:r>
      <w:r w:rsidRPr="001B75A1">
        <w:rPr>
          <w:rFonts w:ascii="Calibri" w:eastAsia="Times New Roman" w:hAnsi="Calibri" w:cs="Times New Roman"/>
          <w:iCs/>
          <w:lang w:eastAsia="cs-CZ"/>
        </w:rPr>
        <w:t xml:space="preserve"> </w:t>
      </w:r>
      <w:r w:rsidR="00E13628" w:rsidRPr="00FD3E92">
        <w:rPr>
          <w:rFonts w:ascii="Calibri" w:eastAsia="Times New Roman" w:hAnsi="Calibri" w:cs="Times New Roman"/>
          <w:i/>
          <w:lang w:eastAsia="cs-CZ"/>
        </w:rPr>
        <w:t>shrnutí opatření</w:t>
      </w:r>
      <w:r w:rsidR="00E13628">
        <w:rPr>
          <w:rFonts w:ascii="Calibri" w:eastAsia="Times New Roman" w:hAnsi="Calibri" w:cs="Times New Roman"/>
          <w:i/>
          <w:lang w:eastAsia="cs-CZ"/>
        </w:rPr>
        <w:t xml:space="preserve">, </w:t>
      </w:r>
    </w:p>
    <w:p w14:paraId="7809FFBA" w14:textId="1CFBDFF0" w:rsidR="001B75A1" w:rsidRDefault="00E13628" w:rsidP="00E11E4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i/>
          <w:lang w:eastAsia="cs-CZ"/>
        </w:rPr>
      </w:pPr>
      <w:r>
        <w:rPr>
          <w:rFonts w:ascii="Calibri" w:eastAsia="Times New Roman" w:hAnsi="Calibri" w:cs="Times New Roman"/>
          <w:i/>
          <w:lang w:eastAsia="cs-CZ"/>
        </w:rPr>
        <w:t xml:space="preserve">pokrok </w:t>
      </w:r>
      <w:r w:rsidR="002A2C9F">
        <w:rPr>
          <w:rFonts w:ascii="Calibri" w:eastAsia="Times New Roman" w:hAnsi="Calibri" w:cs="Times New Roman"/>
          <w:i/>
          <w:lang w:eastAsia="cs-CZ"/>
        </w:rPr>
        <w:t xml:space="preserve">v </w:t>
      </w:r>
      <w:r>
        <w:rPr>
          <w:rFonts w:ascii="Calibri" w:eastAsia="Times New Roman" w:hAnsi="Calibri" w:cs="Times New Roman"/>
          <w:i/>
          <w:lang w:eastAsia="cs-CZ"/>
        </w:rPr>
        <w:t xml:space="preserve">plnění opatření, </w:t>
      </w:r>
    </w:p>
    <w:p w14:paraId="68293207" w14:textId="4B69A4F2" w:rsidR="001B75A1" w:rsidRDefault="00E13628" w:rsidP="00E11E4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i/>
          <w:lang w:eastAsia="cs-CZ"/>
        </w:rPr>
      </w:pPr>
      <w:r>
        <w:rPr>
          <w:rFonts w:ascii="Calibri" w:eastAsia="Times New Roman" w:hAnsi="Calibri" w:cs="Times New Roman"/>
          <w:i/>
          <w:lang w:eastAsia="cs-CZ"/>
        </w:rPr>
        <w:t>plnění</w:t>
      </w:r>
      <w:r w:rsidRPr="003746F0">
        <w:rPr>
          <w:rFonts w:ascii="Calibri" w:eastAsia="Times New Roman" w:hAnsi="Calibri" w:cs="Times New Roman"/>
          <w:i/>
          <w:lang w:eastAsia="cs-CZ"/>
        </w:rPr>
        <w:t xml:space="preserve"> stanovených indikátorů</w:t>
      </w:r>
      <w:r w:rsidR="002A2C9F">
        <w:rPr>
          <w:rFonts w:ascii="Calibri" w:eastAsia="Times New Roman" w:hAnsi="Calibri" w:cs="Times New Roman"/>
          <w:i/>
          <w:lang w:eastAsia="cs-CZ"/>
        </w:rPr>
        <w:t>,</w:t>
      </w:r>
    </w:p>
    <w:p w14:paraId="6D7183A8" w14:textId="2EE9C1CA" w:rsidR="00E13628" w:rsidRPr="00FD3E92" w:rsidRDefault="00E13628" w:rsidP="00E11E4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i/>
          <w:lang w:eastAsia="cs-CZ"/>
        </w:rPr>
      </w:pPr>
      <w:r w:rsidRPr="00FD3E92">
        <w:rPr>
          <w:rFonts w:ascii="Calibri" w:eastAsia="Times New Roman" w:hAnsi="Calibri" w:cs="Times New Roman"/>
          <w:i/>
          <w:lang w:eastAsia="cs-CZ"/>
        </w:rPr>
        <w:t>přínos</w:t>
      </w:r>
      <w:r w:rsidRPr="003746F0">
        <w:rPr>
          <w:rFonts w:ascii="Calibri" w:eastAsia="Times New Roman" w:hAnsi="Calibri" w:cs="Times New Roman"/>
          <w:i/>
          <w:lang w:eastAsia="cs-CZ"/>
        </w:rPr>
        <w:t xml:space="preserve"> opatření</w:t>
      </w:r>
      <w:r w:rsidRPr="003746F0">
        <w:rPr>
          <w:rFonts w:eastAsiaTheme="minorEastAsia"/>
          <w:i/>
          <w:lang w:eastAsia="cs-CZ"/>
        </w:rPr>
        <w:t xml:space="preserve"> (</w:t>
      </w:r>
      <w:r w:rsidRPr="003746F0">
        <w:rPr>
          <w:rFonts w:ascii="Calibri" w:eastAsia="Times New Roman" w:hAnsi="Calibri" w:cs="Times New Roman"/>
          <w:i/>
          <w:lang w:eastAsia="cs-CZ"/>
        </w:rPr>
        <w:t>s důrazem na jeho přínos pro kvalitu činností vysoké školy, případně na aspekty, které mohou být přenositelnou dobrou praxí inspirativní pro jiné vysoké školy)</w:t>
      </w:r>
      <w:r w:rsidR="001B75A1">
        <w:rPr>
          <w:rFonts w:ascii="Calibri" w:eastAsia="Times New Roman" w:hAnsi="Calibri" w:cs="Times New Roman"/>
          <w:i/>
          <w:lang w:eastAsia="cs-CZ"/>
        </w:rPr>
        <w:t>.</w:t>
      </w:r>
    </w:p>
    <w:p w14:paraId="037B0AB5" w14:textId="77777777" w:rsidR="00B72A18" w:rsidRPr="00B72A18" w:rsidRDefault="00B72A18" w:rsidP="00B72A18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iCs/>
          <w:lang w:eastAsia="cs-CZ"/>
        </w:rPr>
      </w:pPr>
    </w:p>
    <w:sectPr w:rsidR="00B72A18" w:rsidRPr="00B72A18" w:rsidSect="00BD1E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1380" w14:textId="77777777" w:rsidR="00EC3C59" w:rsidRDefault="00EC3C59" w:rsidP="00FE039D">
      <w:pPr>
        <w:spacing w:after="0" w:line="240" w:lineRule="auto"/>
      </w:pPr>
      <w:r>
        <w:separator/>
      </w:r>
    </w:p>
  </w:endnote>
  <w:endnote w:type="continuationSeparator" w:id="0">
    <w:p w14:paraId="089FFEFB" w14:textId="77777777" w:rsidR="00EC3C59" w:rsidRDefault="00EC3C59" w:rsidP="00FE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961369"/>
      <w:docPartObj>
        <w:docPartGallery w:val="Page Numbers (Bottom of Page)"/>
        <w:docPartUnique/>
      </w:docPartObj>
    </w:sdtPr>
    <w:sdtContent>
      <w:p w14:paraId="0FE25475" w14:textId="3142B3DA" w:rsidR="00FE039D" w:rsidRDefault="00FE03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B35A2D" w14:textId="77777777" w:rsidR="00FE039D" w:rsidRDefault="00FE0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301F" w14:textId="77777777" w:rsidR="00EC3C59" w:rsidRDefault="00EC3C59" w:rsidP="00FE039D">
      <w:pPr>
        <w:spacing w:after="0" w:line="240" w:lineRule="auto"/>
      </w:pPr>
      <w:r>
        <w:separator/>
      </w:r>
    </w:p>
  </w:footnote>
  <w:footnote w:type="continuationSeparator" w:id="0">
    <w:p w14:paraId="66FAF802" w14:textId="77777777" w:rsidR="00EC3C59" w:rsidRDefault="00EC3C59" w:rsidP="00FE0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D0D82"/>
    <w:multiLevelType w:val="hybridMultilevel"/>
    <w:tmpl w:val="B33EC9B2"/>
    <w:lvl w:ilvl="0" w:tplc="37C25F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36"/>
    <w:rsid w:val="000409FE"/>
    <w:rsid w:val="001B75A1"/>
    <w:rsid w:val="00273213"/>
    <w:rsid w:val="002A2C9F"/>
    <w:rsid w:val="003746F0"/>
    <w:rsid w:val="003C3D36"/>
    <w:rsid w:val="00476133"/>
    <w:rsid w:val="0052750C"/>
    <w:rsid w:val="00707871"/>
    <w:rsid w:val="007F300B"/>
    <w:rsid w:val="00825980"/>
    <w:rsid w:val="009C0822"/>
    <w:rsid w:val="00AB10E9"/>
    <w:rsid w:val="00AE6BCC"/>
    <w:rsid w:val="00B25013"/>
    <w:rsid w:val="00B72A18"/>
    <w:rsid w:val="00BD1E62"/>
    <w:rsid w:val="00BE6F36"/>
    <w:rsid w:val="00C83AD8"/>
    <w:rsid w:val="00CA46DB"/>
    <w:rsid w:val="00DD2F66"/>
    <w:rsid w:val="00E11E4F"/>
    <w:rsid w:val="00E13628"/>
    <w:rsid w:val="00E4060F"/>
    <w:rsid w:val="00EC3C59"/>
    <w:rsid w:val="00FC3DA7"/>
    <w:rsid w:val="00FD3E92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A24D"/>
  <w15:chartTrackingRefBased/>
  <w15:docId w15:val="{C3FAA338-0DE2-431E-8B60-C9F8F7B9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750C"/>
    <w:pPr>
      <w:keepNext/>
      <w:keepLines/>
      <w:spacing w:before="480" w:after="0" w:line="276" w:lineRule="auto"/>
      <w:outlineLvl w:val="0"/>
    </w:pPr>
    <w:rPr>
      <w:rFonts w:eastAsiaTheme="majorEastAsia" w:cstheme="majorBidi"/>
      <w:b/>
      <w:bCs/>
      <w:color w:val="428D96"/>
      <w:sz w:val="36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039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E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039D"/>
  </w:style>
  <w:style w:type="paragraph" w:styleId="Zpat">
    <w:name w:val="footer"/>
    <w:basedOn w:val="Normln"/>
    <w:link w:val="ZpatChar"/>
    <w:uiPriority w:val="99"/>
    <w:unhideWhenUsed/>
    <w:rsid w:val="00FE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039D"/>
  </w:style>
  <w:style w:type="character" w:customStyle="1" w:styleId="Nadpis1Char">
    <w:name w:val="Nadpis 1 Char"/>
    <w:basedOn w:val="Standardnpsmoodstavce"/>
    <w:link w:val="Nadpis1"/>
    <w:uiPriority w:val="9"/>
    <w:rsid w:val="0052750C"/>
    <w:rPr>
      <w:rFonts w:eastAsiaTheme="majorEastAsia" w:cstheme="majorBidi"/>
      <w:b/>
      <w:bCs/>
      <w:color w:val="428D96"/>
      <w:sz w:val="36"/>
      <w:szCs w:val="28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B72A1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Johánek Jiří</cp:lastModifiedBy>
  <cp:revision>27</cp:revision>
  <cp:lastPrinted>2022-11-02T10:30:00Z</cp:lastPrinted>
  <dcterms:created xsi:type="dcterms:W3CDTF">2022-11-01T14:18:00Z</dcterms:created>
  <dcterms:modified xsi:type="dcterms:W3CDTF">2022-11-02T13:19:00Z</dcterms:modified>
</cp:coreProperties>
</file>