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404D1" w14:textId="77777777" w:rsidR="00004230" w:rsidRPr="006A1C41" w:rsidRDefault="00004230" w:rsidP="00043B8E">
      <w:pPr>
        <w:jc w:val="center"/>
        <w:rPr>
          <w:rFonts w:ascii="Times New Roman" w:hAnsi="Times New Roman" w:cs="Times New Roman"/>
          <w:b/>
        </w:rPr>
      </w:pPr>
      <w:r w:rsidRPr="006A1C41">
        <w:rPr>
          <w:rFonts w:ascii="Times New Roman" w:hAnsi="Times New Roman" w:cs="Times New Roman"/>
          <w:b/>
        </w:rPr>
        <w:t>PROVÁDĚCÍ POKYN PRO ZÁVĚREČNÉ VYHODNOCENÍ AKCE</w:t>
      </w:r>
    </w:p>
    <w:p w14:paraId="59C144CC" w14:textId="212B4579" w:rsidR="00004230" w:rsidRPr="006A1C41" w:rsidRDefault="00004230" w:rsidP="00C56028">
      <w:pPr>
        <w:jc w:val="center"/>
        <w:rPr>
          <w:rFonts w:ascii="Times New Roman" w:hAnsi="Times New Roman" w:cs="Times New Roman"/>
          <w:b/>
        </w:rPr>
      </w:pPr>
      <w:r w:rsidRPr="006A1C41">
        <w:rPr>
          <w:rFonts w:ascii="Times New Roman" w:hAnsi="Times New Roman" w:cs="Times New Roman"/>
          <w:b/>
        </w:rPr>
        <w:t>v rámci programového financování</w:t>
      </w:r>
      <w:r w:rsidR="00C56028" w:rsidRPr="006A1C41">
        <w:rPr>
          <w:rFonts w:ascii="Times New Roman" w:hAnsi="Times New Roman" w:cs="Times New Roman"/>
          <w:b/>
        </w:rPr>
        <w:t xml:space="preserve"> </w:t>
      </w:r>
      <w:r w:rsidRPr="006A1C41">
        <w:rPr>
          <w:rFonts w:ascii="Times New Roman" w:hAnsi="Times New Roman" w:cs="Times New Roman"/>
          <w:b/>
        </w:rPr>
        <w:t>kapitoly 333 Ministerstvo školství, mládeže a tělovýchovy</w:t>
      </w:r>
    </w:p>
    <w:p w14:paraId="505578BE" w14:textId="60555117" w:rsidR="00AB377F" w:rsidRPr="006A1C41" w:rsidRDefault="00004230" w:rsidP="007D2151">
      <w:pPr>
        <w:spacing w:line="240" w:lineRule="auto"/>
        <w:ind w:left="357"/>
        <w:jc w:val="both"/>
        <w:rPr>
          <w:rFonts w:ascii="Times New Roman" w:hAnsi="Times New Roman" w:cs="Times New Roman"/>
        </w:rPr>
      </w:pPr>
      <w:r w:rsidRPr="006A1C41">
        <w:rPr>
          <w:rFonts w:ascii="Times New Roman" w:hAnsi="Times New Roman" w:cs="Times New Roman"/>
        </w:rPr>
        <w:t xml:space="preserve">Ministerstvo školství, mládeže a tělovýchovy jako </w:t>
      </w:r>
      <w:r w:rsidR="00B30781" w:rsidRPr="006A1C41">
        <w:rPr>
          <w:rFonts w:ascii="Times New Roman" w:hAnsi="Times New Roman" w:cs="Times New Roman"/>
        </w:rPr>
        <w:t>poskytovatel</w:t>
      </w:r>
      <w:r w:rsidRPr="006A1C41">
        <w:rPr>
          <w:rFonts w:ascii="Times New Roman" w:hAnsi="Times New Roman" w:cs="Times New Roman"/>
        </w:rPr>
        <w:t xml:space="preserve"> (dále jen „MŠMT“</w:t>
      </w:r>
      <w:r w:rsidR="0042558B" w:rsidRPr="006A1C41">
        <w:rPr>
          <w:rFonts w:ascii="Times New Roman" w:hAnsi="Times New Roman" w:cs="Times New Roman"/>
        </w:rPr>
        <w:t xml:space="preserve">) </w:t>
      </w:r>
      <w:r w:rsidRPr="006A1C41">
        <w:rPr>
          <w:rFonts w:ascii="Times New Roman" w:hAnsi="Times New Roman" w:cs="Times New Roman"/>
        </w:rPr>
        <w:t xml:space="preserve">stanoví pro závěrečné vyhodnocení </w:t>
      </w:r>
      <w:r w:rsidR="002D487B" w:rsidRPr="006A1C41">
        <w:rPr>
          <w:rFonts w:ascii="Times New Roman" w:hAnsi="Times New Roman" w:cs="Times New Roman"/>
        </w:rPr>
        <w:t>dotace</w:t>
      </w:r>
      <w:r w:rsidRPr="006A1C41">
        <w:rPr>
          <w:rFonts w:ascii="Times New Roman" w:hAnsi="Times New Roman" w:cs="Times New Roman"/>
        </w:rPr>
        <w:t>, kter</w:t>
      </w:r>
      <w:r w:rsidR="002D487B" w:rsidRPr="006A1C41">
        <w:rPr>
          <w:rFonts w:ascii="Times New Roman" w:hAnsi="Times New Roman" w:cs="Times New Roman"/>
        </w:rPr>
        <w:t>á</w:t>
      </w:r>
      <w:r w:rsidR="00B30781" w:rsidRPr="006A1C41">
        <w:rPr>
          <w:rFonts w:ascii="Times New Roman" w:hAnsi="Times New Roman" w:cs="Times New Roman"/>
        </w:rPr>
        <w:t xml:space="preserve"> byla </w:t>
      </w:r>
      <w:r w:rsidRPr="006A1C41">
        <w:rPr>
          <w:rFonts w:ascii="Times New Roman" w:hAnsi="Times New Roman" w:cs="Times New Roman"/>
        </w:rPr>
        <w:t>posky</w:t>
      </w:r>
      <w:r w:rsidR="00B30781" w:rsidRPr="006A1C41">
        <w:rPr>
          <w:rFonts w:ascii="Times New Roman" w:hAnsi="Times New Roman" w:cs="Times New Roman"/>
        </w:rPr>
        <w:t>tnuta</w:t>
      </w:r>
      <w:r w:rsidRPr="006A1C41">
        <w:rPr>
          <w:rFonts w:ascii="Times New Roman" w:hAnsi="Times New Roman" w:cs="Times New Roman"/>
        </w:rPr>
        <w:t xml:space="preserve"> příjemc</w:t>
      </w:r>
      <w:r w:rsidR="00B30781" w:rsidRPr="006A1C41">
        <w:rPr>
          <w:rFonts w:ascii="Times New Roman" w:hAnsi="Times New Roman" w:cs="Times New Roman"/>
        </w:rPr>
        <w:t>i</w:t>
      </w:r>
      <w:r w:rsidRPr="006A1C41">
        <w:rPr>
          <w:rFonts w:ascii="Times New Roman" w:hAnsi="Times New Roman" w:cs="Times New Roman"/>
        </w:rPr>
        <w:t xml:space="preserve"> dotace ze státního rozpočtu kapitol</w:t>
      </w:r>
      <w:r w:rsidR="0042558B" w:rsidRPr="006A1C41">
        <w:rPr>
          <w:rFonts w:ascii="Times New Roman" w:hAnsi="Times New Roman" w:cs="Times New Roman"/>
        </w:rPr>
        <w:t xml:space="preserve">y </w:t>
      </w:r>
      <w:r w:rsidRPr="006A1C41">
        <w:rPr>
          <w:rFonts w:ascii="Times New Roman" w:hAnsi="Times New Roman" w:cs="Times New Roman"/>
        </w:rPr>
        <w:t>333 MŠMT v rámci programů reprodukce majetku evidovaných v informačním systému programového financování Ministerstva financí EDS/SMVS (dále jen „EDS/SMVS“), následující postup:</w:t>
      </w:r>
    </w:p>
    <w:p w14:paraId="7A05E46A" w14:textId="77777777" w:rsidR="006A2B16" w:rsidRPr="006A1C41" w:rsidRDefault="001D63FC" w:rsidP="00F200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A1C41">
        <w:rPr>
          <w:rFonts w:ascii="Times New Roman" w:hAnsi="Times New Roman" w:cs="Times New Roman"/>
          <w:b/>
        </w:rPr>
        <w:t>Obecně</w:t>
      </w:r>
    </w:p>
    <w:p w14:paraId="4F18BD14" w14:textId="77777777" w:rsidR="0015207D" w:rsidRPr="006A1C41" w:rsidRDefault="0015207D" w:rsidP="00F2000B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14:paraId="031A8ACD" w14:textId="77777777" w:rsidR="00962B3F" w:rsidRPr="006A1C41" w:rsidRDefault="00962B3F" w:rsidP="00962B3F">
      <w:pPr>
        <w:pStyle w:val="Zkladntextodsazen"/>
        <w:numPr>
          <w:ilvl w:val="0"/>
          <w:numId w:val="2"/>
        </w:numPr>
        <w:jc w:val="both"/>
        <w:rPr>
          <w:sz w:val="22"/>
          <w:szCs w:val="22"/>
        </w:rPr>
      </w:pPr>
      <w:r w:rsidRPr="006A1C41">
        <w:rPr>
          <w:sz w:val="22"/>
          <w:szCs w:val="22"/>
        </w:rPr>
        <w:t>Pro závěrečné vyhodnocení akce (dále také „ZVA“) předloží příjemce dotace, v souladu s § 6 vyhlášky č. 560/2006 Sb., o účasti státního rozpočtu na financování programů reprodukce majetku, ve znění pozdějších předpisů, poskytovateli písemně v termínu stanoveném v rozhodnutí o poskytnutí dotace (dále jen „rozhodnutí“) zprávu zpracovanou v souladu s prováděcím pokynem pro ZVA.</w:t>
      </w:r>
    </w:p>
    <w:p w14:paraId="2C4B887B" w14:textId="0F2D34E8" w:rsidR="001D63FC" w:rsidRPr="006A1C41" w:rsidRDefault="001D63FC" w:rsidP="00F2000B">
      <w:pPr>
        <w:pStyle w:val="Zkladntextodsazen"/>
        <w:numPr>
          <w:ilvl w:val="0"/>
          <w:numId w:val="2"/>
        </w:numPr>
        <w:jc w:val="both"/>
        <w:rPr>
          <w:sz w:val="22"/>
          <w:szCs w:val="22"/>
        </w:rPr>
      </w:pPr>
      <w:r w:rsidRPr="006A1C41">
        <w:rPr>
          <w:sz w:val="22"/>
          <w:szCs w:val="22"/>
        </w:rPr>
        <w:t xml:space="preserve">Povinnost předložení dokumentace </w:t>
      </w:r>
      <w:r w:rsidR="00A37BB3" w:rsidRPr="006A1C41">
        <w:rPr>
          <w:sz w:val="22"/>
          <w:szCs w:val="22"/>
        </w:rPr>
        <w:t>ZVA</w:t>
      </w:r>
      <w:r w:rsidRPr="006A1C41">
        <w:rPr>
          <w:sz w:val="22"/>
          <w:szCs w:val="22"/>
        </w:rPr>
        <w:t xml:space="preserve"> </w:t>
      </w:r>
      <w:r w:rsidR="002D487B" w:rsidRPr="006A1C41">
        <w:rPr>
          <w:sz w:val="22"/>
          <w:szCs w:val="22"/>
        </w:rPr>
        <w:t>poskytovateli</w:t>
      </w:r>
      <w:r w:rsidRPr="006A1C41">
        <w:rPr>
          <w:sz w:val="22"/>
          <w:szCs w:val="22"/>
        </w:rPr>
        <w:t xml:space="preserve"> je</w:t>
      </w:r>
      <w:r w:rsidR="00043B8E" w:rsidRPr="006A1C41">
        <w:rPr>
          <w:sz w:val="22"/>
          <w:szCs w:val="22"/>
        </w:rPr>
        <w:t> </w:t>
      </w:r>
      <w:r w:rsidRPr="006A1C41">
        <w:rPr>
          <w:sz w:val="22"/>
          <w:szCs w:val="22"/>
        </w:rPr>
        <w:t>zakotvena</w:t>
      </w:r>
      <w:r w:rsidR="00E56844" w:rsidRPr="006A1C41">
        <w:rPr>
          <w:sz w:val="22"/>
          <w:szCs w:val="22"/>
        </w:rPr>
        <w:t xml:space="preserve"> </w:t>
      </w:r>
      <w:r w:rsidR="006E7F1C" w:rsidRPr="006A1C41">
        <w:rPr>
          <w:sz w:val="22"/>
          <w:szCs w:val="22"/>
        </w:rPr>
        <w:t>Podmínkách pro poskytnutí a čerpání dotace</w:t>
      </w:r>
      <w:r w:rsidRPr="006A1C41">
        <w:rPr>
          <w:sz w:val="22"/>
          <w:szCs w:val="22"/>
        </w:rPr>
        <w:t xml:space="preserve">, které jsou nedílnou součástí </w:t>
      </w:r>
      <w:r w:rsidR="00A37BB3" w:rsidRPr="006A1C41">
        <w:rPr>
          <w:sz w:val="22"/>
          <w:szCs w:val="22"/>
        </w:rPr>
        <w:t>rozhodnutí</w:t>
      </w:r>
      <w:r w:rsidRPr="006A1C41">
        <w:rPr>
          <w:sz w:val="22"/>
          <w:szCs w:val="22"/>
        </w:rPr>
        <w:t xml:space="preserve"> (dále jen „podmínky</w:t>
      </w:r>
      <w:r w:rsidR="00A37BB3" w:rsidRPr="006A1C41">
        <w:rPr>
          <w:sz w:val="22"/>
          <w:szCs w:val="22"/>
        </w:rPr>
        <w:t xml:space="preserve"> pro poskytnutí dotace</w:t>
      </w:r>
      <w:r w:rsidRPr="006A1C41">
        <w:rPr>
          <w:sz w:val="22"/>
          <w:szCs w:val="22"/>
        </w:rPr>
        <w:t>“).</w:t>
      </w:r>
    </w:p>
    <w:p w14:paraId="68BF9E64" w14:textId="77777777" w:rsidR="001D63FC" w:rsidRPr="006A1C41" w:rsidRDefault="001D63FC" w:rsidP="00F2000B">
      <w:pPr>
        <w:pStyle w:val="Zkladntextodsazen"/>
        <w:numPr>
          <w:ilvl w:val="0"/>
          <w:numId w:val="2"/>
        </w:numPr>
        <w:jc w:val="both"/>
        <w:rPr>
          <w:sz w:val="22"/>
          <w:szCs w:val="22"/>
        </w:rPr>
      </w:pPr>
      <w:r w:rsidRPr="006A1C41">
        <w:rPr>
          <w:sz w:val="22"/>
          <w:szCs w:val="22"/>
        </w:rPr>
        <w:t>ZVA se provádí za každou registrovanou akci/projekt (identifikační číslo EDS/SMVS) samostatně.</w:t>
      </w:r>
    </w:p>
    <w:p w14:paraId="1A2C4CA7" w14:textId="77777777" w:rsidR="001D63FC" w:rsidRPr="006A1C41" w:rsidRDefault="001D63FC" w:rsidP="00F2000B">
      <w:pPr>
        <w:pStyle w:val="Zkladntextodsazen"/>
        <w:numPr>
          <w:ilvl w:val="0"/>
          <w:numId w:val="2"/>
        </w:numPr>
        <w:jc w:val="both"/>
        <w:rPr>
          <w:sz w:val="22"/>
          <w:szCs w:val="22"/>
        </w:rPr>
      </w:pPr>
      <w:r w:rsidRPr="006A1C41">
        <w:rPr>
          <w:sz w:val="22"/>
          <w:szCs w:val="22"/>
        </w:rPr>
        <w:t xml:space="preserve">Důkazní břemeno je na straně </w:t>
      </w:r>
      <w:r w:rsidR="00B30781" w:rsidRPr="006A1C41">
        <w:rPr>
          <w:sz w:val="22"/>
          <w:szCs w:val="22"/>
        </w:rPr>
        <w:t>příjemce dotace</w:t>
      </w:r>
      <w:r w:rsidRPr="006A1C41">
        <w:rPr>
          <w:sz w:val="22"/>
          <w:szCs w:val="22"/>
        </w:rPr>
        <w:t>, který zároveň ručí za autentičnost, úplnost a pravdivost předkládaných dokladů.</w:t>
      </w:r>
    </w:p>
    <w:p w14:paraId="0A938996" w14:textId="4EB712B4" w:rsidR="001D63FC" w:rsidRPr="006A1C41" w:rsidRDefault="001D63FC" w:rsidP="007D2151">
      <w:pPr>
        <w:pStyle w:val="Zkladntextodsazen"/>
        <w:numPr>
          <w:ilvl w:val="0"/>
          <w:numId w:val="2"/>
        </w:numPr>
        <w:jc w:val="both"/>
        <w:rPr>
          <w:sz w:val="22"/>
          <w:szCs w:val="22"/>
        </w:rPr>
      </w:pPr>
      <w:r w:rsidRPr="006A1C41">
        <w:rPr>
          <w:sz w:val="22"/>
          <w:szCs w:val="22"/>
        </w:rPr>
        <w:t xml:space="preserve">Doklad o ukončeném ZVA potvrzeném ze strany MŠMT nechrání </w:t>
      </w:r>
      <w:r w:rsidR="00B30781" w:rsidRPr="006A1C41">
        <w:rPr>
          <w:sz w:val="22"/>
          <w:szCs w:val="22"/>
        </w:rPr>
        <w:t>příjemce dotace</w:t>
      </w:r>
      <w:r w:rsidRPr="006A1C41">
        <w:rPr>
          <w:sz w:val="22"/>
          <w:szCs w:val="22"/>
        </w:rPr>
        <w:t xml:space="preserve"> před následnými kontrolami.</w:t>
      </w:r>
    </w:p>
    <w:p w14:paraId="5911ED0C" w14:textId="77777777" w:rsidR="001D63FC" w:rsidRPr="006A1C41" w:rsidRDefault="001D63FC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b/>
        </w:rPr>
      </w:pPr>
      <w:r w:rsidRPr="006A1C41">
        <w:rPr>
          <w:rFonts w:ascii="Times New Roman" w:hAnsi="Times New Roman" w:cs="Times New Roman"/>
          <w:b/>
        </w:rPr>
        <w:t>Závěrečné vyhodnocení akce</w:t>
      </w:r>
      <w:r w:rsidR="00AE7013" w:rsidRPr="006A1C41">
        <w:rPr>
          <w:rFonts w:ascii="Times New Roman" w:hAnsi="Times New Roman" w:cs="Times New Roman"/>
          <w:b/>
        </w:rPr>
        <w:t xml:space="preserve"> (projektu)</w:t>
      </w:r>
    </w:p>
    <w:p w14:paraId="1FBFCFFC" w14:textId="77777777" w:rsidR="001D63FC" w:rsidRPr="006A1C41" w:rsidRDefault="001D63FC" w:rsidP="00F2000B">
      <w:pPr>
        <w:pStyle w:val="Zkladntextodsazen"/>
        <w:numPr>
          <w:ilvl w:val="0"/>
          <w:numId w:val="3"/>
        </w:numPr>
        <w:spacing w:before="240"/>
        <w:jc w:val="both"/>
        <w:rPr>
          <w:sz w:val="22"/>
          <w:szCs w:val="22"/>
        </w:rPr>
      </w:pPr>
      <w:r w:rsidRPr="006A1C41">
        <w:rPr>
          <w:sz w:val="22"/>
          <w:szCs w:val="22"/>
        </w:rPr>
        <w:t>Termín „Předložení dokumentace k závěrečnému vyhodnocení akce (projektu)“ je stanoven jako závazný ukazatel v </w:t>
      </w:r>
      <w:r w:rsidR="00A37BB3" w:rsidRPr="006A1C41">
        <w:rPr>
          <w:sz w:val="22"/>
          <w:szCs w:val="22"/>
        </w:rPr>
        <w:t>rozhodnutí</w:t>
      </w:r>
      <w:r w:rsidRPr="006A1C41">
        <w:rPr>
          <w:sz w:val="22"/>
          <w:szCs w:val="22"/>
        </w:rPr>
        <w:t>.</w:t>
      </w:r>
    </w:p>
    <w:p w14:paraId="1C9ABC3C" w14:textId="77777777" w:rsidR="00004230" w:rsidRPr="006A1C41" w:rsidRDefault="001D63FC" w:rsidP="007A39F9">
      <w:pPr>
        <w:pStyle w:val="Zkladntextodsazen"/>
        <w:numPr>
          <w:ilvl w:val="0"/>
          <w:numId w:val="3"/>
        </w:numPr>
        <w:jc w:val="both"/>
        <w:rPr>
          <w:sz w:val="22"/>
          <w:szCs w:val="22"/>
        </w:rPr>
      </w:pPr>
      <w:r w:rsidRPr="006A1C41">
        <w:rPr>
          <w:sz w:val="22"/>
          <w:szCs w:val="22"/>
        </w:rPr>
        <w:t xml:space="preserve">Termínem předložení se rozumí datum přijetí na MŠMT. Dokumentaci k ZVA zasílá příjemce dotace prostřednictvím informačního systému </w:t>
      </w:r>
      <w:r w:rsidRPr="006A1C41">
        <w:rPr>
          <w:b/>
          <w:sz w:val="22"/>
          <w:szCs w:val="22"/>
        </w:rPr>
        <w:t xml:space="preserve">datových schránek, ID datové schránky: </w:t>
      </w:r>
      <w:proofErr w:type="spellStart"/>
      <w:r w:rsidRPr="006A1C41">
        <w:rPr>
          <w:b/>
          <w:sz w:val="22"/>
          <w:szCs w:val="22"/>
        </w:rPr>
        <w:t>vidaawt</w:t>
      </w:r>
      <w:proofErr w:type="spellEnd"/>
      <w:r w:rsidR="007A39F9" w:rsidRPr="006A1C41">
        <w:rPr>
          <w:sz w:val="22"/>
          <w:szCs w:val="22"/>
        </w:rPr>
        <w:t>.</w:t>
      </w:r>
      <w:r w:rsidRPr="006A1C41">
        <w:rPr>
          <w:sz w:val="22"/>
          <w:szCs w:val="22"/>
        </w:rPr>
        <w:t xml:space="preserve"> </w:t>
      </w:r>
    </w:p>
    <w:p w14:paraId="7733FA6C" w14:textId="77777777" w:rsidR="001D63FC" w:rsidRPr="006A1C41" w:rsidRDefault="00B30781" w:rsidP="00F2000B">
      <w:pPr>
        <w:pStyle w:val="Zkladntextodsazen"/>
        <w:numPr>
          <w:ilvl w:val="0"/>
          <w:numId w:val="3"/>
        </w:numPr>
        <w:jc w:val="both"/>
        <w:rPr>
          <w:sz w:val="22"/>
          <w:szCs w:val="22"/>
        </w:rPr>
      </w:pPr>
      <w:r w:rsidRPr="006A1C41">
        <w:rPr>
          <w:sz w:val="22"/>
          <w:szCs w:val="22"/>
        </w:rPr>
        <w:t>Poskytovatel</w:t>
      </w:r>
      <w:r w:rsidR="001D63FC" w:rsidRPr="006A1C41">
        <w:rPr>
          <w:sz w:val="22"/>
          <w:szCs w:val="22"/>
        </w:rPr>
        <w:t xml:space="preserve"> provede kontrolu údajů uvedených v dokumentaci </w:t>
      </w:r>
      <w:r w:rsidR="009014DE" w:rsidRPr="006A1C41">
        <w:rPr>
          <w:sz w:val="22"/>
          <w:szCs w:val="22"/>
        </w:rPr>
        <w:t xml:space="preserve">k </w:t>
      </w:r>
      <w:r w:rsidR="00A37BB3" w:rsidRPr="006A1C41">
        <w:rPr>
          <w:sz w:val="22"/>
          <w:szCs w:val="22"/>
        </w:rPr>
        <w:t xml:space="preserve">ZVA </w:t>
      </w:r>
      <w:r w:rsidR="001D63FC" w:rsidRPr="006A1C41">
        <w:rPr>
          <w:sz w:val="22"/>
          <w:szCs w:val="22"/>
        </w:rPr>
        <w:t>z hlediska dodržení podmínek</w:t>
      </w:r>
      <w:r w:rsidR="00A37BB3" w:rsidRPr="006A1C41">
        <w:rPr>
          <w:sz w:val="22"/>
          <w:szCs w:val="22"/>
        </w:rPr>
        <w:t xml:space="preserve">                            pro poskytnutí dotace, v </w:t>
      </w:r>
      <w:r w:rsidR="001D63FC" w:rsidRPr="006A1C41">
        <w:rPr>
          <w:sz w:val="22"/>
          <w:szCs w:val="22"/>
        </w:rPr>
        <w:t xml:space="preserve">případě zjištění nedostatků vyzve </w:t>
      </w:r>
      <w:r w:rsidRPr="006A1C41">
        <w:rPr>
          <w:sz w:val="22"/>
          <w:szCs w:val="22"/>
        </w:rPr>
        <w:t>příjemce dotace</w:t>
      </w:r>
      <w:r w:rsidR="001D63FC" w:rsidRPr="006A1C41">
        <w:rPr>
          <w:sz w:val="22"/>
          <w:szCs w:val="22"/>
        </w:rPr>
        <w:t xml:space="preserve"> k jejich odstranění. Pokud nezjistí nedostatky, akci ukončí vydáním formuláře </w:t>
      </w:r>
      <w:r w:rsidR="00A37BB3" w:rsidRPr="006A1C41">
        <w:rPr>
          <w:sz w:val="22"/>
          <w:szCs w:val="22"/>
        </w:rPr>
        <w:t>„</w:t>
      </w:r>
      <w:r w:rsidR="001D63FC" w:rsidRPr="006A1C41">
        <w:rPr>
          <w:sz w:val="22"/>
          <w:szCs w:val="22"/>
        </w:rPr>
        <w:t>Závěrečné vyhodnocení akce</w:t>
      </w:r>
      <w:r w:rsidR="00A37BB3" w:rsidRPr="006A1C41">
        <w:rPr>
          <w:sz w:val="22"/>
          <w:szCs w:val="22"/>
        </w:rPr>
        <w:t xml:space="preserve"> (projektu)“</w:t>
      </w:r>
      <w:r w:rsidR="001D63FC" w:rsidRPr="006A1C41">
        <w:rPr>
          <w:sz w:val="22"/>
          <w:szCs w:val="22"/>
        </w:rPr>
        <w:t>.</w:t>
      </w:r>
    </w:p>
    <w:p w14:paraId="201AFD05" w14:textId="77777777" w:rsidR="001D63FC" w:rsidRPr="006A1C41" w:rsidRDefault="001D63FC" w:rsidP="00F2000B">
      <w:pPr>
        <w:pStyle w:val="Zkladntextodsazen"/>
        <w:numPr>
          <w:ilvl w:val="0"/>
          <w:numId w:val="3"/>
        </w:numPr>
        <w:jc w:val="both"/>
        <w:rPr>
          <w:sz w:val="22"/>
          <w:szCs w:val="22"/>
        </w:rPr>
      </w:pPr>
      <w:r w:rsidRPr="006A1C41">
        <w:rPr>
          <w:sz w:val="22"/>
          <w:szCs w:val="22"/>
        </w:rPr>
        <w:t xml:space="preserve">V případě porušení některého z ustanovení </w:t>
      </w:r>
      <w:r w:rsidR="00A37BB3" w:rsidRPr="006A1C41">
        <w:rPr>
          <w:sz w:val="22"/>
          <w:szCs w:val="22"/>
        </w:rPr>
        <w:t>rozhodnutí</w:t>
      </w:r>
      <w:r w:rsidRPr="006A1C41">
        <w:rPr>
          <w:sz w:val="22"/>
          <w:szCs w:val="22"/>
        </w:rPr>
        <w:t xml:space="preserve"> či podmínek pro poskytnutí dotace nebo v případě, kdy příjemce poruší povinnost stanovenou právním předpisem, bude </w:t>
      </w:r>
      <w:r w:rsidR="00B30781" w:rsidRPr="006A1C41">
        <w:rPr>
          <w:sz w:val="22"/>
          <w:szCs w:val="22"/>
        </w:rPr>
        <w:t>poskytovatel</w:t>
      </w:r>
      <w:r w:rsidRPr="006A1C41">
        <w:rPr>
          <w:sz w:val="22"/>
          <w:szCs w:val="22"/>
        </w:rPr>
        <w:t xml:space="preserve"> postupovat v</w:t>
      </w:r>
      <w:r w:rsidR="00043B8E" w:rsidRPr="006A1C41">
        <w:rPr>
          <w:sz w:val="22"/>
          <w:szCs w:val="22"/>
        </w:rPr>
        <w:t> </w:t>
      </w:r>
      <w:r w:rsidRPr="006A1C41">
        <w:rPr>
          <w:sz w:val="22"/>
          <w:szCs w:val="22"/>
        </w:rPr>
        <w:t xml:space="preserve">souladu </w:t>
      </w:r>
      <w:r w:rsidR="00A37BB3" w:rsidRPr="006A1C41">
        <w:rPr>
          <w:sz w:val="22"/>
          <w:szCs w:val="22"/>
        </w:rPr>
        <w:t xml:space="preserve">              </w:t>
      </w:r>
      <w:r w:rsidRPr="006A1C41">
        <w:rPr>
          <w:sz w:val="22"/>
          <w:szCs w:val="22"/>
        </w:rPr>
        <w:t>s § 14f rozpočtových pravidel, případně § 44 rozpočtových pravidel.</w:t>
      </w:r>
    </w:p>
    <w:p w14:paraId="46695EFD" w14:textId="77777777" w:rsidR="001D63FC" w:rsidRPr="006A1C41" w:rsidRDefault="001D63FC" w:rsidP="00F2000B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lang w:eastAsia="cs-CZ"/>
        </w:rPr>
      </w:pPr>
      <w:r w:rsidRPr="006A1C41">
        <w:rPr>
          <w:rFonts w:ascii="Times New Roman" w:eastAsia="Times New Roman" w:hAnsi="Times New Roman"/>
          <w:lang w:eastAsia="cs-CZ"/>
        </w:rPr>
        <w:t xml:space="preserve">Po schválení </w:t>
      </w:r>
      <w:r w:rsidR="00AE7013" w:rsidRPr="006A1C41">
        <w:rPr>
          <w:rFonts w:ascii="Times New Roman" w:eastAsia="Times New Roman" w:hAnsi="Times New Roman"/>
          <w:lang w:eastAsia="cs-CZ"/>
        </w:rPr>
        <w:t>MŠMT</w:t>
      </w:r>
      <w:r w:rsidRPr="006A1C41">
        <w:rPr>
          <w:rFonts w:ascii="Times New Roman" w:eastAsia="Times New Roman" w:hAnsi="Times New Roman"/>
          <w:lang w:eastAsia="cs-CZ"/>
        </w:rPr>
        <w:t xml:space="preserve"> je formulář </w:t>
      </w:r>
      <w:r w:rsidR="00A37BB3" w:rsidRPr="006A1C41">
        <w:rPr>
          <w:rFonts w:ascii="Times New Roman" w:eastAsia="Times New Roman" w:hAnsi="Times New Roman"/>
          <w:lang w:eastAsia="cs-CZ"/>
        </w:rPr>
        <w:t>„</w:t>
      </w:r>
      <w:r w:rsidRPr="006A1C41">
        <w:rPr>
          <w:rFonts w:ascii="Times New Roman" w:eastAsia="Times New Roman" w:hAnsi="Times New Roman"/>
          <w:lang w:eastAsia="cs-CZ"/>
        </w:rPr>
        <w:t xml:space="preserve">Závěrečné vyhodnocení akce </w:t>
      </w:r>
      <w:r w:rsidR="00A37BB3" w:rsidRPr="006A1C41">
        <w:rPr>
          <w:rFonts w:ascii="Times New Roman" w:eastAsia="Times New Roman" w:hAnsi="Times New Roman"/>
          <w:lang w:eastAsia="cs-CZ"/>
        </w:rPr>
        <w:t xml:space="preserve">(projektu)“ </w:t>
      </w:r>
      <w:r w:rsidRPr="006A1C41">
        <w:rPr>
          <w:rFonts w:ascii="Times New Roman" w:eastAsia="Times New Roman" w:hAnsi="Times New Roman"/>
          <w:lang w:eastAsia="cs-CZ"/>
        </w:rPr>
        <w:t xml:space="preserve">odeslán </w:t>
      </w:r>
      <w:r w:rsidR="00B30781" w:rsidRPr="006A1C41">
        <w:rPr>
          <w:rFonts w:ascii="Times New Roman" w:eastAsia="Times New Roman" w:hAnsi="Times New Roman"/>
          <w:lang w:eastAsia="cs-CZ"/>
        </w:rPr>
        <w:t>příjemci dotace</w:t>
      </w:r>
      <w:r w:rsidRPr="006A1C41">
        <w:rPr>
          <w:rFonts w:ascii="Times New Roman" w:eastAsia="Times New Roman" w:hAnsi="Times New Roman"/>
          <w:lang w:eastAsia="cs-CZ"/>
        </w:rPr>
        <w:t>.</w:t>
      </w:r>
    </w:p>
    <w:p w14:paraId="536DF643" w14:textId="77777777" w:rsidR="001D63FC" w:rsidRPr="006A1C41" w:rsidRDefault="001D63FC" w:rsidP="00F2000B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lang w:eastAsia="cs-CZ"/>
        </w:rPr>
      </w:pPr>
      <w:r w:rsidRPr="006A1C41">
        <w:rPr>
          <w:rFonts w:ascii="Times New Roman" w:eastAsia="Times New Roman" w:hAnsi="Times New Roman"/>
          <w:lang w:eastAsia="cs-CZ"/>
        </w:rPr>
        <w:t>ZVA bude vyhotoveno do termínu ukončení příslušné</w:t>
      </w:r>
      <w:r w:rsidR="00EA01CB" w:rsidRPr="006A1C41">
        <w:rPr>
          <w:rFonts w:ascii="Times New Roman" w:eastAsia="Times New Roman" w:hAnsi="Times New Roman"/>
          <w:lang w:eastAsia="cs-CZ"/>
        </w:rPr>
        <w:t xml:space="preserve"> výzvy </w:t>
      </w:r>
      <w:r w:rsidRPr="006A1C41">
        <w:rPr>
          <w:rFonts w:ascii="Times New Roman" w:eastAsia="Times New Roman" w:hAnsi="Times New Roman"/>
          <w:lang w:eastAsia="cs-CZ"/>
        </w:rPr>
        <w:t>programu.</w:t>
      </w:r>
    </w:p>
    <w:p w14:paraId="35B5BC61" w14:textId="4EEC9713" w:rsidR="00C56028" w:rsidRPr="006A1C41" w:rsidRDefault="001D63FC" w:rsidP="00C56028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lang w:eastAsia="cs-CZ"/>
        </w:rPr>
      </w:pPr>
      <w:r w:rsidRPr="006A1C41">
        <w:rPr>
          <w:rFonts w:ascii="Times New Roman" w:eastAsia="Times New Roman" w:hAnsi="Times New Roman"/>
          <w:lang w:eastAsia="cs-CZ"/>
        </w:rPr>
        <w:t xml:space="preserve">Řízení bude ukončeno tím, že MŠMT vydá a </w:t>
      </w:r>
      <w:r w:rsidR="00B30781" w:rsidRPr="006A1C41">
        <w:rPr>
          <w:rFonts w:ascii="Times New Roman" w:eastAsia="Times New Roman" w:hAnsi="Times New Roman"/>
          <w:lang w:eastAsia="cs-CZ"/>
        </w:rPr>
        <w:t>příjemci dotace</w:t>
      </w:r>
      <w:r w:rsidRPr="006A1C41">
        <w:rPr>
          <w:rFonts w:ascii="Times New Roman" w:eastAsia="Times New Roman" w:hAnsi="Times New Roman"/>
          <w:lang w:eastAsia="cs-CZ"/>
        </w:rPr>
        <w:t xml:space="preserve"> zašle </w:t>
      </w:r>
      <w:r w:rsidR="00AE7013" w:rsidRPr="006A1C41">
        <w:rPr>
          <w:rFonts w:ascii="Times New Roman" w:eastAsia="Times New Roman" w:hAnsi="Times New Roman"/>
          <w:lang w:eastAsia="cs-CZ"/>
        </w:rPr>
        <w:t>formulář „Z</w:t>
      </w:r>
      <w:r w:rsidRPr="006A1C41">
        <w:rPr>
          <w:rFonts w:ascii="Times New Roman" w:eastAsia="Times New Roman" w:hAnsi="Times New Roman"/>
          <w:lang w:eastAsia="cs-CZ"/>
        </w:rPr>
        <w:t>ávěrečné vyhodnocení akce</w:t>
      </w:r>
      <w:r w:rsidR="00AE7013" w:rsidRPr="006A1C41">
        <w:rPr>
          <w:rFonts w:ascii="Times New Roman" w:eastAsia="Times New Roman" w:hAnsi="Times New Roman"/>
          <w:lang w:eastAsia="cs-CZ"/>
        </w:rPr>
        <w:t xml:space="preserve"> (projektu)</w:t>
      </w:r>
      <w:r w:rsidR="0042558B" w:rsidRPr="006A1C41">
        <w:rPr>
          <w:rFonts w:ascii="Times New Roman" w:eastAsia="Times New Roman" w:hAnsi="Times New Roman"/>
          <w:lang w:eastAsia="cs-CZ"/>
        </w:rPr>
        <w:t>“</w:t>
      </w:r>
      <w:r w:rsidRPr="006A1C41">
        <w:rPr>
          <w:rFonts w:ascii="Times New Roman" w:eastAsia="Times New Roman" w:hAnsi="Times New Roman"/>
          <w:lang w:eastAsia="cs-CZ"/>
        </w:rPr>
        <w:t xml:space="preserve">, popř. vyzve příjemce dotace k provedení opatření k nápravě v jím stanovené lhůtě, pokud se </w:t>
      </w:r>
      <w:r w:rsidR="00AE7013" w:rsidRPr="006A1C41">
        <w:rPr>
          <w:rFonts w:ascii="Times New Roman" w:eastAsia="Times New Roman" w:hAnsi="Times New Roman"/>
          <w:lang w:eastAsia="cs-CZ"/>
        </w:rPr>
        <w:t xml:space="preserve">bude </w:t>
      </w:r>
      <w:r w:rsidRPr="006A1C41">
        <w:rPr>
          <w:rFonts w:ascii="Times New Roman" w:eastAsia="Times New Roman" w:hAnsi="Times New Roman"/>
          <w:lang w:eastAsia="cs-CZ"/>
        </w:rPr>
        <w:t>na základě kontrolního zjištění důvodně domnív</w:t>
      </w:r>
      <w:r w:rsidR="00AE7013" w:rsidRPr="006A1C41">
        <w:rPr>
          <w:rFonts w:ascii="Times New Roman" w:eastAsia="Times New Roman" w:hAnsi="Times New Roman"/>
          <w:lang w:eastAsia="cs-CZ"/>
        </w:rPr>
        <w:t>at</w:t>
      </w:r>
      <w:r w:rsidRPr="006A1C41">
        <w:rPr>
          <w:rFonts w:ascii="Times New Roman" w:eastAsia="Times New Roman" w:hAnsi="Times New Roman"/>
          <w:lang w:eastAsia="cs-CZ"/>
        </w:rPr>
        <w:t>, že příjemce dotace porušil podmínky</w:t>
      </w:r>
      <w:r w:rsidR="00AE7013" w:rsidRPr="006A1C41">
        <w:rPr>
          <w:rFonts w:ascii="Times New Roman" w:eastAsia="Times New Roman" w:hAnsi="Times New Roman"/>
          <w:lang w:eastAsia="cs-CZ"/>
        </w:rPr>
        <w:t xml:space="preserve"> </w:t>
      </w:r>
      <w:r w:rsidR="005D6833" w:rsidRPr="006A1C41">
        <w:rPr>
          <w:rFonts w:ascii="Times New Roman" w:eastAsia="Times New Roman" w:hAnsi="Times New Roman"/>
          <w:lang w:eastAsia="cs-CZ"/>
        </w:rPr>
        <w:t xml:space="preserve">                                  </w:t>
      </w:r>
      <w:r w:rsidR="00AE7013" w:rsidRPr="006A1C41">
        <w:rPr>
          <w:rFonts w:ascii="Times New Roman" w:eastAsia="Times New Roman" w:hAnsi="Times New Roman"/>
          <w:lang w:eastAsia="cs-CZ"/>
        </w:rPr>
        <w:t>pro poskytnutí dotace</w:t>
      </w:r>
      <w:r w:rsidRPr="006A1C41">
        <w:rPr>
          <w:rFonts w:ascii="Times New Roman" w:eastAsia="Times New Roman" w:hAnsi="Times New Roman"/>
          <w:lang w:eastAsia="cs-CZ"/>
        </w:rPr>
        <w:t>. V případě neprovedení opatření k</w:t>
      </w:r>
      <w:r w:rsidR="009014DE" w:rsidRPr="006A1C41">
        <w:rPr>
          <w:rFonts w:ascii="Times New Roman" w:eastAsia="Times New Roman" w:hAnsi="Times New Roman"/>
          <w:lang w:eastAsia="cs-CZ"/>
        </w:rPr>
        <w:t> </w:t>
      </w:r>
      <w:r w:rsidRPr="006A1C41">
        <w:rPr>
          <w:rFonts w:ascii="Times New Roman" w:eastAsia="Times New Roman" w:hAnsi="Times New Roman"/>
          <w:lang w:eastAsia="cs-CZ"/>
        </w:rPr>
        <w:t>nápravě</w:t>
      </w:r>
      <w:r w:rsidR="009014DE" w:rsidRPr="006A1C41">
        <w:rPr>
          <w:rFonts w:ascii="Times New Roman" w:eastAsia="Times New Roman" w:hAnsi="Times New Roman"/>
          <w:lang w:eastAsia="cs-CZ"/>
        </w:rPr>
        <w:t>,</w:t>
      </w:r>
      <w:r w:rsidRPr="006A1C41">
        <w:rPr>
          <w:rFonts w:ascii="Times New Roman" w:eastAsia="Times New Roman" w:hAnsi="Times New Roman"/>
          <w:lang w:eastAsia="cs-CZ"/>
        </w:rPr>
        <w:t xml:space="preserve"> poskytovatel dotace v dalším kroku odešle avízo příslušnému finančnímu úřadu k zahájení šetření </w:t>
      </w:r>
      <w:r w:rsidR="00706826" w:rsidRPr="006A1C41">
        <w:rPr>
          <w:rFonts w:ascii="Times New Roman" w:eastAsia="Times New Roman" w:hAnsi="Times New Roman"/>
          <w:lang w:eastAsia="cs-CZ"/>
        </w:rPr>
        <w:t>o</w:t>
      </w:r>
      <w:r w:rsidRPr="006A1C41">
        <w:rPr>
          <w:rFonts w:ascii="Times New Roman" w:eastAsia="Times New Roman" w:hAnsi="Times New Roman"/>
          <w:lang w:eastAsia="cs-CZ"/>
        </w:rPr>
        <w:t xml:space="preserve"> podezření z porušení rozpočtové ká</w:t>
      </w:r>
      <w:r w:rsidR="00AE7013" w:rsidRPr="006A1C41">
        <w:rPr>
          <w:rFonts w:ascii="Times New Roman" w:eastAsia="Times New Roman" w:hAnsi="Times New Roman"/>
          <w:lang w:eastAsia="cs-CZ"/>
        </w:rPr>
        <w:t>zně</w:t>
      </w:r>
      <w:r w:rsidRPr="006A1C41">
        <w:rPr>
          <w:rFonts w:ascii="Times New Roman" w:eastAsia="Times New Roman" w:hAnsi="Times New Roman"/>
          <w:lang w:eastAsia="cs-CZ"/>
        </w:rPr>
        <w:t>.</w:t>
      </w:r>
    </w:p>
    <w:p w14:paraId="25F91E37" w14:textId="77777777" w:rsidR="006A2B16" w:rsidRPr="006A1C41" w:rsidRDefault="006A2B16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6A1C41">
        <w:rPr>
          <w:rFonts w:ascii="Times New Roman" w:hAnsi="Times New Roman" w:cs="Times New Roman"/>
          <w:b/>
        </w:rPr>
        <w:t>Finanční vypořádání dotace se státním rozpočtem</w:t>
      </w:r>
    </w:p>
    <w:p w14:paraId="6108E312" w14:textId="77777777" w:rsidR="006A2B16" w:rsidRPr="006A1C41" w:rsidRDefault="006A2B16" w:rsidP="00F2000B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2CFC0122" w14:textId="77777777" w:rsidR="006A2B16" w:rsidRPr="006A1C41" w:rsidRDefault="006A2B16" w:rsidP="00F2000B">
      <w:pPr>
        <w:pStyle w:val="Zkladntextodsazen"/>
        <w:numPr>
          <w:ilvl w:val="0"/>
          <w:numId w:val="4"/>
        </w:numPr>
        <w:jc w:val="both"/>
        <w:rPr>
          <w:sz w:val="22"/>
          <w:szCs w:val="22"/>
        </w:rPr>
      </w:pPr>
      <w:r w:rsidRPr="006A1C41">
        <w:rPr>
          <w:sz w:val="22"/>
          <w:szCs w:val="22"/>
        </w:rPr>
        <w:t>Zůstatek nevyčerpané dotace (rozdíl mezi poskytnutou dotací a jejím skutečným čerpáním) musí být příjemcem dotace vrácen do rozpočtu kapitoly 333 MŠMT v souladu s podmínkami příslušné výzvy programu.</w:t>
      </w:r>
    </w:p>
    <w:p w14:paraId="5AC435CA" w14:textId="77777777" w:rsidR="006A2B16" w:rsidRPr="00B22EC9" w:rsidRDefault="006A2B16" w:rsidP="00F3213E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6A1C41">
        <w:rPr>
          <w:rFonts w:ascii="Times New Roman" w:eastAsia="Times New Roman" w:hAnsi="Times New Roman" w:cs="Times New Roman"/>
          <w:lang w:eastAsia="cs-CZ"/>
        </w:rPr>
        <w:t xml:space="preserve">Příjemce dotace je po předložení dokumentace </w:t>
      </w:r>
      <w:r w:rsidR="005D6833" w:rsidRPr="006A1C41">
        <w:rPr>
          <w:rFonts w:ascii="Times New Roman" w:eastAsia="Times New Roman" w:hAnsi="Times New Roman" w:cs="Times New Roman"/>
          <w:lang w:eastAsia="cs-CZ"/>
        </w:rPr>
        <w:t>ZVA</w:t>
      </w:r>
      <w:r w:rsidRPr="006A1C41">
        <w:rPr>
          <w:rFonts w:ascii="Times New Roman" w:eastAsia="Times New Roman" w:hAnsi="Times New Roman" w:cs="Times New Roman"/>
          <w:lang w:eastAsia="cs-CZ"/>
        </w:rPr>
        <w:t xml:space="preserve"> povinen vypořádat dotaci se státním rozpočtem </w:t>
      </w:r>
      <w:r w:rsidR="005D6833" w:rsidRPr="006A1C41">
        <w:rPr>
          <w:rFonts w:ascii="Times New Roman" w:eastAsia="Times New Roman" w:hAnsi="Times New Roman" w:cs="Times New Roman"/>
          <w:lang w:eastAsia="cs-CZ"/>
        </w:rPr>
        <w:t xml:space="preserve">                        </w:t>
      </w:r>
      <w:r w:rsidRPr="006A1C41">
        <w:rPr>
          <w:rFonts w:ascii="Times New Roman" w:eastAsia="Times New Roman" w:hAnsi="Times New Roman" w:cs="Times New Roman"/>
          <w:lang w:eastAsia="cs-CZ"/>
        </w:rPr>
        <w:t>v souladu s § 75 zákona č. 218/2000 Sb., o rozpočtových pravidlech a o změně některých souvisejících zákonů (rozpočtová pravidla) a platnou vyhláškou vydanou Ministerstvem financí č.</w:t>
      </w:r>
      <w:r w:rsidR="00043B8E" w:rsidRPr="006A1C41">
        <w:rPr>
          <w:rFonts w:ascii="Times New Roman" w:eastAsia="Times New Roman" w:hAnsi="Times New Roman" w:cs="Times New Roman"/>
          <w:lang w:eastAsia="cs-CZ"/>
        </w:rPr>
        <w:t> </w:t>
      </w:r>
      <w:r w:rsidRPr="006A1C41">
        <w:rPr>
          <w:rFonts w:ascii="Times New Roman" w:eastAsia="Times New Roman" w:hAnsi="Times New Roman" w:cs="Times New Roman"/>
          <w:lang w:eastAsia="cs-CZ"/>
        </w:rPr>
        <w:t xml:space="preserve">367/2015 Sb., </w:t>
      </w:r>
      <w:r w:rsidRPr="006A1C41">
        <w:rPr>
          <w:rFonts w:ascii="Times New Roman" w:eastAsia="Times New Roman" w:hAnsi="Times New Roman" w:cs="Times New Roman"/>
          <w:lang w:eastAsia="cs-CZ"/>
        </w:rPr>
        <w:lastRenderedPageBreak/>
        <w:t>o</w:t>
      </w:r>
      <w:r w:rsidR="0015207D" w:rsidRPr="006A1C41">
        <w:rPr>
          <w:rFonts w:ascii="Times New Roman" w:eastAsia="Times New Roman" w:hAnsi="Times New Roman" w:cs="Times New Roman"/>
          <w:lang w:eastAsia="cs-CZ"/>
        </w:rPr>
        <w:t> </w:t>
      </w:r>
      <w:r w:rsidRPr="006A1C41">
        <w:rPr>
          <w:rFonts w:ascii="Times New Roman" w:eastAsia="Times New Roman" w:hAnsi="Times New Roman" w:cs="Times New Roman"/>
          <w:lang w:eastAsia="cs-CZ"/>
        </w:rPr>
        <w:t xml:space="preserve">zásadách a lhůtách finančního vypořádání vztahů se státním rozpočtem, státními finančními aktivy nebo </w:t>
      </w:r>
      <w:r w:rsidRPr="00B22EC9">
        <w:rPr>
          <w:rFonts w:ascii="Times New Roman" w:eastAsia="Times New Roman" w:hAnsi="Times New Roman" w:cs="Times New Roman"/>
          <w:lang w:eastAsia="cs-CZ"/>
        </w:rPr>
        <w:t>Národním fondem (vyhláška o finančním vypořádání), ve znění pozdějších předpisů. Nevyčerpané finanční prostředky příjemce dotace vrátí na:</w:t>
      </w:r>
    </w:p>
    <w:p w14:paraId="34506851" w14:textId="77777777" w:rsidR="006A2B16" w:rsidRPr="00B22EC9" w:rsidRDefault="006A2B16" w:rsidP="00F3213E">
      <w:pPr>
        <w:numPr>
          <w:ilvl w:val="0"/>
          <w:numId w:val="5"/>
        </w:numPr>
        <w:spacing w:after="120" w:line="240" w:lineRule="auto"/>
        <w:ind w:left="1066" w:hanging="357"/>
        <w:jc w:val="both"/>
        <w:rPr>
          <w:rFonts w:ascii="Times New Roman" w:hAnsi="Times New Roman" w:cs="Times New Roman"/>
        </w:rPr>
      </w:pPr>
      <w:bookmarkStart w:id="0" w:name="_Hlk119675420"/>
      <w:r w:rsidRPr="00B22EC9">
        <w:rPr>
          <w:rFonts w:ascii="Times New Roman" w:hAnsi="Times New Roman" w:cs="Times New Roman"/>
        </w:rPr>
        <w:t>výdajový účet MŠMT č. 0000821001/0710, nejpozději do 31. 12. daného rozpočtového roku (prostředky musí být připsány na účet MŠMT), pokud příjemce dotace vrací nevyčerpané prostředky v průběhu kalendářního roku, ve kterém byla dotace převedena,</w:t>
      </w:r>
    </w:p>
    <w:p w14:paraId="0BBEAE6A" w14:textId="77777777" w:rsidR="006A2B16" w:rsidRPr="00B22EC9" w:rsidRDefault="006A2B16" w:rsidP="00F3213E">
      <w:pPr>
        <w:numPr>
          <w:ilvl w:val="0"/>
          <w:numId w:val="5"/>
        </w:numPr>
        <w:spacing w:after="120" w:line="240" w:lineRule="auto"/>
        <w:ind w:left="1066" w:hanging="357"/>
        <w:jc w:val="both"/>
        <w:rPr>
          <w:rFonts w:ascii="Times New Roman" w:hAnsi="Times New Roman" w:cs="Times New Roman"/>
        </w:rPr>
      </w:pPr>
      <w:r w:rsidRPr="00B22EC9">
        <w:rPr>
          <w:rFonts w:ascii="Times New Roman" w:hAnsi="Times New Roman" w:cs="Times New Roman"/>
        </w:rPr>
        <w:t>účet cizích prostředků MŠMT č. 6015-821001/0710, pokud příjemce vrací nevyčerpané prostředky v rámci finančního vypořádání vztahů se státním rozpočtem podle vyhlášky o finančním vypořádání.</w:t>
      </w:r>
    </w:p>
    <w:bookmarkEnd w:id="0"/>
    <w:p w14:paraId="06187A9E" w14:textId="5CFE2DA3" w:rsidR="0015207D" w:rsidRPr="006A1C41" w:rsidRDefault="006A2B16" w:rsidP="007D2151">
      <w:pPr>
        <w:pStyle w:val="Zkladntextodsazen"/>
        <w:numPr>
          <w:ilvl w:val="0"/>
          <w:numId w:val="4"/>
        </w:numPr>
        <w:jc w:val="both"/>
        <w:rPr>
          <w:sz w:val="22"/>
          <w:szCs w:val="22"/>
        </w:rPr>
      </w:pPr>
      <w:r w:rsidRPr="006A1C41">
        <w:rPr>
          <w:sz w:val="22"/>
          <w:szCs w:val="22"/>
        </w:rPr>
        <w:t xml:space="preserve">Finanční vypořádání prostředků státního rozpočtu se týká pouze akcí s termínem </w:t>
      </w:r>
      <w:r w:rsidR="005D6833" w:rsidRPr="006A1C41">
        <w:rPr>
          <w:sz w:val="22"/>
          <w:szCs w:val="22"/>
        </w:rPr>
        <w:t>p</w:t>
      </w:r>
      <w:r w:rsidRPr="006A1C41">
        <w:rPr>
          <w:sz w:val="22"/>
          <w:szCs w:val="22"/>
        </w:rPr>
        <w:t>ředložení dokumentace k </w:t>
      </w:r>
      <w:r w:rsidR="005D6833" w:rsidRPr="006A1C41">
        <w:rPr>
          <w:sz w:val="22"/>
          <w:szCs w:val="22"/>
        </w:rPr>
        <w:t>ZVA</w:t>
      </w:r>
      <w:r w:rsidRPr="006A1C41">
        <w:rPr>
          <w:sz w:val="22"/>
          <w:szCs w:val="22"/>
        </w:rPr>
        <w:t xml:space="preserve"> v roce, za který se finanční vypořádání provádí.</w:t>
      </w:r>
    </w:p>
    <w:p w14:paraId="7424A815" w14:textId="77777777" w:rsidR="0015207D" w:rsidRPr="006A1C41" w:rsidRDefault="0015207D" w:rsidP="00F2000B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b/>
        </w:rPr>
      </w:pPr>
      <w:r w:rsidRPr="006A1C41">
        <w:rPr>
          <w:rFonts w:ascii="Times New Roman" w:hAnsi="Times New Roman" w:cs="Times New Roman"/>
          <w:b/>
        </w:rPr>
        <w:t>Doklady a předepsané přílohy</w:t>
      </w:r>
    </w:p>
    <w:p w14:paraId="3D511FAC" w14:textId="77777777" w:rsidR="0015207D" w:rsidRPr="006A1C41" w:rsidRDefault="0015207D" w:rsidP="00F2000B">
      <w:pPr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14:paraId="6C38CEA4" w14:textId="77777777" w:rsidR="00C2260D" w:rsidRPr="006A1C41" w:rsidRDefault="00C2260D" w:rsidP="00F2000B">
      <w:pPr>
        <w:pStyle w:val="Zkladntextodsazen"/>
        <w:numPr>
          <w:ilvl w:val="0"/>
          <w:numId w:val="6"/>
        </w:numPr>
        <w:jc w:val="both"/>
        <w:rPr>
          <w:sz w:val="22"/>
          <w:szCs w:val="22"/>
        </w:rPr>
      </w:pPr>
      <w:r w:rsidRPr="006A1C41">
        <w:rPr>
          <w:sz w:val="22"/>
          <w:szCs w:val="22"/>
        </w:rPr>
        <w:t>Žádost o schválení závěrečného vyhodnocení akce;</w:t>
      </w:r>
    </w:p>
    <w:p w14:paraId="5A5C5C84" w14:textId="77777777" w:rsidR="0015207D" w:rsidRPr="006A1C41" w:rsidRDefault="0015207D" w:rsidP="00F2000B">
      <w:pPr>
        <w:pStyle w:val="Zkladntextodsazen"/>
        <w:numPr>
          <w:ilvl w:val="0"/>
          <w:numId w:val="6"/>
        </w:numPr>
        <w:jc w:val="both"/>
        <w:rPr>
          <w:sz w:val="22"/>
          <w:szCs w:val="22"/>
        </w:rPr>
      </w:pPr>
      <w:r w:rsidRPr="006A1C41">
        <w:rPr>
          <w:sz w:val="22"/>
          <w:szCs w:val="22"/>
        </w:rPr>
        <w:t xml:space="preserve">Originál </w:t>
      </w:r>
      <w:r w:rsidR="00717283" w:rsidRPr="006A1C41">
        <w:rPr>
          <w:sz w:val="22"/>
          <w:szCs w:val="22"/>
        </w:rPr>
        <w:t>dokumentu „</w:t>
      </w:r>
      <w:r w:rsidRPr="006A1C41">
        <w:rPr>
          <w:sz w:val="22"/>
          <w:szCs w:val="22"/>
        </w:rPr>
        <w:t>Zpráv</w:t>
      </w:r>
      <w:r w:rsidR="00717283" w:rsidRPr="006A1C41">
        <w:rPr>
          <w:sz w:val="22"/>
          <w:szCs w:val="22"/>
        </w:rPr>
        <w:t>a</w:t>
      </w:r>
      <w:r w:rsidRPr="006A1C41">
        <w:rPr>
          <w:sz w:val="22"/>
          <w:szCs w:val="22"/>
        </w:rPr>
        <w:t xml:space="preserve"> k závěrečnému vyhodnocení akce</w:t>
      </w:r>
      <w:r w:rsidR="00717283" w:rsidRPr="006A1C41">
        <w:rPr>
          <w:sz w:val="22"/>
          <w:szCs w:val="22"/>
        </w:rPr>
        <w:t>“</w:t>
      </w:r>
      <w:r w:rsidR="00C2260D" w:rsidRPr="006A1C41">
        <w:rPr>
          <w:sz w:val="22"/>
          <w:szCs w:val="22"/>
        </w:rPr>
        <w:t xml:space="preserve"> podepsaný statutárním orgánem žadatele;</w:t>
      </w:r>
    </w:p>
    <w:p w14:paraId="61278740" w14:textId="77777777" w:rsidR="00AB377F" w:rsidRPr="006A1C41" w:rsidRDefault="00AB377F" w:rsidP="00F2000B">
      <w:pPr>
        <w:pStyle w:val="Zkladntextodsazen"/>
        <w:numPr>
          <w:ilvl w:val="0"/>
          <w:numId w:val="6"/>
        </w:numPr>
        <w:jc w:val="both"/>
        <w:rPr>
          <w:sz w:val="22"/>
          <w:szCs w:val="22"/>
        </w:rPr>
      </w:pPr>
      <w:r w:rsidRPr="006A1C41">
        <w:rPr>
          <w:sz w:val="22"/>
          <w:szCs w:val="22"/>
        </w:rPr>
        <w:t>Kopie dokladů osvědčující ukončení realizace akce ve stanoveném termínu a dodržení finančních závazků podle skutečnosti:</w:t>
      </w:r>
    </w:p>
    <w:p w14:paraId="447C83BB" w14:textId="77777777" w:rsidR="00AB377F" w:rsidRPr="006A1C41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1C41">
        <w:rPr>
          <w:rFonts w:ascii="Times New Roman" w:hAnsi="Times New Roman" w:cs="Times New Roman"/>
        </w:rPr>
        <w:t>kolaudační souhlas nebo obdobný dokument prokazující souhlas s ukončením stavby v souladu se</w:t>
      </w:r>
      <w:r w:rsidR="00043B8E" w:rsidRPr="006A1C41">
        <w:rPr>
          <w:rFonts w:ascii="Times New Roman" w:hAnsi="Times New Roman" w:cs="Times New Roman"/>
        </w:rPr>
        <w:t> </w:t>
      </w:r>
      <w:r w:rsidRPr="006A1C41">
        <w:rPr>
          <w:rFonts w:ascii="Times New Roman" w:hAnsi="Times New Roman" w:cs="Times New Roman"/>
        </w:rPr>
        <w:t>stavebním zákonem,</w:t>
      </w:r>
    </w:p>
    <w:p w14:paraId="77D682D5" w14:textId="77777777" w:rsidR="00AB377F" w:rsidRPr="006A1C41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1C41">
        <w:rPr>
          <w:rFonts w:ascii="Times New Roman" w:hAnsi="Times New Roman" w:cs="Times New Roman"/>
        </w:rPr>
        <w:t>zápis o předání a převzetí stavby, popř. dalších souvisejících dodávek, např. strojů a zařízení,</w:t>
      </w:r>
    </w:p>
    <w:p w14:paraId="7B6626C7" w14:textId="77777777" w:rsidR="00C2260D" w:rsidRPr="006A1C41" w:rsidRDefault="00C2260D" w:rsidP="00C2260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1C41">
        <w:rPr>
          <w:rFonts w:ascii="Times New Roman" w:hAnsi="Times New Roman" w:cs="Times New Roman"/>
        </w:rPr>
        <w:t>zápis o odstranění vad a nedodělků, je-li relevantní,</w:t>
      </w:r>
    </w:p>
    <w:p w14:paraId="18EA94CF" w14:textId="77777777" w:rsidR="00AB377F" w:rsidRPr="006A1C41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1C41">
        <w:rPr>
          <w:rFonts w:ascii="Times New Roman" w:hAnsi="Times New Roman" w:cs="Times New Roman"/>
        </w:rPr>
        <w:t xml:space="preserve">předávací protokol </w:t>
      </w:r>
      <w:r w:rsidR="00C2260D" w:rsidRPr="006A1C41">
        <w:rPr>
          <w:rFonts w:ascii="Times New Roman" w:hAnsi="Times New Roman" w:cs="Times New Roman"/>
        </w:rPr>
        <w:t>či</w:t>
      </w:r>
      <w:r w:rsidRPr="006A1C41">
        <w:rPr>
          <w:rFonts w:ascii="Times New Roman" w:hAnsi="Times New Roman" w:cs="Times New Roman"/>
        </w:rPr>
        <w:t xml:space="preserve"> dodací list osvědčující věcné převzetí dodávky nebo provedení služby,</w:t>
      </w:r>
    </w:p>
    <w:p w14:paraId="7A5B8E0E" w14:textId="77777777" w:rsidR="00485277" w:rsidRPr="006A1C41" w:rsidRDefault="00485277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1C41">
        <w:rPr>
          <w:rFonts w:ascii="Times New Roman" w:hAnsi="Times New Roman" w:cs="Times New Roman"/>
        </w:rPr>
        <w:t>fotodokumentaci provedeného díla,</w:t>
      </w:r>
    </w:p>
    <w:p w14:paraId="2565AC85" w14:textId="77777777" w:rsidR="00AB377F" w:rsidRPr="006A1C41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1C41">
        <w:rPr>
          <w:rFonts w:ascii="Times New Roman" w:hAnsi="Times New Roman" w:cs="Times New Roman"/>
        </w:rPr>
        <w:t>smluvní zabezpečení přípravy a realizace akce v</w:t>
      </w:r>
      <w:r w:rsidR="00D26961" w:rsidRPr="006A1C41">
        <w:rPr>
          <w:rFonts w:ascii="Times New Roman" w:hAnsi="Times New Roman" w:cs="Times New Roman"/>
        </w:rPr>
        <w:t>č.</w:t>
      </w:r>
      <w:r w:rsidRPr="006A1C41">
        <w:rPr>
          <w:rFonts w:ascii="Times New Roman" w:hAnsi="Times New Roman" w:cs="Times New Roman"/>
        </w:rPr>
        <w:t xml:space="preserve"> přehledu uzavřených smluv (příp. dodatků, objednávek),</w:t>
      </w:r>
    </w:p>
    <w:p w14:paraId="4898207D" w14:textId="77777777" w:rsidR="00AB377F" w:rsidRPr="006A1C41" w:rsidRDefault="00C2260D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1C41">
        <w:rPr>
          <w:rFonts w:ascii="Times New Roman" w:hAnsi="Times New Roman" w:cs="Times New Roman"/>
        </w:rPr>
        <w:t xml:space="preserve">formulář </w:t>
      </w:r>
      <w:r w:rsidR="00D26961" w:rsidRPr="006A1C41">
        <w:rPr>
          <w:rFonts w:ascii="Times New Roman" w:hAnsi="Times New Roman" w:cs="Times New Roman"/>
        </w:rPr>
        <w:t>„</w:t>
      </w:r>
      <w:r w:rsidRPr="006A1C41">
        <w:rPr>
          <w:rFonts w:ascii="Times New Roman" w:hAnsi="Times New Roman" w:cs="Times New Roman"/>
        </w:rPr>
        <w:t>Soupis faktur</w:t>
      </w:r>
      <w:r w:rsidR="00D26961" w:rsidRPr="006A1C41">
        <w:rPr>
          <w:rFonts w:ascii="Times New Roman" w:hAnsi="Times New Roman" w:cs="Times New Roman"/>
        </w:rPr>
        <w:t>“</w:t>
      </w:r>
      <w:r w:rsidR="00AB377F" w:rsidRPr="006A1C41">
        <w:rPr>
          <w:rFonts w:ascii="Times New Roman" w:hAnsi="Times New Roman" w:cs="Times New Roman"/>
        </w:rPr>
        <w:t>,</w:t>
      </w:r>
      <w:r w:rsidRPr="006A1C41">
        <w:rPr>
          <w:rFonts w:ascii="Times New Roman" w:hAnsi="Times New Roman" w:cs="Times New Roman"/>
        </w:rPr>
        <w:t xml:space="preserve"> s členěním faktur dle zdroje financování akce (státní rozpočet a vlastní zdroje),</w:t>
      </w:r>
    </w:p>
    <w:p w14:paraId="0F2341C4" w14:textId="77777777" w:rsidR="00AB377F" w:rsidRPr="006A1C41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1C41">
        <w:rPr>
          <w:rFonts w:ascii="Times New Roman" w:hAnsi="Times New Roman" w:cs="Times New Roman"/>
        </w:rPr>
        <w:t>faktury za celkové náklady akce</w:t>
      </w:r>
      <w:r w:rsidR="00D26961" w:rsidRPr="006A1C41">
        <w:rPr>
          <w:rFonts w:ascii="Times New Roman" w:hAnsi="Times New Roman" w:cs="Times New Roman"/>
        </w:rPr>
        <w:t xml:space="preserve"> (vč. </w:t>
      </w:r>
      <w:r w:rsidR="004804A1" w:rsidRPr="006A1C41">
        <w:rPr>
          <w:rFonts w:ascii="Times New Roman" w:hAnsi="Times New Roman" w:cs="Times New Roman"/>
        </w:rPr>
        <w:t>faktur</w:t>
      </w:r>
      <w:r w:rsidR="00D26961" w:rsidRPr="006A1C41">
        <w:rPr>
          <w:rFonts w:ascii="Times New Roman" w:hAnsi="Times New Roman" w:cs="Times New Roman"/>
        </w:rPr>
        <w:t xml:space="preserve"> hrazených z vlastních zdrojů)</w:t>
      </w:r>
      <w:r w:rsidR="00C2260D" w:rsidRPr="006A1C41">
        <w:rPr>
          <w:rFonts w:ascii="Times New Roman" w:hAnsi="Times New Roman" w:cs="Times New Roman"/>
        </w:rPr>
        <w:t>,</w:t>
      </w:r>
      <w:r w:rsidRPr="006A1C41">
        <w:rPr>
          <w:rFonts w:ascii="Times New Roman" w:hAnsi="Times New Roman" w:cs="Times New Roman"/>
        </w:rPr>
        <w:t xml:space="preserve"> </w:t>
      </w:r>
    </w:p>
    <w:p w14:paraId="569EB453" w14:textId="77777777" w:rsidR="00AB377F" w:rsidRPr="006A1C41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1C41">
        <w:rPr>
          <w:rFonts w:ascii="Times New Roman" w:hAnsi="Times New Roman" w:cs="Times New Roman"/>
        </w:rPr>
        <w:t xml:space="preserve">výpisy z účtu, dokládající úhrady předložených faktur (s označením úhrady ze </w:t>
      </w:r>
      <w:r w:rsidR="003113A1" w:rsidRPr="006A1C41">
        <w:rPr>
          <w:rFonts w:ascii="Times New Roman" w:hAnsi="Times New Roman" w:cs="Times New Roman"/>
        </w:rPr>
        <w:t>státního rozpočtu</w:t>
      </w:r>
      <w:r w:rsidRPr="006A1C41">
        <w:rPr>
          <w:rFonts w:ascii="Times New Roman" w:hAnsi="Times New Roman" w:cs="Times New Roman"/>
        </w:rPr>
        <w:t xml:space="preserve"> </w:t>
      </w:r>
      <w:r w:rsidR="003113A1" w:rsidRPr="006A1C41">
        <w:rPr>
          <w:rFonts w:ascii="Times New Roman" w:hAnsi="Times New Roman" w:cs="Times New Roman"/>
        </w:rPr>
        <w:br/>
      </w:r>
      <w:r w:rsidRPr="006A1C41">
        <w:rPr>
          <w:rFonts w:ascii="Times New Roman" w:hAnsi="Times New Roman" w:cs="Times New Roman"/>
        </w:rPr>
        <w:t>i z vlastních zdrojů),</w:t>
      </w:r>
    </w:p>
    <w:p w14:paraId="2178AFDE" w14:textId="77777777" w:rsidR="00AA3C0C" w:rsidRPr="006A1C41" w:rsidRDefault="00AB377F" w:rsidP="00C2260D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6A1C41">
        <w:rPr>
          <w:rFonts w:ascii="Times New Roman" w:hAnsi="Times New Roman" w:cs="Times New Roman"/>
        </w:rPr>
        <w:t>doklady o odvedené vratce (pokud byla realizována) a výpis z</w:t>
      </w:r>
      <w:r w:rsidR="00717283" w:rsidRPr="006A1C41">
        <w:rPr>
          <w:rFonts w:ascii="Times New Roman" w:hAnsi="Times New Roman" w:cs="Times New Roman"/>
        </w:rPr>
        <w:t> </w:t>
      </w:r>
      <w:r w:rsidRPr="006A1C41">
        <w:rPr>
          <w:rFonts w:ascii="Times New Roman" w:hAnsi="Times New Roman" w:cs="Times New Roman"/>
        </w:rPr>
        <w:t>účtu</w:t>
      </w:r>
      <w:r w:rsidR="00717283" w:rsidRPr="006A1C41">
        <w:rPr>
          <w:rFonts w:ascii="Times New Roman" w:hAnsi="Times New Roman" w:cs="Times New Roman"/>
        </w:rPr>
        <w:t xml:space="preserve">, </w:t>
      </w:r>
      <w:r w:rsidR="00AA3C0C" w:rsidRPr="006A1C41">
        <w:rPr>
          <w:rFonts w:ascii="Times New Roman" w:hAnsi="Times New Roman" w:cs="Times New Roman"/>
        </w:rPr>
        <w:t xml:space="preserve">a to </w:t>
      </w:r>
      <w:r w:rsidR="00717283" w:rsidRPr="006A1C41">
        <w:rPr>
          <w:rFonts w:ascii="Times New Roman" w:hAnsi="Times New Roman" w:cs="Times New Roman"/>
        </w:rPr>
        <w:t>včetně</w:t>
      </w:r>
      <w:r w:rsidRPr="006A1C41">
        <w:rPr>
          <w:rFonts w:ascii="Times New Roman" w:hAnsi="Times New Roman" w:cs="Times New Roman"/>
        </w:rPr>
        <w:t xml:space="preserve"> konkrétní identifikace vratky</w:t>
      </w:r>
      <w:r w:rsidR="00C2260D" w:rsidRPr="006A1C41">
        <w:rPr>
          <w:rFonts w:ascii="Times New Roman" w:hAnsi="Times New Roman" w:cs="Times New Roman"/>
        </w:rPr>
        <w:t>;</w:t>
      </w:r>
    </w:p>
    <w:p w14:paraId="2DFF97B7" w14:textId="77777777" w:rsidR="00AB377F" w:rsidRPr="006A1C41" w:rsidRDefault="00AB377F" w:rsidP="00F200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1C41">
        <w:rPr>
          <w:rFonts w:ascii="Times New Roman" w:hAnsi="Times New Roman" w:cs="Times New Roman"/>
        </w:rPr>
        <w:t>Ostatní doklady:</w:t>
      </w:r>
    </w:p>
    <w:p w14:paraId="416C0692" w14:textId="77777777" w:rsidR="00AB377F" w:rsidRPr="006A1C41" w:rsidRDefault="00AB377F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1C41">
        <w:rPr>
          <w:rFonts w:ascii="Times New Roman" w:hAnsi="Times New Roman" w:cs="Times New Roman"/>
        </w:rPr>
        <w:t>zprávy o finančních kontrolách nebo auditech vztahujících se k akci (pokud byly provedeny),</w:t>
      </w:r>
    </w:p>
    <w:p w14:paraId="6844E6A1" w14:textId="77777777" w:rsidR="00AB377F" w:rsidRPr="006A1C41" w:rsidRDefault="00C844D1" w:rsidP="00F200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1C41">
        <w:rPr>
          <w:rFonts w:ascii="Times New Roman" w:hAnsi="Times New Roman" w:cs="Times New Roman"/>
        </w:rPr>
        <w:t>kopie p</w:t>
      </w:r>
      <w:r w:rsidR="00AB377F" w:rsidRPr="006A1C41">
        <w:rPr>
          <w:rFonts w:ascii="Times New Roman" w:hAnsi="Times New Roman" w:cs="Times New Roman"/>
        </w:rPr>
        <w:t xml:space="preserve">řiznání k dani z přidané hodnoty a </w:t>
      </w:r>
      <w:r w:rsidRPr="006A1C41">
        <w:rPr>
          <w:rFonts w:ascii="Times New Roman" w:hAnsi="Times New Roman" w:cs="Times New Roman"/>
        </w:rPr>
        <w:t>k</w:t>
      </w:r>
      <w:r w:rsidR="00AB377F" w:rsidRPr="006A1C41">
        <w:rPr>
          <w:rFonts w:ascii="Times New Roman" w:hAnsi="Times New Roman" w:cs="Times New Roman"/>
        </w:rPr>
        <w:t>ontrolní hlášení týkající se faktur v režimu přenesené daňové povinnosti a výpis z účtu deklarující úhradu DPH, případně výpis z účtu deklarující přijetí nadměrného odpočtu daně,</w:t>
      </w:r>
    </w:p>
    <w:p w14:paraId="6E3438A7" w14:textId="62B8F22E" w:rsidR="00C56028" w:rsidRPr="006A1C41" w:rsidRDefault="00AB377F" w:rsidP="00C5602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1C41">
        <w:rPr>
          <w:rFonts w:ascii="Times New Roman" w:hAnsi="Times New Roman" w:cs="Times New Roman"/>
        </w:rPr>
        <w:t xml:space="preserve">jiné písemnosti, které mohou doložit skutečný stav plnění podmínek </w:t>
      </w:r>
      <w:r w:rsidR="00717283" w:rsidRPr="006A1C41">
        <w:rPr>
          <w:rFonts w:ascii="Times New Roman" w:hAnsi="Times New Roman" w:cs="Times New Roman"/>
        </w:rPr>
        <w:t>pro poskytnutí</w:t>
      </w:r>
      <w:r w:rsidRPr="006A1C41">
        <w:rPr>
          <w:rFonts w:ascii="Times New Roman" w:hAnsi="Times New Roman" w:cs="Times New Roman"/>
        </w:rPr>
        <w:t xml:space="preserve"> dotace a dokumenty vyžádané </w:t>
      </w:r>
      <w:r w:rsidR="002D487B" w:rsidRPr="006A1C41">
        <w:rPr>
          <w:rFonts w:ascii="Times New Roman" w:hAnsi="Times New Roman" w:cs="Times New Roman"/>
        </w:rPr>
        <w:t>poskytovatelem</w:t>
      </w:r>
      <w:r w:rsidRPr="006A1C41">
        <w:rPr>
          <w:rFonts w:ascii="Times New Roman" w:hAnsi="Times New Roman" w:cs="Times New Roman"/>
        </w:rPr>
        <w:t xml:space="preserve"> v průběhu přípravy </w:t>
      </w:r>
      <w:r w:rsidR="00C844D1" w:rsidRPr="006A1C41">
        <w:rPr>
          <w:rFonts w:ascii="Times New Roman" w:hAnsi="Times New Roman" w:cs="Times New Roman"/>
        </w:rPr>
        <w:t xml:space="preserve">a </w:t>
      </w:r>
      <w:r w:rsidRPr="006A1C41">
        <w:rPr>
          <w:rFonts w:ascii="Times New Roman" w:hAnsi="Times New Roman" w:cs="Times New Roman"/>
        </w:rPr>
        <w:t>realizace akce</w:t>
      </w:r>
      <w:r w:rsidR="00C844D1" w:rsidRPr="006A1C41">
        <w:rPr>
          <w:rFonts w:ascii="Times New Roman" w:hAnsi="Times New Roman" w:cs="Times New Roman"/>
        </w:rPr>
        <w:t xml:space="preserve">, </w:t>
      </w:r>
      <w:r w:rsidRPr="006A1C41">
        <w:rPr>
          <w:rFonts w:ascii="Times New Roman" w:hAnsi="Times New Roman" w:cs="Times New Roman"/>
        </w:rPr>
        <w:t>požadované k</w:t>
      </w:r>
      <w:r w:rsidR="00043B8E" w:rsidRPr="006A1C41">
        <w:rPr>
          <w:rFonts w:ascii="Times New Roman" w:hAnsi="Times New Roman" w:cs="Times New Roman"/>
        </w:rPr>
        <w:t> </w:t>
      </w:r>
      <w:r w:rsidRPr="006A1C41">
        <w:rPr>
          <w:rFonts w:ascii="Times New Roman" w:hAnsi="Times New Roman" w:cs="Times New Roman"/>
        </w:rPr>
        <w:t xml:space="preserve">předložení v rámci </w:t>
      </w:r>
      <w:r w:rsidR="00717283" w:rsidRPr="006A1C41">
        <w:rPr>
          <w:rFonts w:ascii="Times New Roman" w:hAnsi="Times New Roman" w:cs="Times New Roman"/>
        </w:rPr>
        <w:t>řízení ZVA</w:t>
      </w:r>
      <w:r w:rsidRPr="006A1C41">
        <w:rPr>
          <w:rFonts w:ascii="Times New Roman" w:hAnsi="Times New Roman" w:cs="Times New Roman"/>
        </w:rPr>
        <w:t>.</w:t>
      </w:r>
    </w:p>
    <w:p w14:paraId="4FF729E9" w14:textId="77777777" w:rsidR="00986F95" w:rsidRPr="006A1C41" w:rsidRDefault="00A867EF" w:rsidP="00986F95">
      <w:pPr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b/>
        </w:rPr>
      </w:pPr>
      <w:r w:rsidRPr="006A1C41">
        <w:rPr>
          <w:rFonts w:ascii="Times New Roman" w:hAnsi="Times New Roman" w:cs="Times New Roman"/>
          <w:b/>
        </w:rPr>
        <w:t>Zvláštní ustanovení</w:t>
      </w:r>
    </w:p>
    <w:p w14:paraId="591E733E" w14:textId="6C2FAF4B" w:rsidR="00847484" w:rsidRPr="006A1C41" w:rsidRDefault="0042558B" w:rsidP="00C56028">
      <w:pPr>
        <w:ind w:left="360"/>
        <w:jc w:val="both"/>
        <w:rPr>
          <w:rFonts w:ascii="Times New Roman" w:hAnsi="Times New Roman" w:cs="Times New Roman"/>
        </w:rPr>
      </w:pPr>
      <w:r w:rsidRPr="006A1C41">
        <w:rPr>
          <w:rFonts w:ascii="Times New Roman" w:hAnsi="Times New Roman" w:cs="Times New Roman"/>
        </w:rPr>
        <w:t>MŠMT</w:t>
      </w:r>
      <w:r w:rsidR="00A867EF" w:rsidRPr="006A1C41">
        <w:rPr>
          <w:rFonts w:ascii="Times New Roman" w:hAnsi="Times New Roman" w:cs="Times New Roman"/>
        </w:rPr>
        <w:t xml:space="preserve"> si vyhrazuje právo tento postup doplnit, pokud dojde ke změně </w:t>
      </w:r>
      <w:r w:rsidR="003D706B" w:rsidRPr="006A1C41">
        <w:rPr>
          <w:rFonts w:ascii="Times New Roman" w:hAnsi="Times New Roman" w:cs="Times New Roman"/>
        </w:rPr>
        <w:t>právních předpisů</w:t>
      </w:r>
      <w:r w:rsidR="00A867EF" w:rsidRPr="006A1C41">
        <w:rPr>
          <w:rFonts w:ascii="Times New Roman" w:hAnsi="Times New Roman" w:cs="Times New Roman"/>
        </w:rPr>
        <w:t xml:space="preserve"> v oblasti programového financování nebo pokud praxe provádění těchto řízení tuto nutnost prokáže.</w:t>
      </w:r>
    </w:p>
    <w:sectPr w:rsidR="00847484" w:rsidRPr="006A1C41" w:rsidSect="00043B8E">
      <w:headerReference w:type="default" r:id="rId8"/>
      <w:footerReference w:type="default" r:id="rId9"/>
      <w:pgSz w:w="11906" w:h="16838"/>
      <w:pgMar w:top="567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2BC66" w14:textId="77777777" w:rsidR="009F5099" w:rsidRDefault="009F5099" w:rsidP="00675302">
      <w:pPr>
        <w:spacing w:after="0" w:line="240" w:lineRule="auto"/>
      </w:pPr>
      <w:r>
        <w:separator/>
      </w:r>
    </w:p>
  </w:endnote>
  <w:endnote w:type="continuationSeparator" w:id="0">
    <w:p w14:paraId="49CDDDD5" w14:textId="77777777" w:rsidR="009F5099" w:rsidRDefault="009F5099" w:rsidP="0067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6023201"/>
      <w:docPartObj>
        <w:docPartGallery w:val="Page Numbers (Bottom of Page)"/>
        <w:docPartUnique/>
      </w:docPartObj>
    </w:sdtPr>
    <w:sdtEndPr/>
    <w:sdtContent>
      <w:p w14:paraId="48ACE6B9" w14:textId="77777777" w:rsidR="00675302" w:rsidRDefault="0067530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01D">
          <w:rPr>
            <w:noProof/>
          </w:rPr>
          <w:t>3</w:t>
        </w:r>
        <w:r>
          <w:fldChar w:fldCharType="end"/>
        </w:r>
      </w:p>
    </w:sdtContent>
  </w:sdt>
  <w:p w14:paraId="2C1C1A14" w14:textId="77777777" w:rsidR="00675302" w:rsidRDefault="006753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92FBD" w14:textId="77777777" w:rsidR="009F5099" w:rsidRDefault="009F5099" w:rsidP="00675302">
      <w:pPr>
        <w:spacing w:after="0" w:line="240" w:lineRule="auto"/>
      </w:pPr>
      <w:r>
        <w:separator/>
      </w:r>
    </w:p>
  </w:footnote>
  <w:footnote w:type="continuationSeparator" w:id="0">
    <w:p w14:paraId="2CDD2274" w14:textId="77777777" w:rsidR="009F5099" w:rsidRDefault="009F5099" w:rsidP="0067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CF7D7" w14:textId="7B9D8709" w:rsidR="003F74EB" w:rsidRPr="006A1C41" w:rsidRDefault="003F74EB" w:rsidP="003F74EB">
    <w:pPr>
      <w:pStyle w:val="Zhlav"/>
      <w:jc w:val="right"/>
      <w:rPr>
        <w:rFonts w:ascii="Times New Roman" w:hAnsi="Times New Roman" w:cs="Times New Roman"/>
        <w:sz w:val="20"/>
        <w:szCs w:val="20"/>
      </w:rPr>
    </w:pPr>
    <w:r w:rsidRPr="006A1C41">
      <w:rPr>
        <w:rFonts w:ascii="Times New Roman" w:hAnsi="Times New Roman" w:cs="Times New Roman"/>
        <w:sz w:val="20"/>
        <w:szCs w:val="20"/>
      </w:rPr>
      <w:t xml:space="preserve">Příloha č. </w:t>
    </w:r>
    <w:r w:rsidR="00824C39" w:rsidRPr="006A1C41">
      <w:rPr>
        <w:rFonts w:ascii="Times New Roman" w:hAnsi="Times New Roman" w:cs="Times New Roman"/>
        <w:sz w:val="20"/>
        <w:szCs w:val="20"/>
      </w:rPr>
      <w:t>4</w:t>
    </w:r>
    <w:r w:rsidR="0099768F" w:rsidRPr="006A1C41">
      <w:rPr>
        <w:rFonts w:ascii="Times New Roman" w:hAnsi="Times New Roman" w:cs="Times New Roman"/>
        <w:sz w:val="20"/>
        <w:szCs w:val="20"/>
      </w:rPr>
      <w:t xml:space="preserve"> výzvy – Prováděcí</w:t>
    </w:r>
    <w:r w:rsidR="00012A88" w:rsidRPr="006A1C41">
      <w:rPr>
        <w:rFonts w:ascii="Times New Roman" w:hAnsi="Times New Roman" w:cs="Times New Roman"/>
        <w:sz w:val="20"/>
        <w:szCs w:val="20"/>
      </w:rPr>
      <w:t xml:space="preserve"> pokyn pro závěrečné vyhodnocení akce</w:t>
    </w:r>
  </w:p>
  <w:p w14:paraId="723CC633" w14:textId="77777777" w:rsidR="003F74EB" w:rsidRDefault="003F74EB" w:rsidP="003F74E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5B05"/>
    <w:multiLevelType w:val="hybridMultilevel"/>
    <w:tmpl w:val="E92862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2C8AF8A">
      <w:start w:val="1"/>
      <w:numFmt w:val="decimal"/>
      <w:lvlText w:val="%2."/>
      <w:lvlJc w:val="left"/>
      <w:pPr>
        <w:ind w:left="1785" w:hanging="705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843CC"/>
    <w:multiLevelType w:val="hybridMultilevel"/>
    <w:tmpl w:val="ED50C16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BC75D1"/>
    <w:multiLevelType w:val="multilevel"/>
    <w:tmpl w:val="E1D8D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7DB4430"/>
    <w:multiLevelType w:val="hybridMultilevel"/>
    <w:tmpl w:val="BF8A8D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C447F"/>
    <w:multiLevelType w:val="hybridMultilevel"/>
    <w:tmpl w:val="B99ACF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81819"/>
    <w:multiLevelType w:val="hybridMultilevel"/>
    <w:tmpl w:val="1DCEA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F662C44">
      <w:start w:val="4"/>
      <w:numFmt w:val="bullet"/>
      <w:lvlText w:val="-"/>
      <w:lvlJc w:val="left"/>
      <w:pPr>
        <w:ind w:left="214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EA7F76"/>
    <w:multiLevelType w:val="hybridMultilevel"/>
    <w:tmpl w:val="5324E9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24284">
    <w:abstractNumId w:val="2"/>
  </w:num>
  <w:num w:numId="2" w16cid:durableId="627973060">
    <w:abstractNumId w:val="0"/>
  </w:num>
  <w:num w:numId="3" w16cid:durableId="978413791">
    <w:abstractNumId w:val="3"/>
  </w:num>
  <w:num w:numId="4" w16cid:durableId="1306542660">
    <w:abstractNumId w:val="6"/>
  </w:num>
  <w:num w:numId="5" w16cid:durableId="419915122">
    <w:abstractNumId w:val="1"/>
  </w:num>
  <w:num w:numId="6" w16cid:durableId="1806923880">
    <w:abstractNumId w:val="4"/>
  </w:num>
  <w:num w:numId="7" w16cid:durableId="8376169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9F"/>
    <w:rsid w:val="00004230"/>
    <w:rsid w:val="00012A88"/>
    <w:rsid w:val="00043B8E"/>
    <w:rsid w:val="0009159F"/>
    <w:rsid w:val="000A1E1B"/>
    <w:rsid w:val="0015207D"/>
    <w:rsid w:val="00182B3E"/>
    <w:rsid w:val="001D63FC"/>
    <w:rsid w:val="002D487B"/>
    <w:rsid w:val="002F48AA"/>
    <w:rsid w:val="003046AB"/>
    <w:rsid w:val="003113A1"/>
    <w:rsid w:val="00331AC7"/>
    <w:rsid w:val="003D706B"/>
    <w:rsid w:val="003F74EB"/>
    <w:rsid w:val="004137D6"/>
    <w:rsid w:val="0042558B"/>
    <w:rsid w:val="0044333F"/>
    <w:rsid w:val="004804A1"/>
    <w:rsid w:val="00485277"/>
    <w:rsid w:val="004D11B7"/>
    <w:rsid w:val="0058101D"/>
    <w:rsid w:val="005D6833"/>
    <w:rsid w:val="00675302"/>
    <w:rsid w:val="00687ED5"/>
    <w:rsid w:val="006A1C41"/>
    <w:rsid w:val="006A2B16"/>
    <w:rsid w:val="006E7F1C"/>
    <w:rsid w:val="00706826"/>
    <w:rsid w:val="00717283"/>
    <w:rsid w:val="0073669F"/>
    <w:rsid w:val="007A39F9"/>
    <w:rsid w:val="007D2151"/>
    <w:rsid w:val="00824C39"/>
    <w:rsid w:val="00847484"/>
    <w:rsid w:val="008826F7"/>
    <w:rsid w:val="009014DE"/>
    <w:rsid w:val="00960916"/>
    <w:rsid w:val="00962B3F"/>
    <w:rsid w:val="00981611"/>
    <w:rsid w:val="00986F95"/>
    <w:rsid w:val="009950FA"/>
    <w:rsid w:val="0099768F"/>
    <w:rsid w:val="009A7A95"/>
    <w:rsid w:val="009F5099"/>
    <w:rsid w:val="00A37BB3"/>
    <w:rsid w:val="00A67B9A"/>
    <w:rsid w:val="00A762C0"/>
    <w:rsid w:val="00A867EF"/>
    <w:rsid w:val="00A87F51"/>
    <w:rsid w:val="00A929B2"/>
    <w:rsid w:val="00AA3C0C"/>
    <w:rsid w:val="00AB377F"/>
    <w:rsid w:val="00AB6601"/>
    <w:rsid w:val="00AD4B4A"/>
    <w:rsid w:val="00AE7013"/>
    <w:rsid w:val="00B22EC9"/>
    <w:rsid w:val="00B30781"/>
    <w:rsid w:val="00B82769"/>
    <w:rsid w:val="00C15770"/>
    <w:rsid w:val="00C2260D"/>
    <w:rsid w:val="00C56028"/>
    <w:rsid w:val="00C844D1"/>
    <w:rsid w:val="00C94D15"/>
    <w:rsid w:val="00D02585"/>
    <w:rsid w:val="00D26961"/>
    <w:rsid w:val="00DC01AD"/>
    <w:rsid w:val="00E56844"/>
    <w:rsid w:val="00E6199B"/>
    <w:rsid w:val="00EA01CB"/>
    <w:rsid w:val="00F15635"/>
    <w:rsid w:val="00F2000B"/>
    <w:rsid w:val="00F3213E"/>
    <w:rsid w:val="00F446DE"/>
    <w:rsid w:val="00FE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E02D"/>
  <w15:docId w15:val="{5120767D-B6AA-4706-83E4-CFC6F3B8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7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484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1D63F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D63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D63F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1D63FC"/>
    <w:rPr>
      <w:rFonts w:ascii="Calibri" w:eastAsia="Calibri" w:hAnsi="Calibri" w:cs="Times New Roman"/>
    </w:rPr>
  </w:style>
  <w:style w:type="character" w:styleId="Odkaznakoment">
    <w:name w:val="annotation reference"/>
    <w:rsid w:val="006A2B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2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6A2B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5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302"/>
  </w:style>
  <w:style w:type="paragraph" w:styleId="Zpat">
    <w:name w:val="footer"/>
    <w:basedOn w:val="Normln"/>
    <w:link w:val="ZpatChar"/>
    <w:uiPriority w:val="99"/>
    <w:unhideWhenUsed/>
    <w:rsid w:val="00675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3FDC3-569B-4602-B09A-997F42F0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925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Gren Vojtech</dc:creator>
  <cp:lastModifiedBy>Kaňka Pavel</cp:lastModifiedBy>
  <cp:revision>23</cp:revision>
  <dcterms:created xsi:type="dcterms:W3CDTF">2022-02-21T15:10:00Z</dcterms:created>
  <dcterms:modified xsi:type="dcterms:W3CDTF">2022-11-18T13:52:00Z</dcterms:modified>
</cp:coreProperties>
</file>