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AF3D" w14:textId="6C886635" w:rsidR="00BD49A2" w:rsidRPr="00BD49A2" w:rsidRDefault="00BD49A2" w:rsidP="00BD49A2">
      <w:pPr>
        <w:spacing w:after="0" w:line="240" w:lineRule="auto"/>
        <w:jc w:val="both"/>
        <w:rPr>
          <w:rFonts w:ascii="Calibri" w:eastAsia="Times New Roman" w:hAnsi="Calibri" w:cs="Calibri"/>
          <w:b/>
          <w:sz w:val="27"/>
          <w:szCs w:val="27"/>
          <w:lang w:eastAsia="cs-CZ"/>
        </w:rPr>
      </w:pPr>
      <w:r w:rsidRPr="00BD49A2">
        <w:rPr>
          <w:rFonts w:ascii="Calibri" w:eastAsia="Times New Roman" w:hAnsi="Calibri" w:cs="Calibri"/>
          <w:b/>
          <w:sz w:val="27"/>
          <w:szCs w:val="27"/>
          <w:lang w:eastAsia="cs-CZ"/>
        </w:rPr>
        <w:t xml:space="preserve">Příloha č. </w:t>
      </w:r>
      <w:r w:rsidR="002377B8">
        <w:rPr>
          <w:rFonts w:ascii="Calibri" w:eastAsia="Times New Roman" w:hAnsi="Calibri" w:cs="Calibri"/>
          <w:b/>
          <w:sz w:val="27"/>
          <w:szCs w:val="27"/>
          <w:lang w:eastAsia="cs-CZ"/>
        </w:rPr>
        <w:t>5</w:t>
      </w:r>
    </w:p>
    <w:p w14:paraId="5FFB8F80" w14:textId="77777777" w:rsidR="00BD49A2" w:rsidRPr="00BD49A2" w:rsidRDefault="00BD49A2" w:rsidP="00BD49A2">
      <w:pPr>
        <w:keepNext/>
        <w:keepLines/>
        <w:shd w:val="pct15" w:color="000000" w:fill="FFFFFF"/>
        <w:spacing w:before="240" w:after="0" w:line="240" w:lineRule="auto"/>
        <w:jc w:val="center"/>
        <w:outlineLvl w:val="0"/>
        <w:rPr>
          <w:rFonts w:ascii="Arial Narrow" w:eastAsia="Times New Roman" w:hAnsi="Arial Narrow" w:cs="Times New Roman"/>
          <w:b/>
          <w:spacing w:val="8"/>
          <w:kern w:val="28"/>
          <w:sz w:val="26"/>
          <w:szCs w:val="20"/>
          <w:lang w:eastAsia="cs-CZ"/>
        </w:rPr>
      </w:pPr>
      <w:r w:rsidRPr="00BD49A2">
        <w:rPr>
          <w:rFonts w:ascii="Arial Narrow" w:eastAsia="Times New Roman" w:hAnsi="Arial Narrow" w:cs="Times New Roman"/>
          <w:b/>
          <w:spacing w:val="8"/>
          <w:kern w:val="28"/>
          <w:sz w:val="26"/>
          <w:szCs w:val="20"/>
          <w:lang w:eastAsia="cs-CZ"/>
        </w:rPr>
        <w:t>Kritéria pro posouzení projektu (k informaci žadatelům)</w:t>
      </w:r>
    </w:p>
    <w:p w14:paraId="50BD0142" w14:textId="5D9314E6" w:rsidR="00BD49A2" w:rsidRPr="00BD49A2" w:rsidRDefault="002377B8" w:rsidP="00BD49A2">
      <w:pPr>
        <w:keepNext/>
        <w:spacing w:before="240" w:after="60" w:line="240" w:lineRule="auto"/>
        <w:jc w:val="both"/>
        <w:outlineLvl w:val="1"/>
        <w:rPr>
          <w:rFonts w:ascii="Calibri" w:eastAsia="Times New Roman" w:hAnsi="Calibri" w:cs="Times New Roman"/>
          <w:b/>
          <w:bCs/>
          <w:iCs/>
          <w:sz w:val="24"/>
          <w:szCs w:val="24"/>
          <w:lang w:eastAsia="cs-CZ"/>
        </w:rPr>
      </w:pPr>
      <w:r>
        <w:rPr>
          <w:rFonts w:ascii="Calibri" w:eastAsia="Times New Roman" w:hAnsi="Calibri" w:cs="Times New Roman"/>
          <w:b/>
          <w:bCs/>
          <w:iCs/>
          <w:sz w:val="24"/>
          <w:szCs w:val="24"/>
          <w:lang w:eastAsia="cs-CZ"/>
        </w:rPr>
        <w:t>5</w:t>
      </w:r>
      <w:r w:rsidR="00BD49A2" w:rsidRPr="00BD49A2">
        <w:rPr>
          <w:rFonts w:ascii="Calibri" w:eastAsia="Times New Roman" w:hAnsi="Calibri" w:cs="Times New Roman"/>
          <w:b/>
          <w:bCs/>
          <w:iCs/>
          <w:sz w:val="24"/>
          <w:szCs w:val="24"/>
          <w:lang w:eastAsia="cs-CZ"/>
        </w:rPr>
        <w:t>.1 Přehled kritérií a bodového ohodnocení</w:t>
      </w:r>
    </w:p>
    <w:p w14:paraId="7DE6200F"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p>
    <w:tbl>
      <w:tblPr>
        <w:tblW w:w="9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457"/>
        <w:gridCol w:w="1758"/>
        <w:gridCol w:w="1984"/>
      </w:tblGrid>
      <w:tr w:rsidR="00BD49A2" w:rsidRPr="00BD49A2" w14:paraId="28953C8B" w14:textId="77777777" w:rsidTr="00651F57">
        <w:trPr>
          <w:cantSplit/>
        </w:trPr>
        <w:tc>
          <w:tcPr>
            <w:tcW w:w="5457" w:type="dxa"/>
            <w:tcBorders>
              <w:top w:val="double" w:sz="4" w:space="0" w:color="auto"/>
              <w:left w:val="double" w:sz="4" w:space="0" w:color="auto"/>
              <w:bottom w:val="nil"/>
            </w:tcBorders>
          </w:tcPr>
          <w:p w14:paraId="0068CC8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Kritérium</w:t>
            </w:r>
          </w:p>
        </w:tc>
        <w:tc>
          <w:tcPr>
            <w:tcW w:w="1758" w:type="dxa"/>
            <w:tcBorders>
              <w:top w:val="double" w:sz="4" w:space="0" w:color="auto"/>
              <w:bottom w:val="nil"/>
              <w:right w:val="nil"/>
            </w:tcBorders>
          </w:tcPr>
          <w:p w14:paraId="4F7BDC51"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Maximální počet bodů</w:t>
            </w:r>
          </w:p>
        </w:tc>
        <w:tc>
          <w:tcPr>
            <w:tcW w:w="1984" w:type="dxa"/>
            <w:tcBorders>
              <w:top w:val="double" w:sz="4" w:space="0" w:color="auto"/>
              <w:left w:val="single" w:sz="6" w:space="0" w:color="auto"/>
              <w:bottom w:val="nil"/>
              <w:right w:val="double" w:sz="4" w:space="0" w:color="auto"/>
            </w:tcBorders>
          </w:tcPr>
          <w:p w14:paraId="5DBFF7E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Minimum pro postup do dalšího výběru</w:t>
            </w:r>
          </w:p>
        </w:tc>
      </w:tr>
      <w:tr w:rsidR="00BD49A2" w:rsidRPr="00BD49A2" w14:paraId="061364F3" w14:textId="77777777" w:rsidTr="00651F57">
        <w:trPr>
          <w:cantSplit/>
        </w:trPr>
        <w:tc>
          <w:tcPr>
            <w:tcW w:w="5457" w:type="dxa"/>
            <w:tcBorders>
              <w:top w:val="double" w:sz="4" w:space="0" w:color="auto"/>
              <w:left w:val="double" w:sz="4" w:space="0" w:color="auto"/>
              <w:bottom w:val="nil"/>
            </w:tcBorders>
          </w:tcPr>
          <w:p w14:paraId="0040771E"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CELKEM</w:t>
            </w:r>
          </w:p>
        </w:tc>
        <w:tc>
          <w:tcPr>
            <w:tcW w:w="1758" w:type="dxa"/>
            <w:tcBorders>
              <w:top w:val="double" w:sz="4" w:space="0" w:color="auto"/>
              <w:bottom w:val="nil"/>
              <w:right w:val="nil"/>
            </w:tcBorders>
          </w:tcPr>
          <w:p w14:paraId="44266C7A" w14:textId="0C31286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8</w:t>
            </w:r>
            <w:r w:rsidR="003335CF">
              <w:rPr>
                <w:rFonts w:ascii="Calibri" w:eastAsia="Times New Roman" w:hAnsi="Calibri" w:cs="Times New Roman"/>
                <w:b/>
                <w:bCs/>
                <w:iCs/>
                <w:sz w:val="26"/>
                <w:szCs w:val="26"/>
                <w:lang w:eastAsia="cs-CZ"/>
              </w:rPr>
              <w:t>2</w:t>
            </w:r>
          </w:p>
        </w:tc>
        <w:tc>
          <w:tcPr>
            <w:tcW w:w="1984" w:type="dxa"/>
            <w:tcBorders>
              <w:top w:val="double" w:sz="4" w:space="0" w:color="auto"/>
              <w:left w:val="single" w:sz="6" w:space="0" w:color="auto"/>
              <w:bottom w:val="nil"/>
              <w:right w:val="double" w:sz="4" w:space="0" w:color="auto"/>
            </w:tcBorders>
          </w:tcPr>
          <w:p w14:paraId="111C4F1A" w14:textId="54AB71BB" w:rsidR="00BD49A2" w:rsidRPr="00BD49A2" w:rsidRDefault="00577622"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57</w:t>
            </w:r>
          </w:p>
        </w:tc>
      </w:tr>
      <w:tr w:rsidR="00BD49A2" w:rsidRPr="00BD49A2" w14:paraId="12FA3BC4" w14:textId="77777777" w:rsidTr="00651F57">
        <w:trPr>
          <w:cantSplit/>
        </w:trPr>
        <w:tc>
          <w:tcPr>
            <w:tcW w:w="5457" w:type="dxa"/>
            <w:tcBorders>
              <w:top w:val="double" w:sz="4" w:space="0" w:color="auto"/>
              <w:left w:val="double" w:sz="4" w:space="0" w:color="auto"/>
            </w:tcBorders>
          </w:tcPr>
          <w:p w14:paraId="31148336" w14:textId="595CC4CA"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A Soulad s</w:t>
            </w:r>
            <w:r w:rsidR="00325251">
              <w:rPr>
                <w:rFonts w:ascii="Calibri" w:eastAsia="Times New Roman" w:hAnsi="Calibri" w:cs="Times New Roman"/>
                <w:b/>
                <w:bCs/>
                <w:iCs/>
                <w:sz w:val="26"/>
                <w:szCs w:val="26"/>
                <w:lang w:eastAsia="cs-CZ"/>
              </w:rPr>
              <w:t xml:space="preserve"> účelem </w:t>
            </w:r>
            <w:r w:rsidR="00632A37">
              <w:rPr>
                <w:rFonts w:ascii="Calibri" w:eastAsia="Times New Roman" w:hAnsi="Calibri" w:cs="Times New Roman"/>
                <w:b/>
                <w:bCs/>
                <w:iCs/>
                <w:sz w:val="26"/>
                <w:szCs w:val="26"/>
                <w:lang w:eastAsia="cs-CZ"/>
              </w:rPr>
              <w:t>a cíle</w:t>
            </w:r>
            <w:r w:rsidR="00937E75">
              <w:rPr>
                <w:rFonts w:ascii="Calibri" w:eastAsia="Times New Roman" w:hAnsi="Calibri" w:cs="Times New Roman"/>
                <w:b/>
                <w:bCs/>
                <w:iCs/>
                <w:sz w:val="26"/>
                <w:szCs w:val="26"/>
                <w:lang w:eastAsia="cs-CZ"/>
              </w:rPr>
              <w:t>m</w:t>
            </w:r>
            <w:r w:rsidR="00632A37">
              <w:rPr>
                <w:rFonts w:ascii="Calibri" w:eastAsia="Times New Roman" w:hAnsi="Calibri" w:cs="Times New Roman"/>
                <w:b/>
                <w:bCs/>
                <w:iCs/>
                <w:sz w:val="26"/>
                <w:szCs w:val="26"/>
                <w:lang w:eastAsia="cs-CZ"/>
              </w:rPr>
              <w:t xml:space="preserve"> </w:t>
            </w:r>
            <w:r w:rsidRPr="00BD49A2">
              <w:rPr>
                <w:rFonts w:ascii="Calibri" w:eastAsia="Times New Roman" w:hAnsi="Calibri" w:cs="Times New Roman"/>
                <w:b/>
                <w:bCs/>
                <w:iCs/>
                <w:sz w:val="26"/>
                <w:szCs w:val="26"/>
                <w:lang w:eastAsia="cs-CZ"/>
              </w:rPr>
              <w:t>Výzvy a tematickými okruhy</w:t>
            </w:r>
          </w:p>
        </w:tc>
        <w:tc>
          <w:tcPr>
            <w:tcW w:w="1758" w:type="dxa"/>
            <w:tcBorders>
              <w:top w:val="double" w:sz="4" w:space="0" w:color="auto"/>
              <w:right w:val="nil"/>
            </w:tcBorders>
          </w:tcPr>
          <w:p w14:paraId="7AFA8CA6"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78F2BAEE"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17</w:t>
            </w:r>
          </w:p>
        </w:tc>
      </w:tr>
      <w:tr w:rsidR="00BD49A2" w:rsidRPr="00BD49A2" w14:paraId="5B0A7343" w14:textId="77777777" w:rsidTr="00651F57">
        <w:trPr>
          <w:cantSplit/>
        </w:trPr>
        <w:tc>
          <w:tcPr>
            <w:tcW w:w="5457" w:type="dxa"/>
            <w:tcBorders>
              <w:left w:val="double" w:sz="4" w:space="0" w:color="auto"/>
            </w:tcBorders>
          </w:tcPr>
          <w:p w14:paraId="24D3990F" w14:textId="56F6608F"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A.1 Soulad obsahu projektu </w:t>
            </w:r>
            <w:r w:rsidR="00C97B0C">
              <w:rPr>
                <w:rFonts w:ascii="Calibri" w:eastAsia="Times New Roman" w:hAnsi="Calibri" w:cs="Times New Roman"/>
                <w:sz w:val="20"/>
                <w:szCs w:val="20"/>
                <w:lang w:eastAsia="cs-CZ"/>
              </w:rPr>
              <w:t>s účelem a cílem</w:t>
            </w:r>
            <w:r w:rsidRPr="00BD49A2">
              <w:rPr>
                <w:rFonts w:ascii="Calibri" w:eastAsia="Times New Roman" w:hAnsi="Calibri" w:cs="Times New Roman"/>
                <w:sz w:val="20"/>
                <w:szCs w:val="20"/>
                <w:lang w:eastAsia="cs-CZ"/>
              </w:rPr>
              <w:t xml:space="preserve"> a základním vymezením Výzvy</w:t>
            </w:r>
          </w:p>
        </w:tc>
        <w:tc>
          <w:tcPr>
            <w:tcW w:w="1758" w:type="dxa"/>
            <w:tcBorders>
              <w:right w:val="nil"/>
            </w:tcBorders>
          </w:tcPr>
          <w:p w14:paraId="64A3998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7345E26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A.1, A.3: minimum 4 body.</w:t>
            </w:r>
          </w:p>
        </w:tc>
      </w:tr>
      <w:tr w:rsidR="00BD49A2" w:rsidRPr="00BD49A2" w14:paraId="546942B0" w14:textId="77777777" w:rsidTr="00651F57">
        <w:trPr>
          <w:cantSplit/>
        </w:trPr>
        <w:tc>
          <w:tcPr>
            <w:tcW w:w="5457" w:type="dxa"/>
            <w:tcBorders>
              <w:left w:val="double" w:sz="4" w:space="0" w:color="auto"/>
            </w:tcBorders>
          </w:tcPr>
          <w:p w14:paraId="3AF4AAE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A.2 Soulad obsahu projektu s vyhlášenými tematickými okruhy</w:t>
            </w:r>
          </w:p>
        </w:tc>
        <w:tc>
          <w:tcPr>
            <w:tcW w:w="1758" w:type="dxa"/>
            <w:tcBorders>
              <w:right w:val="nil"/>
            </w:tcBorders>
          </w:tcPr>
          <w:p w14:paraId="574C55E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2688426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996B67C" w14:textId="77777777" w:rsidTr="00651F57">
        <w:trPr>
          <w:cantSplit/>
        </w:trPr>
        <w:tc>
          <w:tcPr>
            <w:tcW w:w="5457" w:type="dxa"/>
            <w:tcBorders>
              <w:left w:val="double" w:sz="4" w:space="0" w:color="auto"/>
            </w:tcBorders>
          </w:tcPr>
          <w:p w14:paraId="653033C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A.3 Soulad obsahu projektu s činností žadatele</w:t>
            </w:r>
          </w:p>
        </w:tc>
        <w:tc>
          <w:tcPr>
            <w:tcW w:w="1758" w:type="dxa"/>
            <w:tcBorders>
              <w:right w:val="nil"/>
            </w:tcBorders>
          </w:tcPr>
          <w:p w14:paraId="053F2AF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3601F1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7A53F9F" w14:textId="77777777" w:rsidTr="00651F57">
        <w:trPr>
          <w:cantSplit/>
        </w:trPr>
        <w:tc>
          <w:tcPr>
            <w:tcW w:w="5457" w:type="dxa"/>
            <w:tcBorders>
              <w:left w:val="double" w:sz="4" w:space="0" w:color="auto"/>
            </w:tcBorders>
          </w:tcPr>
          <w:p w14:paraId="25E3A52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A.4 Způsob ověřování dosažení stanovených cílů</w:t>
            </w:r>
          </w:p>
        </w:tc>
        <w:tc>
          <w:tcPr>
            <w:tcW w:w="1758" w:type="dxa"/>
            <w:tcBorders>
              <w:right w:val="nil"/>
            </w:tcBorders>
          </w:tcPr>
          <w:p w14:paraId="2944085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31FFA68D"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5806444" w14:textId="77777777" w:rsidTr="00651F57">
        <w:trPr>
          <w:cantSplit/>
        </w:trPr>
        <w:tc>
          <w:tcPr>
            <w:tcW w:w="5457" w:type="dxa"/>
            <w:tcBorders>
              <w:top w:val="double" w:sz="4" w:space="0" w:color="auto"/>
              <w:left w:val="double" w:sz="4" w:space="0" w:color="auto"/>
            </w:tcBorders>
          </w:tcPr>
          <w:p w14:paraId="59868CC7"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B Odborná úroveň projektu</w:t>
            </w:r>
          </w:p>
        </w:tc>
        <w:tc>
          <w:tcPr>
            <w:tcW w:w="1758" w:type="dxa"/>
            <w:tcBorders>
              <w:top w:val="double" w:sz="4" w:space="0" w:color="auto"/>
              <w:right w:val="nil"/>
            </w:tcBorders>
          </w:tcPr>
          <w:p w14:paraId="19D39C37"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24</w:t>
            </w:r>
          </w:p>
        </w:tc>
        <w:tc>
          <w:tcPr>
            <w:tcW w:w="1984" w:type="dxa"/>
            <w:tcBorders>
              <w:top w:val="double" w:sz="4" w:space="0" w:color="auto"/>
              <w:left w:val="single" w:sz="6" w:space="0" w:color="auto"/>
              <w:right w:val="double" w:sz="4" w:space="0" w:color="auto"/>
            </w:tcBorders>
          </w:tcPr>
          <w:p w14:paraId="661CAF5D"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16</w:t>
            </w:r>
          </w:p>
        </w:tc>
      </w:tr>
      <w:tr w:rsidR="00BD49A2" w:rsidRPr="00BD49A2" w14:paraId="3B7A1CF6" w14:textId="77777777" w:rsidTr="00651F57">
        <w:trPr>
          <w:cantSplit/>
        </w:trPr>
        <w:tc>
          <w:tcPr>
            <w:tcW w:w="5457" w:type="dxa"/>
            <w:tcBorders>
              <w:left w:val="double" w:sz="4" w:space="0" w:color="auto"/>
            </w:tcBorders>
          </w:tcPr>
          <w:p w14:paraId="59936A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B.1 Propracovanost, srozumitelnost projektu</w:t>
            </w:r>
          </w:p>
        </w:tc>
        <w:tc>
          <w:tcPr>
            <w:tcW w:w="1758" w:type="dxa"/>
            <w:tcBorders>
              <w:right w:val="nil"/>
            </w:tcBorders>
          </w:tcPr>
          <w:p w14:paraId="076D975A"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1253F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A8F946D" w14:textId="77777777" w:rsidTr="00651F57">
        <w:trPr>
          <w:cantSplit/>
        </w:trPr>
        <w:tc>
          <w:tcPr>
            <w:tcW w:w="5457" w:type="dxa"/>
            <w:tcBorders>
              <w:left w:val="double" w:sz="4" w:space="0" w:color="auto"/>
            </w:tcBorders>
          </w:tcPr>
          <w:p w14:paraId="56B5DD9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B.2 Proveditelnost projektu</w:t>
            </w:r>
          </w:p>
        </w:tc>
        <w:tc>
          <w:tcPr>
            <w:tcW w:w="1758" w:type="dxa"/>
            <w:tcBorders>
              <w:right w:val="nil"/>
            </w:tcBorders>
          </w:tcPr>
          <w:p w14:paraId="1A02A3A1"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724C0CA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52DD2B9" w14:textId="77777777" w:rsidTr="00651F57">
        <w:trPr>
          <w:cantSplit/>
        </w:trPr>
        <w:tc>
          <w:tcPr>
            <w:tcW w:w="5457" w:type="dxa"/>
            <w:tcBorders>
              <w:left w:val="double" w:sz="4" w:space="0" w:color="auto"/>
            </w:tcBorders>
          </w:tcPr>
          <w:p w14:paraId="213E075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B.3 Reálnost realizačního plánu</w:t>
            </w:r>
          </w:p>
        </w:tc>
        <w:tc>
          <w:tcPr>
            <w:tcW w:w="1758" w:type="dxa"/>
            <w:tcBorders>
              <w:right w:val="nil"/>
            </w:tcBorders>
          </w:tcPr>
          <w:p w14:paraId="63AD7EF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11EC66BB"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586E6323" w14:textId="77777777" w:rsidTr="00651F57">
        <w:trPr>
          <w:cantSplit/>
        </w:trPr>
        <w:tc>
          <w:tcPr>
            <w:tcW w:w="5457" w:type="dxa"/>
            <w:tcBorders>
              <w:left w:val="double" w:sz="4" w:space="0" w:color="auto"/>
            </w:tcBorders>
          </w:tcPr>
          <w:p w14:paraId="39F9E5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B.4 Potřebnost projektu z hlediska cílové skupiny </w:t>
            </w:r>
          </w:p>
        </w:tc>
        <w:tc>
          <w:tcPr>
            <w:tcW w:w="1758" w:type="dxa"/>
            <w:tcBorders>
              <w:right w:val="nil"/>
            </w:tcBorders>
          </w:tcPr>
          <w:p w14:paraId="42DE18C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D6A774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9625101" w14:textId="77777777" w:rsidTr="00651F57">
        <w:trPr>
          <w:cantSplit/>
        </w:trPr>
        <w:tc>
          <w:tcPr>
            <w:tcW w:w="5457" w:type="dxa"/>
            <w:tcBorders>
              <w:left w:val="double" w:sz="4" w:space="0" w:color="auto"/>
            </w:tcBorders>
          </w:tcPr>
          <w:p w14:paraId="1DDE241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B.5 Celkový přínos z hlediska vzdělávání </w:t>
            </w:r>
          </w:p>
        </w:tc>
        <w:tc>
          <w:tcPr>
            <w:tcW w:w="1758" w:type="dxa"/>
            <w:tcBorders>
              <w:right w:val="nil"/>
            </w:tcBorders>
          </w:tcPr>
          <w:p w14:paraId="6E1B28D2"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2F9E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65F123A" w14:textId="77777777" w:rsidTr="00651F57">
        <w:trPr>
          <w:cantSplit/>
        </w:trPr>
        <w:tc>
          <w:tcPr>
            <w:tcW w:w="5457" w:type="dxa"/>
            <w:tcBorders>
              <w:left w:val="double" w:sz="4" w:space="0" w:color="auto"/>
              <w:bottom w:val="nil"/>
            </w:tcBorders>
          </w:tcPr>
          <w:p w14:paraId="7BCA86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B.6 Rozsah a dosah projektu</w:t>
            </w:r>
          </w:p>
        </w:tc>
        <w:tc>
          <w:tcPr>
            <w:tcW w:w="1758" w:type="dxa"/>
            <w:tcBorders>
              <w:bottom w:val="nil"/>
              <w:right w:val="nil"/>
            </w:tcBorders>
          </w:tcPr>
          <w:p w14:paraId="239AA9B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bottom w:val="nil"/>
              <w:right w:val="double" w:sz="4" w:space="0" w:color="auto"/>
            </w:tcBorders>
          </w:tcPr>
          <w:p w14:paraId="7F6DE7B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56C2E54" w14:textId="77777777" w:rsidTr="00651F57">
        <w:trPr>
          <w:cantSplit/>
        </w:trPr>
        <w:tc>
          <w:tcPr>
            <w:tcW w:w="5457" w:type="dxa"/>
            <w:tcBorders>
              <w:top w:val="double" w:sz="4" w:space="0" w:color="auto"/>
              <w:left w:val="double" w:sz="4" w:space="0" w:color="auto"/>
            </w:tcBorders>
          </w:tcPr>
          <w:p w14:paraId="784AFE21"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 Personální a materiální zajištění projektu</w:t>
            </w:r>
          </w:p>
        </w:tc>
        <w:tc>
          <w:tcPr>
            <w:tcW w:w="1758" w:type="dxa"/>
            <w:tcBorders>
              <w:top w:val="double" w:sz="4" w:space="0" w:color="auto"/>
              <w:right w:val="nil"/>
            </w:tcBorders>
          </w:tcPr>
          <w:p w14:paraId="700427A1" w14:textId="44E32C5C"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w:t>
            </w:r>
            <w:r w:rsidR="006011A5">
              <w:rPr>
                <w:rFonts w:ascii="Calibri" w:eastAsia="Times New Roman" w:hAnsi="Calibri" w:cs="Times New Roman"/>
                <w:b/>
                <w:bCs/>
                <w:iCs/>
                <w:sz w:val="26"/>
                <w:szCs w:val="26"/>
                <w:lang w:eastAsia="cs-CZ"/>
              </w:rPr>
              <w:t>2</w:t>
            </w:r>
          </w:p>
        </w:tc>
        <w:tc>
          <w:tcPr>
            <w:tcW w:w="1984" w:type="dxa"/>
            <w:tcBorders>
              <w:top w:val="double" w:sz="4" w:space="0" w:color="auto"/>
              <w:left w:val="single" w:sz="6" w:space="0" w:color="auto"/>
              <w:right w:val="double" w:sz="4" w:space="0" w:color="auto"/>
            </w:tcBorders>
          </w:tcPr>
          <w:p w14:paraId="6A713E34"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1DDFAFF3" w14:textId="77777777" w:rsidTr="00651F57">
        <w:trPr>
          <w:cantSplit/>
        </w:trPr>
        <w:tc>
          <w:tcPr>
            <w:tcW w:w="5457" w:type="dxa"/>
            <w:tcBorders>
              <w:left w:val="double" w:sz="4" w:space="0" w:color="auto"/>
            </w:tcBorders>
          </w:tcPr>
          <w:p w14:paraId="723A136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C.1 Odborné předpoklady řešitelů</w:t>
            </w:r>
          </w:p>
        </w:tc>
        <w:tc>
          <w:tcPr>
            <w:tcW w:w="1758" w:type="dxa"/>
            <w:tcBorders>
              <w:right w:val="nil"/>
            </w:tcBorders>
          </w:tcPr>
          <w:p w14:paraId="39070373" w14:textId="3BE3428A" w:rsidR="006011A5" w:rsidRPr="00BD49A2" w:rsidRDefault="006011A5" w:rsidP="006011A5">
            <w:pPr>
              <w:keepLines/>
              <w:spacing w:before="120" w:after="0" w:line="240" w:lineRule="auto"/>
              <w:jc w:val="center"/>
              <w:outlineLvl w:val="3"/>
              <w:rPr>
                <w:rFonts w:ascii="Calibri" w:eastAsia="Times New Roman" w:hAnsi="Calibri" w:cs="Times New Roman"/>
                <w:sz w:val="20"/>
                <w:szCs w:val="20"/>
                <w:lang w:eastAsia="cs-CZ"/>
              </w:rPr>
            </w:pPr>
            <w:r>
              <w:rPr>
                <w:rFonts w:ascii="Calibri" w:eastAsia="Times New Roman" w:hAnsi="Calibri" w:cs="Times New Roman"/>
                <w:sz w:val="20"/>
                <w:szCs w:val="20"/>
                <w:lang w:eastAsia="cs-CZ"/>
              </w:rPr>
              <w:t>7(</w:t>
            </w:r>
            <w:r w:rsidR="00BD49A2" w:rsidRPr="00BD49A2">
              <w:rPr>
                <w:rFonts w:ascii="Calibri" w:eastAsia="Times New Roman" w:hAnsi="Calibri" w:cs="Times New Roman"/>
                <w:sz w:val="20"/>
                <w:szCs w:val="20"/>
                <w:lang w:eastAsia="cs-CZ"/>
              </w:rPr>
              <w:t>5</w:t>
            </w:r>
            <w:r w:rsidR="003335CF">
              <w:rPr>
                <w:rFonts w:ascii="Calibri" w:eastAsia="Times New Roman" w:hAnsi="Calibri" w:cs="Times New Roman"/>
                <w:sz w:val="20"/>
                <w:szCs w:val="20"/>
                <w:lang w:eastAsia="cs-CZ"/>
              </w:rPr>
              <w:t>+2</w:t>
            </w:r>
            <w:r>
              <w:rPr>
                <w:rFonts w:ascii="Calibri" w:eastAsia="Times New Roman" w:hAnsi="Calibri" w:cs="Times New Roman"/>
                <w:sz w:val="20"/>
                <w:szCs w:val="20"/>
                <w:lang w:eastAsia="cs-CZ"/>
              </w:rPr>
              <w:t>)</w:t>
            </w:r>
          </w:p>
        </w:tc>
        <w:tc>
          <w:tcPr>
            <w:tcW w:w="1984" w:type="dxa"/>
            <w:vMerge w:val="restart"/>
            <w:tcBorders>
              <w:left w:val="single" w:sz="6" w:space="0" w:color="auto"/>
              <w:right w:val="double" w:sz="4" w:space="0" w:color="auto"/>
            </w:tcBorders>
          </w:tcPr>
          <w:p w14:paraId="5D1C330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4F3C550" w14:textId="77777777" w:rsidTr="00651F57">
        <w:trPr>
          <w:cantSplit/>
        </w:trPr>
        <w:tc>
          <w:tcPr>
            <w:tcW w:w="5457" w:type="dxa"/>
            <w:tcBorders>
              <w:left w:val="double" w:sz="4" w:space="0" w:color="auto"/>
            </w:tcBorders>
          </w:tcPr>
          <w:p w14:paraId="296DCD8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C.2 Kapacita řešitelského týmu</w:t>
            </w:r>
          </w:p>
        </w:tc>
        <w:tc>
          <w:tcPr>
            <w:tcW w:w="1758" w:type="dxa"/>
            <w:tcBorders>
              <w:right w:val="nil"/>
            </w:tcBorders>
          </w:tcPr>
          <w:p w14:paraId="74727C1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710A76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11F763C" w14:textId="77777777" w:rsidTr="00651F57">
        <w:trPr>
          <w:cantSplit/>
        </w:trPr>
        <w:tc>
          <w:tcPr>
            <w:tcW w:w="5457" w:type="dxa"/>
            <w:tcBorders>
              <w:left w:val="double" w:sz="4" w:space="0" w:color="auto"/>
              <w:bottom w:val="nil"/>
            </w:tcBorders>
          </w:tcPr>
          <w:p w14:paraId="16E530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C.3 Realizace projektu členy žadatele</w:t>
            </w:r>
          </w:p>
        </w:tc>
        <w:tc>
          <w:tcPr>
            <w:tcW w:w="1758" w:type="dxa"/>
            <w:tcBorders>
              <w:bottom w:val="nil"/>
              <w:right w:val="nil"/>
            </w:tcBorders>
          </w:tcPr>
          <w:p w14:paraId="718F19A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19D7A69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54B6CBA" w14:textId="77777777" w:rsidTr="00651F57">
        <w:trPr>
          <w:cantSplit/>
        </w:trPr>
        <w:tc>
          <w:tcPr>
            <w:tcW w:w="5457" w:type="dxa"/>
            <w:tcBorders>
              <w:left w:val="double" w:sz="4" w:space="0" w:color="auto"/>
              <w:bottom w:val="nil"/>
            </w:tcBorders>
          </w:tcPr>
          <w:p w14:paraId="2F077AD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C.4 Materiální a prostorové podmínky žadatele vzhledem k možnostem realizace projektu</w:t>
            </w:r>
          </w:p>
        </w:tc>
        <w:tc>
          <w:tcPr>
            <w:tcW w:w="1758" w:type="dxa"/>
            <w:tcBorders>
              <w:bottom w:val="nil"/>
              <w:right w:val="nil"/>
            </w:tcBorders>
          </w:tcPr>
          <w:p w14:paraId="4CFF856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01ADD83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EB5EDD7" w14:textId="77777777" w:rsidTr="00651F57">
        <w:trPr>
          <w:cantSplit/>
        </w:trPr>
        <w:tc>
          <w:tcPr>
            <w:tcW w:w="5457" w:type="dxa"/>
            <w:tcBorders>
              <w:top w:val="double" w:sz="4" w:space="0" w:color="auto"/>
              <w:left w:val="double" w:sz="4" w:space="0" w:color="auto"/>
            </w:tcBorders>
          </w:tcPr>
          <w:p w14:paraId="3996D365"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D Rozpočet projektu</w:t>
            </w:r>
          </w:p>
        </w:tc>
        <w:tc>
          <w:tcPr>
            <w:tcW w:w="1758" w:type="dxa"/>
            <w:tcBorders>
              <w:top w:val="double" w:sz="4" w:space="0" w:color="auto"/>
              <w:right w:val="nil"/>
            </w:tcBorders>
          </w:tcPr>
          <w:p w14:paraId="6A38A086" w14:textId="588ED555" w:rsidR="00BD49A2" w:rsidRPr="00BD49A2" w:rsidRDefault="00577622" w:rsidP="00BD49A2">
            <w:pPr>
              <w:spacing w:before="240" w:after="60" w:line="240" w:lineRule="auto"/>
              <w:jc w:val="center"/>
              <w:outlineLvl w:val="4"/>
              <w:rPr>
                <w:rFonts w:ascii="Calibri" w:eastAsia="Times New Roman" w:hAnsi="Calibri" w:cs="Times New Roman"/>
                <w:b/>
                <w:bCs/>
                <w:iCs/>
                <w:sz w:val="26"/>
                <w:szCs w:val="26"/>
                <w:lang w:eastAsia="cs-CZ"/>
              </w:rPr>
            </w:pPr>
            <w:r>
              <w:rPr>
                <w:rFonts w:ascii="Calibri" w:eastAsia="Times New Roman" w:hAnsi="Calibri" w:cs="Times New Roman"/>
                <w:b/>
                <w:bCs/>
                <w:iCs/>
                <w:sz w:val="26"/>
                <w:szCs w:val="26"/>
                <w:lang w:eastAsia="cs-CZ"/>
              </w:rPr>
              <w:t>16</w:t>
            </w:r>
          </w:p>
        </w:tc>
        <w:tc>
          <w:tcPr>
            <w:tcW w:w="1984" w:type="dxa"/>
            <w:tcBorders>
              <w:top w:val="double" w:sz="4" w:space="0" w:color="auto"/>
              <w:left w:val="single" w:sz="6" w:space="0" w:color="auto"/>
              <w:right w:val="double" w:sz="4" w:space="0" w:color="auto"/>
            </w:tcBorders>
          </w:tcPr>
          <w:p w14:paraId="1973133E" w14:textId="25C5038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w:t>
            </w:r>
            <w:r w:rsidR="00577622">
              <w:rPr>
                <w:rFonts w:ascii="Calibri" w:eastAsia="Times New Roman" w:hAnsi="Calibri" w:cs="Times New Roman"/>
                <w:b/>
                <w:bCs/>
                <w:iCs/>
                <w:sz w:val="26"/>
                <w:szCs w:val="26"/>
                <w:lang w:eastAsia="cs-CZ"/>
              </w:rPr>
              <w:t>0</w:t>
            </w:r>
          </w:p>
        </w:tc>
      </w:tr>
      <w:tr w:rsidR="00BD49A2" w:rsidRPr="00BD49A2" w14:paraId="601A893D" w14:textId="77777777" w:rsidTr="00651F57">
        <w:trPr>
          <w:cantSplit/>
        </w:trPr>
        <w:tc>
          <w:tcPr>
            <w:tcW w:w="5457" w:type="dxa"/>
            <w:tcBorders>
              <w:left w:val="double" w:sz="4" w:space="0" w:color="auto"/>
            </w:tcBorders>
          </w:tcPr>
          <w:p w14:paraId="547233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D.1 Soulad s podmínkami pro použití finančních prostředků stanovenými Výzvou</w:t>
            </w:r>
          </w:p>
        </w:tc>
        <w:tc>
          <w:tcPr>
            <w:tcW w:w="1758" w:type="dxa"/>
            <w:tcBorders>
              <w:right w:val="nil"/>
            </w:tcBorders>
          </w:tcPr>
          <w:p w14:paraId="3C2B28F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5ECFAC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D.1: minimum 3 body</w:t>
            </w:r>
          </w:p>
        </w:tc>
      </w:tr>
      <w:tr w:rsidR="00BD49A2" w:rsidRPr="00BD49A2" w14:paraId="5F7C9583" w14:textId="77777777" w:rsidTr="00651F57">
        <w:trPr>
          <w:cantSplit/>
        </w:trPr>
        <w:tc>
          <w:tcPr>
            <w:tcW w:w="5457" w:type="dxa"/>
            <w:tcBorders>
              <w:left w:val="double" w:sz="4" w:space="0" w:color="auto"/>
            </w:tcBorders>
          </w:tcPr>
          <w:p w14:paraId="750FCCF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D.2 Přiměřenost výše požadovaných finančních prostředků k cílům a obsahu projektu – v celkové částce</w:t>
            </w:r>
          </w:p>
        </w:tc>
        <w:tc>
          <w:tcPr>
            <w:tcW w:w="1758" w:type="dxa"/>
            <w:tcBorders>
              <w:right w:val="nil"/>
            </w:tcBorders>
          </w:tcPr>
          <w:p w14:paraId="7A36F77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9C0AB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F941D75" w14:textId="77777777" w:rsidTr="00651F57">
        <w:trPr>
          <w:cantSplit/>
        </w:trPr>
        <w:tc>
          <w:tcPr>
            <w:tcW w:w="5457" w:type="dxa"/>
            <w:tcBorders>
              <w:left w:val="double" w:sz="4" w:space="0" w:color="auto"/>
            </w:tcBorders>
          </w:tcPr>
          <w:p w14:paraId="4980AF8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D.3 Přiměřenost výše požadovaných finančních prostředků k cílům a obsahu projektu – v jednotlivých položkách</w:t>
            </w:r>
          </w:p>
        </w:tc>
        <w:tc>
          <w:tcPr>
            <w:tcW w:w="1758" w:type="dxa"/>
            <w:tcBorders>
              <w:right w:val="nil"/>
            </w:tcBorders>
          </w:tcPr>
          <w:p w14:paraId="68DAF8A7"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33820F5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2B6033D2" w14:textId="77777777" w:rsidTr="00651F57">
        <w:trPr>
          <w:cantSplit/>
        </w:trPr>
        <w:tc>
          <w:tcPr>
            <w:tcW w:w="5457" w:type="dxa"/>
            <w:tcBorders>
              <w:left w:val="double" w:sz="4" w:space="0" w:color="auto"/>
            </w:tcBorders>
          </w:tcPr>
          <w:p w14:paraId="103ACD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D.4 Odůvodnění položek rozpočtu</w:t>
            </w:r>
          </w:p>
        </w:tc>
        <w:tc>
          <w:tcPr>
            <w:tcW w:w="1758" w:type="dxa"/>
            <w:tcBorders>
              <w:right w:val="nil"/>
            </w:tcBorders>
          </w:tcPr>
          <w:p w14:paraId="3AEE33F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F4D165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bl>
    <w:p w14:paraId="0B32A909" w14:textId="000C01C4" w:rsidR="00BD49A2" w:rsidRPr="00BD49A2" w:rsidRDefault="002377B8" w:rsidP="00BD49A2">
      <w:pPr>
        <w:keepNext/>
        <w:spacing w:before="240" w:after="60" w:line="240" w:lineRule="auto"/>
        <w:jc w:val="both"/>
        <w:outlineLvl w:val="1"/>
        <w:rPr>
          <w:rFonts w:ascii="Calibri" w:eastAsia="Times New Roman" w:hAnsi="Calibri" w:cs="Calibri"/>
          <w:b/>
          <w:bCs/>
          <w:iCs/>
          <w:sz w:val="24"/>
          <w:szCs w:val="24"/>
          <w:lang w:eastAsia="cs-CZ"/>
        </w:rPr>
      </w:pPr>
      <w:r>
        <w:rPr>
          <w:rFonts w:ascii="Calibri" w:eastAsia="Times New Roman" w:hAnsi="Calibri" w:cs="Calibri"/>
          <w:b/>
          <w:bCs/>
          <w:iCs/>
          <w:sz w:val="24"/>
          <w:szCs w:val="24"/>
          <w:lang w:eastAsia="cs-CZ"/>
        </w:rPr>
        <w:lastRenderedPageBreak/>
        <w:t>5</w:t>
      </w:r>
      <w:r w:rsidR="00BD49A2" w:rsidRPr="00BD49A2">
        <w:rPr>
          <w:rFonts w:ascii="Calibri" w:eastAsia="Times New Roman" w:hAnsi="Calibri" w:cs="Calibri"/>
          <w:b/>
          <w:bCs/>
          <w:iCs/>
          <w:sz w:val="24"/>
          <w:szCs w:val="24"/>
          <w:lang w:eastAsia="cs-CZ"/>
        </w:rPr>
        <w:t>.2 Informace a pokyny k hodnocení projektů</w:t>
      </w:r>
    </w:p>
    <w:p w14:paraId="318B65E8" w14:textId="2159FAE2" w:rsidR="00BD49A2" w:rsidRPr="00BD49A2" w:rsidRDefault="00577622" w:rsidP="00034822">
      <w:pPr>
        <w:spacing w:before="120" w:after="0" w:line="240" w:lineRule="auto"/>
        <w:jc w:val="both"/>
        <w:rPr>
          <w:rFonts w:ascii="Calibri" w:eastAsia="Times New Roman" w:hAnsi="Calibri" w:cs="Calibri"/>
          <w:sz w:val="24"/>
          <w:szCs w:val="24"/>
          <w:lang w:eastAsia="cs-CZ"/>
        </w:rPr>
      </w:pPr>
      <w:r>
        <w:rPr>
          <w:rFonts w:ascii="Calibri" w:eastAsia="Times New Roman" w:hAnsi="Calibri" w:cs="Calibri"/>
          <w:sz w:val="24"/>
          <w:szCs w:val="24"/>
          <w:lang w:eastAsia="cs-CZ"/>
        </w:rPr>
        <w:t>Hodnotící</w:t>
      </w:r>
      <w:r w:rsidR="00BD49A2" w:rsidRPr="00BD49A2">
        <w:rPr>
          <w:rFonts w:ascii="Calibri" w:eastAsia="Times New Roman" w:hAnsi="Calibri" w:cs="Calibri"/>
          <w:sz w:val="24"/>
          <w:szCs w:val="24"/>
          <w:lang w:eastAsia="cs-CZ"/>
        </w:rPr>
        <w:t xml:space="preserve"> komise posuzuje projekty podle uvedených kritérií. Kritéria jsou rozdělena do</w:t>
      </w:r>
      <w:r w:rsidR="00034822">
        <w:rPr>
          <w:rFonts w:ascii="Calibri" w:eastAsia="Times New Roman" w:hAnsi="Calibri" w:cs="Calibri"/>
          <w:sz w:val="24"/>
          <w:szCs w:val="24"/>
          <w:lang w:eastAsia="cs-CZ"/>
        </w:rPr>
        <w:t> </w:t>
      </w:r>
      <w:r w:rsidR="00BD49A2" w:rsidRPr="00BD49A2">
        <w:rPr>
          <w:rFonts w:ascii="Calibri" w:eastAsia="Times New Roman" w:hAnsi="Calibri" w:cs="Calibri"/>
          <w:sz w:val="24"/>
          <w:szCs w:val="24"/>
          <w:lang w:eastAsia="cs-CZ"/>
        </w:rPr>
        <w:t>několika oblastí, která jsou dále specifikována. Každé kritérium je bodově ohodnoceno. Zároveň je stanovena minimální bodová hranice v každé oblasti kritérií, kterou musí projekt dosáhnout, aby mohl postoupit do dalšího výběru.</w:t>
      </w:r>
    </w:p>
    <w:p w14:paraId="4BD1527E" w14:textId="39AB4D9C" w:rsidR="00BD49A2" w:rsidRPr="00BD49A2" w:rsidRDefault="00BD49A2" w:rsidP="00034822">
      <w:pPr>
        <w:spacing w:before="120" w:after="0" w:line="240" w:lineRule="auto"/>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Splnění každého kritéria se ohodnotí určitým počtem bodů, od 0 bodů (kritérium není splněno, včetně případu, kdy projekt neobsahuje údaje, podle kterých by bylo možno posoudit úroveň splnění kritéria) do maxima stanoveného pro dané kritérium. Celkový počet bodů rozhoduje o</w:t>
      </w:r>
      <w:r w:rsidR="00034822">
        <w:rPr>
          <w:rFonts w:ascii="Calibri" w:eastAsia="Times New Roman" w:hAnsi="Calibri" w:cs="Calibri"/>
          <w:sz w:val="24"/>
          <w:szCs w:val="24"/>
          <w:lang w:eastAsia="cs-CZ"/>
        </w:rPr>
        <w:t> </w:t>
      </w:r>
      <w:r w:rsidRPr="00BD49A2">
        <w:rPr>
          <w:rFonts w:ascii="Calibri" w:eastAsia="Times New Roman" w:hAnsi="Calibri" w:cs="Calibri"/>
          <w:sz w:val="24"/>
          <w:szCs w:val="24"/>
          <w:lang w:eastAsia="cs-CZ"/>
        </w:rPr>
        <w:t>úspěšnosti při konečném rozhodování o přidělení dotace.</w:t>
      </w:r>
    </w:p>
    <w:p w14:paraId="3856841D" w14:textId="0490001B" w:rsidR="00BD49A2" w:rsidRPr="00BD49A2" w:rsidRDefault="00BD49A2" w:rsidP="00034822">
      <w:pPr>
        <w:spacing w:before="120" w:after="0" w:line="240" w:lineRule="auto"/>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postoupení žádostí výběrové komisi je stanoven minimální průměrný počet bodů od dvou hodnotitelů projektů na </w:t>
      </w:r>
      <w:r w:rsidR="002D7E9A">
        <w:rPr>
          <w:rFonts w:ascii="Calibri" w:eastAsia="Times New Roman" w:hAnsi="Calibri" w:cs="Calibri"/>
          <w:sz w:val="24"/>
          <w:szCs w:val="24"/>
          <w:lang w:eastAsia="cs-CZ"/>
        </w:rPr>
        <w:t>57</w:t>
      </w:r>
      <w:r w:rsidRPr="00BD49A2">
        <w:rPr>
          <w:rFonts w:ascii="Calibri" w:eastAsia="Times New Roman" w:hAnsi="Calibri" w:cs="Calibri"/>
          <w:sz w:val="24"/>
          <w:szCs w:val="24"/>
          <w:lang w:eastAsia="cs-CZ"/>
        </w:rPr>
        <w:t xml:space="preserve"> bodů. V případě bodového rozdílu 20 a více bodů je určen třetí hodnotitel. </w:t>
      </w:r>
    </w:p>
    <w:p w14:paraId="6A172C4B" w14:textId="06D9E152" w:rsidR="00BD49A2" w:rsidRPr="00BD49A2" w:rsidRDefault="00BD49A2" w:rsidP="00034822">
      <w:pPr>
        <w:spacing w:before="120" w:after="0" w:line="240" w:lineRule="auto"/>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Na základě hodnocení a jednání výběrové komise bude vypracováno pořadí úspěšnosti projektů s navrženým rozdělením finančních prostředků, které bude následně předloženo ke</w:t>
      </w:r>
      <w:r w:rsidR="00034822">
        <w:rPr>
          <w:rFonts w:ascii="Calibri" w:eastAsia="Times New Roman" w:hAnsi="Calibri" w:cs="Calibri"/>
          <w:sz w:val="24"/>
          <w:szCs w:val="24"/>
          <w:lang w:eastAsia="cs-CZ"/>
        </w:rPr>
        <w:t> </w:t>
      </w:r>
      <w:r w:rsidRPr="00BD49A2">
        <w:rPr>
          <w:rFonts w:ascii="Calibri" w:eastAsia="Times New Roman" w:hAnsi="Calibri" w:cs="Calibri"/>
          <w:sz w:val="24"/>
          <w:szCs w:val="24"/>
          <w:lang w:eastAsia="cs-CZ"/>
        </w:rPr>
        <w:t>schválení vedení ministerstva.</w:t>
      </w:r>
    </w:p>
    <w:p w14:paraId="160B1855" w14:textId="5A299A2A" w:rsidR="00BD49A2" w:rsidRPr="00BD49A2" w:rsidRDefault="00BD49A2" w:rsidP="00034822">
      <w:pPr>
        <w:spacing w:before="120" w:after="0" w:line="240" w:lineRule="auto"/>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Pokud žadatel nebude mít vyrovnané veškeré splatné finanční závazky vůči státnímu rozpočtu ČR za předchozí kalendářní roky (na základě</w:t>
      </w:r>
      <w:r w:rsidR="00CD5AC2">
        <w:rPr>
          <w:rFonts w:ascii="Calibri" w:eastAsia="Times New Roman" w:hAnsi="Calibri" w:cs="Calibri"/>
          <w:sz w:val="24"/>
          <w:szCs w:val="24"/>
          <w:lang w:eastAsia="cs-CZ"/>
        </w:rPr>
        <w:t xml:space="preserve"> dříve</w:t>
      </w:r>
      <w:r w:rsidRPr="00BD49A2">
        <w:rPr>
          <w:rFonts w:ascii="Calibri" w:eastAsia="Times New Roman" w:hAnsi="Calibri" w:cs="Calibri"/>
          <w:sz w:val="24"/>
          <w:szCs w:val="24"/>
          <w:lang w:eastAsia="cs-CZ"/>
        </w:rPr>
        <w:t xml:space="preserve"> předložených finančních vyúčtování </w:t>
      </w:r>
      <w:r w:rsidR="00BB6173">
        <w:rPr>
          <w:rFonts w:ascii="Calibri" w:eastAsia="Times New Roman" w:hAnsi="Calibri" w:cs="Calibri"/>
          <w:sz w:val="24"/>
          <w:szCs w:val="24"/>
          <w:lang w:eastAsia="cs-CZ"/>
        </w:rPr>
        <w:t xml:space="preserve">případných předchozích </w:t>
      </w:r>
      <w:r w:rsidR="00CD5AC2">
        <w:rPr>
          <w:rFonts w:ascii="Calibri" w:eastAsia="Times New Roman" w:hAnsi="Calibri" w:cs="Calibri"/>
          <w:sz w:val="24"/>
          <w:szCs w:val="24"/>
          <w:lang w:eastAsia="cs-CZ"/>
        </w:rPr>
        <w:t>podpořených projektů žadatele</w:t>
      </w:r>
      <w:r w:rsidR="00D36CD4">
        <w:rPr>
          <w:rFonts w:ascii="Calibri" w:eastAsia="Times New Roman" w:hAnsi="Calibri" w:cs="Calibri"/>
          <w:sz w:val="24"/>
          <w:szCs w:val="24"/>
          <w:lang w:eastAsia="cs-CZ"/>
        </w:rPr>
        <w:t xml:space="preserve"> u MŠMT</w:t>
      </w:r>
      <w:r w:rsidRPr="00BD49A2">
        <w:rPr>
          <w:rFonts w:ascii="Calibri" w:eastAsia="Times New Roman" w:hAnsi="Calibri" w:cs="Calibri"/>
          <w:sz w:val="24"/>
          <w:szCs w:val="24"/>
          <w:lang w:eastAsia="cs-CZ"/>
        </w:rPr>
        <w:t>), nebude mu dotace poskytnuta a k dotaci bude navržen jiný žadatel dle pořadí úspěšnosti. O</w:t>
      </w:r>
      <w:r w:rsidR="00F621CF">
        <w:rPr>
          <w:rFonts w:ascii="Calibri" w:eastAsia="Times New Roman" w:hAnsi="Calibri" w:cs="Calibri"/>
          <w:sz w:val="24"/>
          <w:szCs w:val="24"/>
          <w:lang w:eastAsia="cs-CZ"/>
        </w:rPr>
        <w:t> </w:t>
      </w:r>
      <w:r w:rsidRPr="00BD49A2">
        <w:rPr>
          <w:rFonts w:ascii="Calibri" w:eastAsia="Times New Roman" w:hAnsi="Calibri" w:cs="Calibri"/>
          <w:sz w:val="24"/>
          <w:szCs w:val="24"/>
          <w:lang w:eastAsia="cs-CZ"/>
        </w:rPr>
        <w:t>tomto bude komise hlasovat metodou per rollam.</w:t>
      </w:r>
    </w:p>
    <w:p w14:paraId="42B13B9D" w14:textId="5E02EF59" w:rsidR="00BD49A2" w:rsidRPr="00BD49A2" w:rsidRDefault="002377B8" w:rsidP="00BD49A2">
      <w:pPr>
        <w:keepNext/>
        <w:spacing w:before="240" w:after="60" w:line="240" w:lineRule="auto"/>
        <w:jc w:val="both"/>
        <w:outlineLvl w:val="1"/>
        <w:rPr>
          <w:rFonts w:ascii="Calibri" w:eastAsia="Times New Roman" w:hAnsi="Calibri" w:cs="Calibri"/>
          <w:b/>
          <w:bCs/>
          <w:iCs/>
          <w:sz w:val="24"/>
          <w:szCs w:val="24"/>
          <w:lang w:eastAsia="cs-CZ"/>
        </w:rPr>
      </w:pPr>
      <w:r>
        <w:rPr>
          <w:rFonts w:ascii="Calibri" w:eastAsia="Times New Roman" w:hAnsi="Calibri" w:cs="Calibri"/>
          <w:b/>
          <w:bCs/>
          <w:iCs/>
          <w:sz w:val="24"/>
          <w:szCs w:val="24"/>
          <w:lang w:eastAsia="cs-CZ"/>
        </w:rPr>
        <w:t>5</w:t>
      </w:r>
      <w:r w:rsidR="00BD49A2" w:rsidRPr="00BD49A2">
        <w:rPr>
          <w:rFonts w:ascii="Calibri" w:eastAsia="Times New Roman" w:hAnsi="Calibri" w:cs="Calibri"/>
          <w:b/>
          <w:bCs/>
          <w:iCs/>
          <w:sz w:val="24"/>
          <w:szCs w:val="24"/>
          <w:lang w:eastAsia="cs-CZ"/>
        </w:rPr>
        <w:t>.3 Komentář k jednotlivým kritériím</w:t>
      </w:r>
    </w:p>
    <w:p w14:paraId="2448BB7F"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posouzení splnění jednotlivých kritérií se používají následující stupnice hodnocení a charakteristiky jednotlivých stupňů (počtu bodů): </w:t>
      </w:r>
    </w:p>
    <w:p w14:paraId="154DB93A"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BD49A2" w:rsidRPr="00BD49A2" w14:paraId="428B13D3" w14:textId="77777777" w:rsidTr="00651F57">
        <w:trPr>
          <w:cantSplit/>
        </w:trPr>
        <w:tc>
          <w:tcPr>
            <w:tcW w:w="9057" w:type="dxa"/>
            <w:gridSpan w:val="2"/>
          </w:tcPr>
          <w:p w14:paraId="61C7A17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Kritérium</w:t>
            </w:r>
          </w:p>
        </w:tc>
      </w:tr>
      <w:tr w:rsidR="00BD49A2" w:rsidRPr="00BD49A2" w14:paraId="19292B43" w14:textId="77777777" w:rsidTr="00651F57">
        <w:tc>
          <w:tcPr>
            <w:tcW w:w="779" w:type="dxa"/>
            <w:tcBorders>
              <w:bottom w:val="double" w:sz="4" w:space="0" w:color="auto"/>
            </w:tcBorders>
          </w:tcPr>
          <w:p w14:paraId="6C8450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Počet bodů</w:t>
            </w:r>
          </w:p>
        </w:tc>
        <w:tc>
          <w:tcPr>
            <w:tcW w:w="8278" w:type="dxa"/>
            <w:tcBorders>
              <w:bottom w:val="double" w:sz="4" w:space="0" w:color="auto"/>
            </w:tcBorders>
          </w:tcPr>
          <w:p w14:paraId="2B05D0D4" w14:textId="32D08281"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Charakteristika</w:t>
            </w:r>
          </w:p>
        </w:tc>
      </w:tr>
      <w:tr w:rsidR="00BD49A2" w:rsidRPr="00BD49A2" w14:paraId="0DF32B13" w14:textId="77777777" w:rsidTr="00651F57">
        <w:trPr>
          <w:cantSplit/>
        </w:trPr>
        <w:tc>
          <w:tcPr>
            <w:tcW w:w="9057" w:type="dxa"/>
            <w:gridSpan w:val="2"/>
            <w:tcBorders>
              <w:top w:val="double" w:sz="4" w:space="0" w:color="auto"/>
            </w:tcBorders>
          </w:tcPr>
          <w:p w14:paraId="5B6D5F70" w14:textId="090C27CF"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A Soulad </w:t>
            </w:r>
            <w:r w:rsidR="00C97B0C">
              <w:rPr>
                <w:rFonts w:ascii="Calibri" w:eastAsia="Times New Roman" w:hAnsi="Calibri" w:cs="Times New Roman"/>
                <w:b/>
                <w:bCs/>
                <w:lang w:eastAsia="cs-CZ"/>
              </w:rPr>
              <w:t>s účelem a cílem</w:t>
            </w:r>
            <w:r w:rsidRPr="00BD49A2">
              <w:rPr>
                <w:rFonts w:ascii="Calibri" w:eastAsia="Times New Roman" w:hAnsi="Calibri" w:cs="Times New Roman"/>
                <w:b/>
                <w:bCs/>
                <w:lang w:eastAsia="cs-CZ"/>
              </w:rPr>
              <w:t xml:space="preserve"> Výzvy a tematickými okruhy</w:t>
            </w:r>
          </w:p>
        </w:tc>
      </w:tr>
      <w:tr w:rsidR="00BD49A2" w:rsidRPr="00BD49A2" w14:paraId="4F854AC7" w14:textId="77777777" w:rsidTr="00651F57">
        <w:trPr>
          <w:cantSplit/>
        </w:trPr>
        <w:tc>
          <w:tcPr>
            <w:tcW w:w="9057" w:type="dxa"/>
            <w:gridSpan w:val="2"/>
          </w:tcPr>
          <w:p w14:paraId="44C83425" w14:textId="325FEEEA"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A.1 Soulad obsahu projektu </w:t>
            </w:r>
            <w:r w:rsidR="00C97B0C">
              <w:rPr>
                <w:rFonts w:ascii="Calibri" w:eastAsia="Times New Roman" w:hAnsi="Calibri" w:cs="Times New Roman"/>
                <w:b/>
                <w:bCs/>
                <w:lang w:eastAsia="cs-CZ"/>
              </w:rPr>
              <w:t>s účelem a cílem</w:t>
            </w:r>
            <w:r w:rsidRPr="00BD49A2">
              <w:rPr>
                <w:rFonts w:ascii="Calibri" w:eastAsia="Times New Roman" w:hAnsi="Calibri" w:cs="Times New Roman"/>
                <w:b/>
                <w:bCs/>
                <w:lang w:eastAsia="cs-CZ"/>
              </w:rPr>
              <w:t xml:space="preserve"> a základním vymezením Výzvy</w:t>
            </w:r>
          </w:p>
        </w:tc>
      </w:tr>
      <w:tr w:rsidR="00BD49A2" w:rsidRPr="00BD49A2" w14:paraId="5ECD8437" w14:textId="77777777" w:rsidTr="00651F57">
        <w:trPr>
          <w:cantSplit/>
        </w:trPr>
        <w:tc>
          <w:tcPr>
            <w:tcW w:w="9057" w:type="dxa"/>
            <w:gridSpan w:val="2"/>
          </w:tcPr>
          <w:p w14:paraId="47929E3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A.2 Soulad obsahu projektu s vyhlášenými tematickými okruhy.</w:t>
            </w:r>
          </w:p>
        </w:tc>
      </w:tr>
      <w:tr w:rsidR="00BD49A2" w:rsidRPr="00BD49A2" w14:paraId="3E31EDDC" w14:textId="77777777" w:rsidTr="00651F57">
        <w:trPr>
          <w:cantSplit/>
        </w:trPr>
        <w:tc>
          <w:tcPr>
            <w:tcW w:w="9057" w:type="dxa"/>
            <w:gridSpan w:val="2"/>
          </w:tcPr>
          <w:p w14:paraId="0D562E1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A.1, A.2)</w:t>
            </w:r>
          </w:p>
        </w:tc>
      </w:tr>
      <w:tr w:rsidR="00BD49A2" w:rsidRPr="00BD49A2" w14:paraId="0AB5EAC7" w14:textId="77777777" w:rsidTr="00651F57">
        <w:tc>
          <w:tcPr>
            <w:tcW w:w="779" w:type="dxa"/>
          </w:tcPr>
          <w:p w14:paraId="1C7EE6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B68B35E" w14:textId="255D621F"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Celý projekt je v přímém rozporu </w:t>
            </w:r>
            <w:r w:rsidR="00C97B0C">
              <w:rPr>
                <w:rFonts w:ascii="Calibri" w:eastAsia="Times New Roman" w:hAnsi="Calibri" w:cs="Times New Roman"/>
                <w:sz w:val="18"/>
                <w:szCs w:val="20"/>
                <w:lang w:eastAsia="cs-CZ"/>
              </w:rPr>
              <w:t>s účelem a cílem</w:t>
            </w:r>
            <w:r w:rsidRPr="00BD49A2">
              <w:rPr>
                <w:rFonts w:ascii="Calibri" w:eastAsia="Times New Roman" w:hAnsi="Calibri" w:cs="Times New Roman"/>
                <w:sz w:val="18"/>
                <w:szCs w:val="20"/>
                <w:lang w:eastAsia="cs-CZ"/>
              </w:rPr>
              <w:t xml:space="preserve">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 nebo projekt neobsahuje údaje, podle kterých by bylo možno posoudit úroveň splnění kritéria.</w:t>
            </w:r>
          </w:p>
        </w:tc>
      </w:tr>
      <w:tr w:rsidR="00BD49A2" w:rsidRPr="00BD49A2" w14:paraId="09A0A5A5" w14:textId="77777777" w:rsidTr="00651F57">
        <w:tc>
          <w:tcPr>
            <w:tcW w:w="779" w:type="dxa"/>
          </w:tcPr>
          <w:p w14:paraId="7FFC8EA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6F9D658" w14:textId="0A8A144F"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w:t>
            </w:r>
            <w:r w:rsidR="00C97B0C">
              <w:rPr>
                <w:rFonts w:ascii="Calibri" w:eastAsia="Times New Roman" w:hAnsi="Calibri" w:cs="Times New Roman"/>
                <w:sz w:val="18"/>
                <w:szCs w:val="20"/>
                <w:lang w:eastAsia="cs-CZ"/>
              </w:rPr>
              <w:t>s účelem a cílem</w:t>
            </w:r>
            <w:r w:rsidRPr="00BD49A2">
              <w:rPr>
                <w:rFonts w:ascii="Calibri" w:eastAsia="Times New Roman" w:hAnsi="Calibri" w:cs="Times New Roman"/>
                <w:sz w:val="18"/>
                <w:szCs w:val="20"/>
                <w:lang w:eastAsia="cs-CZ"/>
              </w:rPr>
              <w:t xml:space="preserve">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větší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2618FE42" w14:textId="77777777" w:rsidTr="00651F57">
        <w:tc>
          <w:tcPr>
            <w:tcW w:w="779" w:type="dxa"/>
          </w:tcPr>
          <w:p w14:paraId="72FF5CD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999A342" w14:textId="6E39D464"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w:t>
            </w:r>
            <w:r w:rsidR="00C97B0C">
              <w:rPr>
                <w:rFonts w:ascii="Calibri" w:eastAsia="Times New Roman" w:hAnsi="Calibri" w:cs="Times New Roman"/>
                <w:sz w:val="18"/>
                <w:szCs w:val="20"/>
                <w:lang w:eastAsia="cs-CZ"/>
              </w:rPr>
              <w:t>s účelem a cílem</w:t>
            </w:r>
            <w:r w:rsidRPr="00BD49A2">
              <w:rPr>
                <w:rFonts w:ascii="Calibri" w:eastAsia="Times New Roman" w:hAnsi="Calibri" w:cs="Times New Roman"/>
                <w:sz w:val="18"/>
                <w:szCs w:val="20"/>
                <w:lang w:eastAsia="cs-CZ"/>
              </w:rPr>
              <w:t xml:space="preserve">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přibližně polovina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47BFC53B" w14:textId="77777777" w:rsidTr="00651F57">
        <w:tc>
          <w:tcPr>
            <w:tcW w:w="779" w:type="dxa"/>
          </w:tcPr>
          <w:p w14:paraId="27DEF74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FC23032" w14:textId="3B95FB49"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w:t>
            </w:r>
            <w:r w:rsidR="00C97B0C">
              <w:rPr>
                <w:rFonts w:ascii="Calibri" w:eastAsia="Times New Roman" w:hAnsi="Calibri" w:cs="Times New Roman"/>
                <w:sz w:val="18"/>
                <w:szCs w:val="20"/>
                <w:lang w:eastAsia="cs-CZ"/>
              </w:rPr>
              <w:t>s účelem a cílem</w:t>
            </w:r>
            <w:r w:rsidRPr="00BD49A2">
              <w:rPr>
                <w:rFonts w:ascii="Calibri" w:eastAsia="Times New Roman" w:hAnsi="Calibri" w:cs="Times New Roman"/>
                <w:sz w:val="18"/>
                <w:szCs w:val="20"/>
                <w:lang w:eastAsia="cs-CZ"/>
              </w:rPr>
              <w:t xml:space="preserve">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menší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7BF8541D" w14:textId="77777777" w:rsidTr="00651F57">
        <w:tc>
          <w:tcPr>
            <w:tcW w:w="779" w:type="dxa"/>
          </w:tcPr>
          <w:p w14:paraId="22FE44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0FA304B5" w14:textId="03D5FC36"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plně v souladu </w:t>
            </w:r>
            <w:r w:rsidR="00C97B0C">
              <w:rPr>
                <w:rFonts w:ascii="Calibri" w:eastAsia="Times New Roman" w:hAnsi="Calibri" w:cs="Times New Roman"/>
                <w:sz w:val="18"/>
                <w:szCs w:val="20"/>
                <w:lang w:eastAsia="cs-CZ"/>
              </w:rPr>
              <w:t>s účelem a cílem</w:t>
            </w:r>
            <w:r w:rsidRPr="00BD49A2">
              <w:rPr>
                <w:rFonts w:ascii="Calibri" w:eastAsia="Times New Roman" w:hAnsi="Calibri" w:cs="Times New Roman"/>
                <w:sz w:val="18"/>
                <w:szCs w:val="20"/>
                <w:lang w:eastAsia="cs-CZ"/>
              </w:rPr>
              <w:t xml:space="preserve">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w:t>
            </w:r>
          </w:p>
        </w:tc>
      </w:tr>
      <w:tr w:rsidR="00BD49A2" w:rsidRPr="00BD49A2" w14:paraId="5BAF2E8A" w14:textId="77777777" w:rsidTr="00651F57">
        <w:trPr>
          <w:cantSplit/>
        </w:trPr>
        <w:tc>
          <w:tcPr>
            <w:tcW w:w="9057" w:type="dxa"/>
            <w:gridSpan w:val="2"/>
          </w:tcPr>
          <w:p w14:paraId="00BFDDD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A.3 Soulad obsahu projektu s činností žadatele</w:t>
            </w:r>
          </w:p>
        </w:tc>
      </w:tr>
      <w:tr w:rsidR="00BD49A2" w:rsidRPr="00BD49A2" w14:paraId="08A49B28" w14:textId="77777777" w:rsidTr="00651F57">
        <w:tc>
          <w:tcPr>
            <w:tcW w:w="779" w:type="dxa"/>
          </w:tcPr>
          <w:p w14:paraId="6A995A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82CC59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Celý projekt je v přímém rozporu s činností žadatele nebo projekt neobsahuje údaje, podle kterých by bylo možno posoudit úroveň splnění kritéria.</w:t>
            </w:r>
          </w:p>
        </w:tc>
      </w:tr>
      <w:tr w:rsidR="00BD49A2" w:rsidRPr="00BD49A2" w14:paraId="1480F586" w14:textId="77777777" w:rsidTr="00651F57">
        <w:tc>
          <w:tcPr>
            <w:tcW w:w="779" w:type="dxa"/>
          </w:tcPr>
          <w:p w14:paraId="2DE0FF9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BB9DDD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větší část požadovaných dotovaných aktivit je zaměřena mimo činnost žadatele.</w:t>
            </w:r>
          </w:p>
        </w:tc>
      </w:tr>
      <w:tr w:rsidR="00BD49A2" w:rsidRPr="00BD49A2" w14:paraId="652C64A2" w14:textId="77777777" w:rsidTr="00651F57">
        <w:tc>
          <w:tcPr>
            <w:tcW w:w="779" w:type="dxa"/>
          </w:tcPr>
          <w:p w14:paraId="3257DC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3</w:t>
            </w:r>
          </w:p>
        </w:tc>
        <w:tc>
          <w:tcPr>
            <w:tcW w:w="8278" w:type="dxa"/>
          </w:tcPr>
          <w:p w14:paraId="6FBDF351" w14:textId="0CDBBB6A"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přibližně polovina požadovaných dotovaných aktivit je</w:t>
            </w:r>
            <w:r w:rsidR="001B7CD8">
              <w:rPr>
                <w:rFonts w:ascii="Calibri" w:eastAsia="Times New Roman" w:hAnsi="Calibri" w:cs="Times New Roman"/>
                <w:sz w:val="18"/>
                <w:szCs w:val="20"/>
                <w:lang w:eastAsia="cs-CZ"/>
              </w:rPr>
              <w:t> </w:t>
            </w:r>
            <w:r w:rsidRPr="00BD49A2">
              <w:rPr>
                <w:rFonts w:ascii="Calibri" w:eastAsia="Times New Roman" w:hAnsi="Calibri" w:cs="Times New Roman"/>
                <w:sz w:val="18"/>
                <w:szCs w:val="20"/>
                <w:lang w:eastAsia="cs-CZ"/>
              </w:rPr>
              <w:t>zaměřena mimo činnost žadatele.</w:t>
            </w:r>
          </w:p>
        </w:tc>
      </w:tr>
      <w:tr w:rsidR="00BD49A2" w:rsidRPr="00BD49A2" w14:paraId="58797290" w14:textId="77777777" w:rsidTr="00651F57">
        <w:tc>
          <w:tcPr>
            <w:tcW w:w="779" w:type="dxa"/>
          </w:tcPr>
          <w:p w14:paraId="731D7E9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D8DEA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menší část požadovaných dotovaných aktivit je zaměřena mimo činnost žadatele.</w:t>
            </w:r>
          </w:p>
        </w:tc>
      </w:tr>
      <w:tr w:rsidR="00BD49A2" w:rsidRPr="00BD49A2" w14:paraId="2DF418ED" w14:textId="77777777" w:rsidTr="00651F57">
        <w:tc>
          <w:tcPr>
            <w:tcW w:w="779" w:type="dxa"/>
            <w:tcBorders>
              <w:bottom w:val="dotted" w:sz="4" w:space="0" w:color="auto"/>
            </w:tcBorders>
          </w:tcPr>
          <w:p w14:paraId="462CE59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tted" w:sz="4" w:space="0" w:color="auto"/>
            </w:tcBorders>
          </w:tcPr>
          <w:p w14:paraId="436FAAB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plně v souladu s činností žadatele.</w:t>
            </w:r>
          </w:p>
        </w:tc>
      </w:tr>
      <w:tr w:rsidR="00BD49A2" w:rsidRPr="00BD49A2" w14:paraId="58BF0E96" w14:textId="77777777" w:rsidTr="00651F57">
        <w:trPr>
          <w:cantSplit/>
        </w:trPr>
        <w:tc>
          <w:tcPr>
            <w:tcW w:w="9057" w:type="dxa"/>
            <w:gridSpan w:val="2"/>
            <w:tcBorders>
              <w:top w:val="dotted" w:sz="4" w:space="0" w:color="auto"/>
            </w:tcBorders>
          </w:tcPr>
          <w:p w14:paraId="086D00A9"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A.4 Způsob ověřování dosažení stanovených cílů</w:t>
            </w:r>
          </w:p>
        </w:tc>
      </w:tr>
      <w:tr w:rsidR="00BD49A2" w:rsidRPr="00BD49A2" w14:paraId="40C7DAD7" w14:textId="77777777" w:rsidTr="00651F57">
        <w:tc>
          <w:tcPr>
            <w:tcW w:w="779" w:type="dxa"/>
          </w:tcPr>
          <w:p w14:paraId="349F7D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5992FB3" w14:textId="6C0E1960" w:rsidR="00BD49A2" w:rsidRPr="00BD49A2" w:rsidRDefault="001B7CD8" w:rsidP="00BD49A2">
            <w:pPr>
              <w:keepLines/>
              <w:spacing w:after="0" w:line="240" w:lineRule="auto"/>
              <w:outlineLvl w:val="3"/>
              <w:rPr>
                <w:rFonts w:ascii="Calibri" w:eastAsia="Times New Roman" w:hAnsi="Calibri" w:cs="Times New Roman"/>
                <w:sz w:val="18"/>
                <w:szCs w:val="20"/>
                <w:lang w:eastAsia="cs-CZ"/>
              </w:rPr>
            </w:pPr>
            <w:r>
              <w:rPr>
                <w:rFonts w:ascii="Calibri" w:eastAsia="Times New Roman" w:hAnsi="Calibri" w:cs="Times New Roman"/>
                <w:sz w:val="18"/>
                <w:szCs w:val="20"/>
                <w:lang w:eastAsia="cs-CZ"/>
              </w:rPr>
              <w:t xml:space="preserve">Nejsou </w:t>
            </w:r>
            <w:r w:rsidR="00BD49A2" w:rsidRPr="00BD49A2">
              <w:rPr>
                <w:rFonts w:ascii="Calibri" w:eastAsia="Times New Roman" w:hAnsi="Calibri" w:cs="Times New Roman"/>
                <w:sz w:val="18"/>
                <w:szCs w:val="20"/>
                <w:lang w:eastAsia="cs-CZ"/>
              </w:rPr>
              <w:t>stanoven</w:t>
            </w:r>
            <w:r>
              <w:rPr>
                <w:rFonts w:ascii="Calibri" w:eastAsia="Times New Roman" w:hAnsi="Calibri" w:cs="Times New Roman"/>
                <w:sz w:val="18"/>
                <w:szCs w:val="20"/>
                <w:lang w:eastAsia="cs-CZ"/>
              </w:rPr>
              <w:t>a kvalitativní/kvantitativní kritéria</w:t>
            </w:r>
            <w:r w:rsidR="00BD49A2" w:rsidRPr="00BD49A2">
              <w:rPr>
                <w:rFonts w:ascii="Calibri" w:eastAsia="Times New Roman" w:hAnsi="Calibri" w:cs="Times New Roman"/>
                <w:sz w:val="18"/>
                <w:szCs w:val="20"/>
                <w:lang w:eastAsia="cs-CZ"/>
              </w:rPr>
              <w:t xml:space="preserve"> </w:t>
            </w:r>
            <w:r>
              <w:rPr>
                <w:rFonts w:ascii="Calibri" w:eastAsia="Times New Roman" w:hAnsi="Calibri" w:cs="Times New Roman"/>
                <w:sz w:val="18"/>
                <w:szCs w:val="20"/>
                <w:lang w:eastAsia="cs-CZ"/>
              </w:rPr>
              <w:t xml:space="preserve">jako </w:t>
            </w:r>
            <w:r w:rsidR="00BD49A2" w:rsidRPr="00BD49A2">
              <w:rPr>
                <w:rFonts w:ascii="Calibri" w:eastAsia="Times New Roman" w:hAnsi="Calibri" w:cs="Times New Roman"/>
                <w:sz w:val="18"/>
                <w:szCs w:val="20"/>
                <w:lang w:eastAsia="cs-CZ"/>
              </w:rPr>
              <w:t>způsob ověřování dosažení stanovených cílů</w:t>
            </w:r>
          </w:p>
        </w:tc>
      </w:tr>
      <w:tr w:rsidR="00BD49A2" w:rsidRPr="00BD49A2" w14:paraId="574433EE" w14:textId="77777777" w:rsidTr="00651F57">
        <w:tc>
          <w:tcPr>
            <w:tcW w:w="779" w:type="dxa"/>
          </w:tcPr>
          <w:p w14:paraId="4E234AC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3AF800D1" w14:textId="5CC01E84" w:rsidR="00BD49A2" w:rsidRPr="00BD49A2" w:rsidRDefault="00AD6A79" w:rsidP="00BD49A2">
            <w:pPr>
              <w:keepLines/>
              <w:spacing w:after="0" w:line="240" w:lineRule="auto"/>
              <w:outlineLvl w:val="3"/>
              <w:rPr>
                <w:rFonts w:ascii="Calibri" w:eastAsia="Times New Roman" w:hAnsi="Calibri" w:cs="Times New Roman"/>
                <w:sz w:val="18"/>
                <w:szCs w:val="20"/>
                <w:lang w:eastAsia="cs-CZ"/>
              </w:rPr>
            </w:pPr>
            <w:r>
              <w:rPr>
                <w:rFonts w:ascii="Calibri" w:eastAsia="Times New Roman" w:hAnsi="Calibri" w:cs="Times New Roman"/>
                <w:sz w:val="18"/>
                <w:szCs w:val="20"/>
                <w:lang w:eastAsia="cs-CZ"/>
              </w:rPr>
              <w:t>Kvalitativní/kvantitativní kritéria jsou</w:t>
            </w:r>
            <w:r w:rsidR="00BD49A2" w:rsidRPr="00BD49A2">
              <w:rPr>
                <w:rFonts w:ascii="Calibri" w:eastAsia="Times New Roman" w:hAnsi="Calibri" w:cs="Times New Roman"/>
                <w:sz w:val="18"/>
                <w:szCs w:val="20"/>
                <w:lang w:eastAsia="cs-CZ"/>
              </w:rPr>
              <w:t xml:space="preserve"> stanoven</w:t>
            </w:r>
            <w:r>
              <w:rPr>
                <w:rFonts w:ascii="Calibri" w:eastAsia="Times New Roman" w:hAnsi="Calibri" w:cs="Times New Roman"/>
                <w:sz w:val="18"/>
                <w:szCs w:val="20"/>
                <w:lang w:eastAsia="cs-CZ"/>
              </w:rPr>
              <w:t>a</w:t>
            </w:r>
            <w:r w:rsidR="00BD49A2" w:rsidRPr="00BD49A2">
              <w:rPr>
                <w:rFonts w:ascii="Calibri" w:eastAsia="Times New Roman" w:hAnsi="Calibri" w:cs="Times New Roman"/>
                <w:sz w:val="18"/>
                <w:szCs w:val="20"/>
                <w:lang w:eastAsia="cs-CZ"/>
              </w:rPr>
              <w:t>, ale postup je nedostatečně popsán.</w:t>
            </w:r>
          </w:p>
        </w:tc>
      </w:tr>
      <w:tr w:rsidR="00BD49A2" w:rsidRPr="00BD49A2" w14:paraId="76BD5CAD" w14:textId="77777777" w:rsidTr="00651F57">
        <w:tc>
          <w:tcPr>
            <w:tcW w:w="779" w:type="dxa"/>
          </w:tcPr>
          <w:p w14:paraId="6E8921C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DE1B3D9" w14:textId="4A127275" w:rsidR="00BD49A2" w:rsidRPr="00BD49A2" w:rsidRDefault="00AD6A79" w:rsidP="00BD49A2">
            <w:pPr>
              <w:keepLines/>
              <w:spacing w:after="0" w:line="240" w:lineRule="auto"/>
              <w:outlineLvl w:val="3"/>
              <w:rPr>
                <w:rFonts w:ascii="Calibri" w:eastAsia="Times New Roman" w:hAnsi="Calibri" w:cs="Times New Roman"/>
                <w:sz w:val="18"/>
                <w:szCs w:val="20"/>
                <w:lang w:eastAsia="cs-CZ"/>
              </w:rPr>
            </w:pPr>
            <w:r w:rsidRPr="00AD6A79">
              <w:rPr>
                <w:rFonts w:ascii="Calibri" w:eastAsia="Times New Roman" w:hAnsi="Calibri" w:cs="Times New Roman"/>
                <w:sz w:val="18"/>
                <w:szCs w:val="20"/>
                <w:lang w:eastAsia="cs-CZ"/>
              </w:rPr>
              <w:t>Kvalitativní/kvantitativní kritéria jsou stanovena</w:t>
            </w:r>
            <w:r w:rsidR="00BD49A2" w:rsidRPr="00BD49A2">
              <w:rPr>
                <w:rFonts w:ascii="Calibri" w:eastAsia="Times New Roman" w:hAnsi="Calibri" w:cs="Times New Roman"/>
                <w:sz w:val="18"/>
                <w:szCs w:val="20"/>
                <w:lang w:eastAsia="cs-CZ"/>
              </w:rPr>
              <w:t>, ale postup není zcela jasný.</w:t>
            </w:r>
          </w:p>
        </w:tc>
      </w:tr>
      <w:tr w:rsidR="00BD49A2" w:rsidRPr="00BD49A2" w14:paraId="7052BF5E" w14:textId="77777777" w:rsidTr="00651F57">
        <w:tc>
          <w:tcPr>
            <w:tcW w:w="779" w:type="dxa"/>
          </w:tcPr>
          <w:p w14:paraId="599958A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6AEBBA30" w14:textId="42FCCD7F" w:rsidR="00BD49A2" w:rsidRPr="00BD49A2" w:rsidRDefault="00AD6A79" w:rsidP="00BD49A2">
            <w:pPr>
              <w:keepLines/>
              <w:spacing w:after="0" w:line="240" w:lineRule="auto"/>
              <w:outlineLvl w:val="3"/>
              <w:rPr>
                <w:rFonts w:ascii="Calibri" w:eastAsia="Times New Roman" w:hAnsi="Calibri" w:cs="Times New Roman"/>
                <w:sz w:val="18"/>
                <w:szCs w:val="20"/>
                <w:lang w:eastAsia="cs-CZ"/>
              </w:rPr>
            </w:pPr>
            <w:r w:rsidRPr="00AD6A79">
              <w:rPr>
                <w:rFonts w:ascii="Calibri" w:eastAsia="Times New Roman" w:hAnsi="Calibri" w:cs="Times New Roman"/>
                <w:sz w:val="18"/>
                <w:szCs w:val="20"/>
                <w:lang w:eastAsia="cs-CZ"/>
              </w:rPr>
              <w:t xml:space="preserve">Kvalitativní/kvantitativní kritéria jsou </w:t>
            </w:r>
            <w:r>
              <w:rPr>
                <w:rFonts w:ascii="Calibri" w:eastAsia="Times New Roman" w:hAnsi="Calibri" w:cs="Times New Roman"/>
                <w:sz w:val="18"/>
                <w:szCs w:val="20"/>
                <w:lang w:eastAsia="cs-CZ"/>
              </w:rPr>
              <w:t xml:space="preserve">jasně </w:t>
            </w:r>
            <w:r w:rsidRPr="00AD6A79">
              <w:rPr>
                <w:rFonts w:ascii="Calibri" w:eastAsia="Times New Roman" w:hAnsi="Calibri" w:cs="Times New Roman"/>
                <w:sz w:val="18"/>
                <w:szCs w:val="20"/>
                <w:lang w:eastAsia="cs-CZ"/>
              </w:rPr>
              <w:t xml:space="preserve">stanovena </w:t>
            </w:r>
          </w:p>
        </w:tc>
      </w:tr>
      <w:tr w:rsidR="00BD49A2" w:rsidRPr="00BD49A2" w14:paraId="3EF468B0" w14:textId="77777777" w:rsidTr="00651F57">
        <w:trPr>
          <w:cantSplit/>
        </w:trPr>
        <w:tc>
          <w:tcPr>
            <w:tcW w:w="9057" w:type="dxa"/>
            <w:gridSpan w:val="2"/>
            <w:tcBorders>
              <w:top w:val="double" w:sz="4" w:space="0" w:color="auto"/>
            </w:tcBorders>
          </w:tcPr>
          <w:p w14:paraId="318463C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 Odborná úroveň projektu</w:t>
            </w:r>
          </w:p>
        </w:tc>
      </w:tr>
      <w:tr w:rsidR="00BD49A2" w:rsidRPr="00BD49A2" w14:paraId="422C19DA" w14:textId="77777777" w:rsidTr="00651F57">
        <w:trPr>
          <w:cantSplit/>
        </w:trPr>
        <w:tc>
          <w:tcPr>
            <w:tcW w:w="9057" w:type="dxa"/>
            <w:gridSpan w:val="2"/>
          </w:tcPr>
          <w:p w14:paraId="416105E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B.1 Propracovanost, srozumitelnost projektu</w:t>
            </w:r>
          </w:p>
        </w:tc>
      </w:tr>
      <w:tr w:rsidR="00BD49A2" w:rsidRPr="00BD49A2" w14:paraId="392C1875" w14:textId="77777777" w:rsidTr="00651F57">
        <w:tc>
          <w:tcPr>
            <w:tcW w:w="779" w:type="dxa"/>
          </w:tcPr>
          <w:p w14:paraId="30E89D1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6DFF7A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ve zcela nedostatečném rozsahu, jednotlivé parametry projektu jsou popsány nesrozumitelně nebo jen velmi obecně, popis projektu neobsahuje všechny požadované části.</w:t>
            </w:r>
          </w:p>
        </w:tc>
      </w:tr>
      <w:tr w:rsidR="00BD49A2" w:rsidRPr="00BD49A2" w14:paraId="094FE281" w14:textId="77777777" w:rsidTr="00651F57">
        <w:tc>
          <w:tcPr>
            <w:tcW w:w="779" w:type="dxa"/>
          </w:tcPr>
          <w:p w14:paraId="6BB31E1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1962D2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minimálním rozsahu, jednotlivé parametry projektu jsou popsány velmi stručně nebo pouze obecně, popis projektu neobsahuje všechny požadované části.</w:t>
            </w:r>
          </w:p>
        </w:tc>
      </w:tr>
      <w:tr w:rsidR="00BD49A2" w:rsidRPr="00BD49A2" w14:paraId="7D4D09CB" w14:textId="77777777" w:rsidTr="00651F57">
        <w:tc>
          <w:tcPr>
            <w:tcW w:w="779" w:type="dxa"/>
          </w:tcPr>
          <w:p w14:paraId="58B1297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F9048F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jednotlivé parametry projektu jsou popsány pouze stručně nebo obecně, popis projektu obsahuje všechny požadované části.</w:t>
            </w:r>
          </w:p>
        </w:tc>
      </w:tr>
      <w:tr w:rsidR="00BD49A2" w:rsidRPr="00BD49A2" w14:paraId="5AA85787" w14:textId="77777777" w:rsidTr="00651F57">
        <w:tc>
          <w:tcPr>
            <w:tcW w:w="779" w:type="dxa"/>
          </w:tcPr>
          <w:p w14:paraId="0F7DA2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1D244D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popis jednotlivých parametrů projektu není vyvážený, některé části jsou popsány pouze obecně, popis projektu obsahuje všechny požadované části.</w:t>
            </w:r>
          </w:p>
        </w:tc>
      </w:tr>
      <w:tr w:rsidR="00BD49A2" w:rsidRPr="00BD49A2" w14:paraId="34C3E34E" w14:textId="77777777" w:rsidTr="00651F57">
        <w:tc>
          <w:tcPr>
            <w:tcW w:w="779" w:type="dxa"/>
          </w:tcPr>
          <w:p w14:paraId="0732CB4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2AE537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části projektu jsou zpracovány v dostatečném rozsahu, jednotlivé parametry projektu jsou popsány konkrétně a srozumitelně a tvoří vyvážený systémový celek, popis projektu obsahuje všechny požadované části.</w:t>
            </w:r>
          </w:p>
        </w:tc>
      </w:tr>
      <w:tr w:rsidR="00BD49A2" w:rsidRPr="00BD49A2" w14:paraId="7CADBD41" w14:textId="77777777" w:rsidTr="00651F57">
        <w:trPr>
          <w:cantSplit/>
        </w:trPr>
        <w:tc>
          <w:tcPr>
            <w:tcW w:w="9057" w:type="dxa"/>
            <w:gridSpan w:val="2"/>
          </w:tcPr>
          <w:p w14:paraId="59F3E53A"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B.2 Proveditelnost projektu</w:t>
            </w:r>
          </w:p>
        </w:tc>
      </w:tr>
      <w:tr w:rsidR="00BD49A2" w:rsidRPr="00BD49A2" w14:paraId="08C892CE" w14:textId="77777777" w:rsidTr="00651F57">
        <w:tc>
          <w:tcPr>
            <w:tcW w:w="779" w:type="dxa"/>
          </w:tcPr>
          <w:p w14:paraId="304268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EC28DD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Členění projektu a návaznost jednotlivých dílčích částí je nedostatečné (nelogické), tím neskýtá záruku úspěšného řešení a dosažení stanovených cílů projektu.</w:t>
            </w:r>
          </w:p>
        </w:tc>
      </w:tr>
      <w:tr w:rsidR="00BD49A2" w:rsidRPr="00BD49A2" w14:paraId="5187088F" w14:textId="77777777" w:rsidTr="00651F57">
        <w:tc>
          <w:tcPr>
            <w:tcW w:w="779" w:type="dxa"/>
          </w:tcPr>
          <w:p w14:paraId="11B49BB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8C67BC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větší nedostatky, které zkomplikují naplnění stanovených cílů projektu.</w:t>
            </w:r>
          </w:p>
        </w:tc>
      </w:tr>
      <w:tr w:rsidR="00BD49A2" w:rsidRPr="00BD49A2" w14:paraId="2F8953D1" w14:textId="77777777" w:rsidTr="00651F57">
        <w:tc>
          <w:tcPr>
            <w:tcW w:w="779" w:type="dxa"/>
          </w:tcPr>
          <w:p w14:paraId="4460478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CA5610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drobné nedostatky, které mohou komplikovat naplnění stanovených cílů projektu.</w:t>
            </w:r>
          </w:p>
        </w:tc>
      </w:tr>
      <w:tr w:rsidR="00BD49A2" w:rsidRPr="00BD49A2" w14:paraId="396D645B" w14:textId="77777777" w:rsidTr="00651F57">
        <w:tc>
          <w:tcPr>
            <w:tcW w:w="779" w:type="dxa"/>
          </w:tcPr>
          <w:p w14:paraId="42614A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2980489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jednotlivé nedostatky, které by neměly komplikovat naplnění stanovených cílů projektu.</w:t>
            </w:r>
          </w:p>
        </w:tc>
      </w:tr>
      <w:tr w:rsidR="00BD49A2" w:rsidRPr="00BD49A2" w14:paraId="551DD060" w14:textId="77777777" w:rsidTr="00651F57">
        <w:tc>
          <w:tcPr>
            <w:tcW w:w="779" w:type="dxa"/>
          </w:tcPr>
          <w:p w14:paraId="34AFC3F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5FC8F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správně strukturován na dílčí části se vzájemnou logickou návazností a propojeností, splnění plánovaných cílů je reálné.</w:t>
            </w:r>
          </w:p>
        </w:tc>
      </w:tr>
      <w:tr w:rsidR="00BD49A2" w:rsidRPr="00BD49A2" w14:paraId="05F8D9A4" w14:textId="77777777" w:rsidTr="00651F57">
        <w:trPr>
          <w:cantSplit/>
        </w:trPr>
        <w:tc>
          <w:tcPr>
            <w:tcW w:w="9057" w:type="dxa"/>
            <w:gridSpan w:val="2"/>
          </w:tcPr>
          <w:p w14:paraId="73CFCD03"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B.3 Reálnost realizačního plánu</w:t>
            </w:r>
          </w:p>
        </w:tc>
      </w:tr>
      <w:tr w:rsidR="00BD49A2" w:rsidRPr="00BD49A2" w14:paraId="59C8425B" w14:textId="77777777" w:rsidTr="00651F57">
        <w:tc>
          <w:tcPr>
            <w:tcW w:w="779" w:type="dxa"/>
          </w:tcPr>
          <w:p w14:paraId="36C20B4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D3733B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plán je nedostatečně zpracovaný nebo nelogický nebo zcela chybí.</w:t>
            </w:r>
          </w:p>
        </w:tc>
      </w:tr>
      <w:tr w:rsidR="00BD49A2" w:rsidRPr="00BD49A2" w14:paraId="61B3AAFF" w14:textId="77777777" w:rsidTr="00651F57">
        <w:tc>
          <w:tcPr>
            <w:tcW w:w="779" w:type="dxa"/>
          </w:tcPr>
          <w:p w14:paraId="72A68A7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A1A657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nepřiměřeně, dosažení předpokládaných cílů projektu v navrženém časovém harmonogramu není reálné.</w:t>
            </w:r>
          </w:p>
        </w:tc>
      </w:tr>
      <w:tr w:rsidR="00BD49A2" w:rsidRPr="00BD49A2" w14:paraId="38F1E09C" w14:textId="77777777" w:rsidTr="00651F57">
        <w:tc>
          <w:tcPr>
            <w:tcW w:w="779" w:type="dxa"/>
          </w:tcPr>
          <w:p w14:paraId="44B3E2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16C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ale riziko nedodržení realizačního plánu je vysoké.</w:t>
            </w:r>
          </w:p>
        </w:tc>
      </w:tr>
      <w:tr w:rsidR="00BD49A2" w:rsidRPr="00BD49A2" w14:paraId="4734E75E" w14:textId="77777777" w:rsidTr="00651F57">
        <w:tc>
          <w:tcPr>
            <w:tcW w:w="779" w:type="dxa"/>
          </w:tcPr>
          <w:p w14:paraId="3242949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3F4B4F7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 umožňuje dodržení realizačního plánu.</w:t>
            </w:r>
          </w:p>
        </w:tc>
      </w:tr>
      <w:tr w:rsidR="00BD49A2" w:rsidRPr="00BD49A2" w14:paraId="3EF88EAC" w14:textId="77777777" w:rsidTr="00651F57">
        <w:tc>
          <w:tcPr>
            <w:tcW w:w="779" w:type="dxa"/>
          </w:tcPr>
          <w:p w14:paraId="539CD82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31CB27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optimální vzhledem k rozsahu a významu stanovených cílů a obsahu projektu, vytváří dostatečné předpoklady pro úspěšnou realizaci projektu.</w:t>
            </w:r>
          </w:p>
        </w:tc>
      </w:tr>
      <w:tr w:rsidR="00BD49A2" w:rsidRPr="00BD49A2" w14:paraId="19BEEA3B" w14:textId="77777777" w:rsidTr="00651F57">
        <w:trPr>
          <w:cantSplit/>
        </w:trPr>
        <w:tc>
          <w:tcPr>
            <w:tcW w:w="9057" w:type="dxa"/>
            <w:gridSpan w:val="2"/>
          </w:tcPr>
          <w:p w14:paraId="608642D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B.4 Potřebnost projektu z hlediska cílové skupiny </w:t>
            </w:r>
          </w:p>
        </w:tc>
      </w:tr>
      <w:tr w:rsidR="00BD49A2" w:rsidRPr="00BD49A2" w14:paraId="7C8E8C14" w14:textId="77777777" w:rsidTr="00651F57">
        <w:tc>
          <w:tcPr>
            <w:tcW w:w="779" w:type="dxa"/>
          </w:tcPr>
          <w:p w14:paraId="4C2C8EC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46E751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neodpovídá na žádnou potřebu cílové skupiny.</w:t>
            </w:r>
          </w:p>
        </w:tc>
      </w:tr>
      <w:tr w:rsidR="00BD49A2" w:rsidRPr="00BD49A2" w14:paraId="1B72ED3F" w14:textId="77777777" w:rsidTr="00651F57">
        <w:tc>
          <w:tcPr>
            <w:tcW w:w="779" w:type="dxa"/>
          </w:tcPr>
          <w:p w14:paraId="03A0D9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CBA203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obsahuje popis reálných potřeb cílové skupiny a částečně na ně odpovídá.</w:t>
            </w:r>
          </w:p>
        </w:tc>
      </w:tr>
      <w:tr w:rsidR="00BD49A2" w:rsidRPr="00BD49A2" w14:paraId="08A84347" w14:textId="77777777" w:rsidTr="00651F57">
        <w:tc>
          <w:tcPr>
            <w:tcW w:w="779" w:type="dxa"/>
          </w:tcPr>
          <w:p w14:paraId="230448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7667D6C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inovativně odpovídá na popsanou potřebu cílové skupiny.</w:t>
            </w:r>
          </w:p>
        </w:tc>
      </w:tr>
      <w:tr w:rsidR="00BD49A2" w:rsidRPr="00BD49A2" w14:paraId="6D1D9294" w14:textId="77777777" w:rsidTr="00651F57">
        <w:trPr>
          <w:cantSplit/>
        </w:trPr>
        <w:tc>
          <w:tcPr>
            <w:tcW w:w="9057" w:type="dxa"/>
            <w:gridSpan w:val="2"/>
          </w:tcPr>
          <w:p w14:paraId="3A29B55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B.5 Celkový přínos z hlediska vzdělávání</w:t>
            </w:r>
          </w:p>
        </w:tc>
      </w:tr>
      <w:tr w:rsidR="00BD49A2" w:rsidRPr="00BD49A2" w14:paraId="33AB4C96" w14:textId="77777777" w:rsidTr="00651F57">
        <w:tc>
          <w:tcPr>
            <w:tcW w:w="779" w:type="dxa"/>
          </w:tcPr>
          <w:p w14:paraId="228D33C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E07FE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Není zřejmý přínos projektu z hlediska vzdělávání. </w:t>
            </w:r>
          </w:p>
        </w:tc>
      </w:tr>
      <w:tr w:rsidR="00BD49A2" w:rsidRPr="00BD49A2" w14:paraId="42051A35" w14:textId="77777777" w:rsidTr="00651F57">
        <w:tc>
          <w:tcPr>
            <w:tcW w:w="779" w:type="dxa"/>
          </w:tcPr>
          <w:p w14:paraId="4DA5F1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240FBB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Přínos z hlediska vzdělávání je částečný a podmíněný. </w:t>
            </w:r>
          </w:p>
        </w:tc>
      </w:tr>
      <w:tr w:rsidR="00BD49A2" w:rsidRPr="00BD49A2" w14:paraId="32500988" w14:textId="77777777" w:rsidTr="00651F57">
        <w:tc>
          <w:tcPr>
            <w:tcW w:w="779" w:type="dxa"/>
          </w:tcPr>
          <w:p w14:paraId="58CB39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077519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slibuje širší dopad na kvalitu vzdělávání a možnost dalšího rozvoje po ukončení podpory. </w:t>
            </w:r>
          </w:p>
        </w:tc>
      </w:tr>
      <w:tr w:rsidR="00BD49A2" w:rsidRPr="00BD49A2" w14:paraId="2F30D30F" w14:textId="77777777" w:rsidTr="00651F57">
        <w:trPr>
          <w:cantSplit/>
        </w:trPr>
        <w:tc>
          <w:tcPr>
            <w:tcW w:w="9057" w:type="dxa"/>
            <w:gridSpan w:val="2"/>
          </w:tcPr>
          <w:p w14:paraId="438A642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B.6 Rozsah a dosah projektu</w:t>
            </w:r>
          </w:p>
        </w:tc>
      </w:tr>
      <w:tr w:rsidR="00BD49A2" w:rsidRPr="00BD49A2" w14:paraId="57C4DFD5" w14:textId="77777777" w:rsidTr="00651F57">
        <w:tc>
          <w:tcPr>
            <w:tcW w:w="779" w:type="dxa"/>
          </w:tcPr>
          <w:p w14:paraId="7F1DA4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0</w:t>
            </w:r>
          </w:p>
        </w:tc>
        <w:tc>
          <w:tcPr>
            <w:tcW w:w="8278" w:type="dxa"/>
          </w:tcPr>
          <w:p w14:paraId="2F3678CB" w14:textId="43394B2E" w:rsidR="00BD49A2" w:rsidRPr="00BD49A2" w:rsidRDefault="00E12AE5"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Není zřejmý</w:t>
            </w:r>
            <w:r>
              <w:rPr>
                <w:rFonts w:ascii="Calibri" w:eastAsia="Times New Roman" w:hAnsi="Calibri" w:cs="Times New Roman"/>
                <w:sz w:val="18"/>
                <w:szCs w:val="20"/>
                <w:lang w:eastAsia="cs-CZ"/>
              </w:rPr>
              <w:t xml:space="preserve"> rozsah nebo dosah projektu pro cílovou skupinu nebo komuni</w:t>
            </w:r>
            <w:r w:rsidR="000526B1">
              <w:rPr>
                <w:rFonts w:ascii="Calibri" w:eastAsia="Times New Roman" w:hAnsi="Calibri" w:cs="Times New Roman"/>
                <w:sz w:val="18"/>
                <w:szCs w:val="20"/>
                <w:lang w:eastAsia="cs-CZ"/>
              </w:rPr>
              <w:t>tu.</w:t>
            </w:r>
          </w:p>
        </w:tc>
      </w:tr>
      <w:tr w:rsidR="00E12AE5" w:rsidRPr="00BD49A2" w14:paraId="732DDB45" w14:textId="77777777" w:rsidTr="00651F57">
        <w:tc>
          <w:tcPr>
            <w:tcW w:w="779" w:type="dxa"/>
          </w:tcPr>
          <w:p w14:paraId="3B834E4E" w14:textId="6C24558E" w:rsidR="00E12AE5" w:rsidRPr="00BD49A2" w:rsidRDefault="00E12AE5" w:rsidP="00BD49A2">
            <w:pPr>
              <w:keepLines/>
              <w:spacing w:after="0" w:line="240" w:lineRule="auto"/>
              <w:jc w:val="center"/>
              <w:outlineLvl w:val="3"/>
              <w:rPr>
                <w:rFonts w:ascii="Calibri" w:eastAsia="Times New Roman" w:hAnsi="Calibri" w:cs="Times New Roman"/>
                <w:b/>
                <w:sz w:val="20"/>
                <w:szCs w:val="20"/>
                <w:lang w:eastAsia="cs-CZ"/>
              </w:rPr>
            </w:pPr>
            <w:r>
              <w:rPr>
                <w:rFonts w:ascii="Calibri" w:eastAsia="Times New Roman" w:hAnsi="Calibri" w:cs="Times New Roman"/>
                <w:b/>
                <w:sz w:val="20"/>
                <w:szCs w:val="20"/>
                <w:lang w:eastAsia="cs-CZ"/>
              </w:rPr>
              <w:t>2</w:t>
            </w:r>
          </w:p>
        </w:tc>
        <w:tc>
          <w:tcPr>
            <w:tcW w:w="8278" w:type="dxa"/>
          </w:tcPr>
          <w:p w14:paraId="375FD9A8" w14:textId="0D2A8395" w:rsidR="00E12AE5" w:rsidRPr="00BD49A2" w:rsidRDefault="00E12AE5"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pouze na místní úrovni (škola, obec), výsledky projektu ovlivní pedagogické pracovníky pouze na místní úrovni, projekt není přenositelný.</w:t>
            </w:r>
          </w:p>
        </w:tc>
      </w:tr>
      <w:tr w:rsidR="00BD49A2" w:rsidRPr="00BD49A2" w14:paraId="67B6259C" w14:textId="77777777" w:rsidTr="00651F57">
        <w:tc>
          <w:tcPr>
            <w:tcW w:w="779" w:type="dxa"/>
          </w:tcPr>
          <w:p w14:paraId="36CBD149" w14:textId="0805F9F5" w:rsidR="00BD49A2" w:rsidRPr="00BD49A2" w:rsidRDefault="00E12AE5" w:rsidP="00BD49A2">
            <w:pPr>
              <w:keepLines/>
              <w:spacing w:after="0" w:line="240" w:lineRule="auto"/>
              <w:jc w:val="center"/>
              <w:outlineLvl w:val="3"/>
              <w:rPr>
                <w:rFonts w:ascii="Calibri" w:eastAsia="Times New Roman" w:hAnsi="Calibri" w:cs="Times New Roman"/>
                <w:b/>
                <w:sz w:val="20"/>
                <w:szCs w:val="20"/>
                <w:lang w:eastAsia="cs-CZ"/>
              </w:rPr>
            </w:pPr>
            <w:r>
              <w:rPr>
                <w:rFonts w:ascii="Calibri" w:eastAsia="Times New Roman" w:hAnsi="Calibri" w:cs="Times New Roman"/>
                <w:b/>
                <w:sz w:val="20"/>
                <w:szCs w:val="20"/>
                <w:lang w:eastAsia="cs-CZ"/>
              </w:rPr>
              <w:t>3</w:t>
            </w:r>
          </w:p>
        </w:tc>
        <w:tc>
          <w:tcPr>
            <w:tcW w:w="8278" w:type="dxa"/>
          </w:tcPr>
          <w:p w14:paraId="4428AE5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regionálním měřítku (kraj), výsledky projektu ovlivní pedagogické pracovníky na regionální úrovni, jako obecné řešení vyžadují další úpravy.</w:t>
            </w:r>
          </w:p>
        </w:tc>
      </w:tr>
      <w:tr w:rsidR="00BD49A2" w:rsidRPr="00BD49A2" w14:paraId="45731087" w14:textId="77777777" w:rsidTr="00651F57">
        <w:tc>
          <w:tcPr>
            <w:tcW w:w="779" w:type="dxa"/>
            <w:tcBorders>
              <w:bottom w:val="double" w:sz="4" w:space="0" w:color="auto"/>
            </w:tcBorders>
          </w:tcPr>
          <w:p w14:paraId="51CDCD3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Borders>
              <w:bottom w:val="double" w:sz="4" w:space="0" w:color="auto"/>
            </w:tcBorders>
          </w:tcPr>
          <w:p w14:paraId="5F47181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celostátním měřítku, výsledky projektu ovlivní pedagogické pracovníky na celostátní úrovni, po zveřejnění mohou sloužit jako metodika obecného řešení daného projektu.</w:t>
            </w:r>
          </w:p>
        </w:tc>
      </w:tr>
      <w:tr w:rsidR="00BD49A2" w:rsidRPr="00BD49A2" w14:paraId="49D99DB2" w14:textId="77777777" w:rsidTr="00651F57">
        <w:trPr>
          <w:cantSplit/>
        </w:trPr>
        <w:tc>
          <w:tcPr>
            <w:tcW w:w="9057" w:type="dxa"/>
            <w:gridSpan w:val="2"/>
            <w:tcBorders>
              <w:top w:val="double" w:sz="4" w:space="0" w:color="auto"/>
            </w:tcBorders>
          </w:tcPr>
          <w:p w14:paraId="6A4DE867"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 Personální a materiální zajištění projektu</w:t>
            </w:r>
          </w:p>
        </w:tc>
      </w:tr>
      <w:tr w:rsidR="00BD49A2" w:rsidRPr="00BD49A2" w14:paraId="1DCBFD8C" w14:textId="77777777" w:rsidTr="00651F57">
        <w:trPr>
          <w:cantSplit/>
        </w:trPr>
        <w:tc>
          <w:tcPr>
            <w:tcW w:w="9057" w:type="dxa"/>
            <w:gridSpan w:val="2"/>
          </w:tcPr>
          <w:p w14:paraId="3C838D2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C.1 Odborné předpoklady řešitelů</w:t>
            </w:r>
          </w:p>
        </w:tc>
      </w:tr>
      <w:tr w:rsidR="00BD49A2" w:rsidRPr="00BD49A2" w14:paraId="719F4993" w14:textId="77777777" w:rsidTr="00651F57">
        <w:tc>
          <w:tcPr>
            <w:tcW w:w="779" w:type="dxa"/>
          </w:tcPr>
          <w:p w14:paraId="35CAA38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39F11AD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BD49A2" w:rsidRPr="00BD49A2" w14:paraId="3CA0B13E" w14:textId="77777777" w:rsidTr="00651F57">
        <w:tc>
          <w:tcPr>
            <w:tcW w:w="779" w:type="dxa"/>
          </w:tcPr>
          <w:p w14:paraId="06D671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6BC697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nevyvážená, většina realizačního týmu nemá odpovídající odborné a pedagogické vzdělání, úspěšná realizace projektu je z tohoto důvodu nejistá.</w:t>
            </w:r>
          </w:p>
        </w:tc>
      </w:tr>
      <w:tr w:rsidR="00BD49A2" w:rsidRPr="00BD49A2" w14:paraId="1F5E7DDC" w14:textId="77777777" w:rsidTr="00651F57">
        <w:tc>
          <w:tcPr>
            <w:tcW w:w="779" w:type="dxa"/>
          </w:tcPr>
          <w:p w14:paraId="7BBC72D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8F4BE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většina realizačního týmu má odpovídající odborné a pedagogické vzdělání, úspěšná realizace projektu je z tohoto důvodu pravděpodobná.</w:t>
            </w:r>
          </w:p>
        </w:tc>
      </w:tr>
      <w:tr w:rsidR="00BD49A2" w:rsidRPr="00BD49A2" w14:paraId="26DD0EA3" w14:textId="77777777" w:rsidTr="00651F57">
        <w:tc>
          <w:tcPr>
            <w:tcW w:w="779" w:type="dxa"/>
          </w:tcPr>
          <w:p w14:paraId="070F1E3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6A06EDC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celý realizační tým má odpovídající odborné a pedagogické vzdělání, úspěšná realizace projektu je z tohoto důvodu pravděpodobná.</w:t>
            </w:r>
          </w:p>
        </w:tc>
      </w:tr>
      <w:tr w:rsidR="00BD49A2" w:rsidRPr="00BD49A2" w14:paraId="48F4FC2E" w14:textId="77777777" w:rsidTr="00651F57">
        <w:tc>
          <w:tcPr>
            <w:tcW w:w="779" w:type="dxa"/>
          </w:tcPr>
          <w:p w14:paraId="09875C2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28E7355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ve všech aspektech dostatečná, vyvážená, realizační tým má odpovídající odborné a pedagogické vzdělání, vytváří dostatečné předpoklady pro úspěšnou realizaci projektu.</w:t>
            </w:r>
          </w:p>
        </w:tc>
      </w:tr>
      <w:tr w:rsidR="00763B35" w:rsidRPr="00BD49A2" w14:paraId="04EAD687" w14:textId="77777777" w:rsidTr="006A619F">
        <w:tc>
          <w:tcPr>
            <w:tcW w:w="779" w:type="dxa"/>
            <w:shd w:val="clear" w:color="auto" w:fill="DEEAF6" w:themeFill="accent5" w:themeFillTint="33"/>
          </w:tcPr>
          <w:p w14:paraId="1D73C03D" w14:textId="1A63C960" w:rsidR="00763B35" w:rsidRPr="006A619F" w:rsidRDefault="00763B35" w:rsidP="00BD49A2">
            <w:pPr>
              <w:keepLines/>
              <w:spacing w:after="0" w:line="240" w:lineRule="auto"/>
              <w:jc w:val="center"/>
              <w:outlineLvl w:val="3"/>
              <w:rPr>
                <w:rFonts w:ascii="Calibri" w:eastAsia="Times New Roman" w:hAnsi="Calibri" w:cs="Times New Roman"/>
                <w:b/>
                <w:color w:val="1F3864" w:themeColor="accent1" w:themeShade="80"/>
                <w:sz w:val="20"/>
                <w:szCs w:val="20"/>
                <w:lang w:eastAsia="cs-CZ"/>
              </w:rPr>
            </w:pPr>
            <w:r w:rsidRPr="006A619F">
              <w:rPr>
                <w:rFonts w:ascii="Calibri" w:eastAsia="Times New Roman" w:hAnsi="Calibri" w:cs="Times New Roman"/>
                <w:b/>
                <w:color w:val="1F3864" w:themeColor="accent1" w:themeShade="80"/>
                <w:sz w:val="20"/>
                <w:szCs w:val="20"/>
                <w:lang w:eastAsia="cs-CZ"/>
              </w:rPr>
              <w:t>+2</w:t>
            </w:r>
          </w:p>
        </w:tc>
        <w:tc>
          <w:tcPr>
            <w:tcW w:w="8278" w:type="dxa"/>
            <w:shd w:val="clear" w:color="auto" w:fill="DEEAF6" w:themeFill="accent5" w:themeFillTint="33"/>
          </w:tcPr>
          <w:p w14:paraId="7CA29995" w14:textId="5D2CD2F0" w:rsidR="00763B35" w:rsidRPr="006A619F" w:rsidRDefault="00CD7AE2" w:rsidP="00BD49A2">
            <w:pPr>
              <w:keepLines/>
              <w:spacing w:after="0" w:line="240" w:lineRule="auto"/>
              <w:outlineLvl w:val="3"/>
              <w:rPr>
                <w:rFonts w:ascii="Calibri" w:eastAsia="Times New Roman" w:hAnsi="Calibri" w:cs="Times New Roman"/>
                <w:color w:val="1F3864" w:themeColor="accent1" w:themeShade="80"/>
                <w:sz w:val="18"/>
                <w:szCs w:val="20"/>
                <w:lang w:eastAsia="cs-CZ"/>
              </w:rPr>
            </w:pPr>
            <w:r w:rsidRPr="006A619F">
              <w:rPr>
                <w:rFonts w:ascii="Calibri" w:eastAsia="Times New Roman" w:hAnsi="Calibri" w:cs="Times New Roman"/>
                <w:color w:val="1F3864" w:themeColor="accent1" w:themeShade="80"/>
                <w:sz w:val="18"/>
                <w:szCs w:val="20"/>
                <w:lang w:eastAsia="cs-CZ"/>
              </w:rPr>
              <w:t xml:space="preserve">BONUSOVÉ BODY </w:t>
            </w:r>
            <w:r w:rsidR="004C6F48" w:rsidRPr="006A619F">
              <w:rPr>
                <w:rFonts w:ascii="Calibri" w:eastAsia="Times New Roman" w:hAnsi="Calibri" w:cs="Times New Roman"/>
                <w:color w:val="1F3864" w:themeColor="accent1" w:themeShade="80"/>
                <w:sz w:val="18"/>
                <w:szCs w:val="20"/>
                <w:lang w:eastAsia="cs-CZ"/>
              </w:rPr>
              <w:t>k C1</w:t>
            </w:r>
            <w:r w:rsidRPr="006A619F">
              <w:rPr>
                <w:rFonts w:ascii="Calibri" w:eastAsia="Times New Roman" w:hAnsi="Calibri" w:cs="Times New Roman"/>
                <w:color w:val="1F3864" w:themeColor="accent1" w:themeShade="80"/>
                <w:sz w:val="18"/>
                <w:szCs w:val="20"/>
                <w:lang w:eastAsia="cs-CZ"/>
              </w:rPr>
              <w:t>: zapojení romského asistenta znalého dané lokality pro zvýšení spolupráce romských rodin a školy.</w:t>
            </w:r>
          </w:p>
        </w:tc>
      </w:tr>
      <w:tr w:rsidR="00BD49A2" w:rsidRPr="00BD49A2" w14:paraId="077DD0B4" w14:textId="77777777" w:rsidTr="00651F57">
        <w:trPr>
          <w:cantSplit/>
        </w:trPr>
        <w:tc>
          <w:tcPr>
            <w:tcW w:w="9057" w:type="dxa"/>
            <w:gridSpan w:val="2"/>
          </w:tcPr>
          <w:p w14:paraId="797B3A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C.2. Kapacita řešitelského týmu</w:t>
            </w:r>
          </w:p>
        </w:tc>
      </w:tr>
      <w:tr w:rsidR="00BD49A2" w:rsidRPr="00BD49A2" w14:paraId="164C705F" w14:textId="77777777" w:rsidTr="00651F57">
        <w:tc>
          <w:tcPr>
            <w:tcW w:w="779" w:type="dxa"/>
          </w:tcPr>
          <w:p w14:paraId="00BC402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0F65CA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neodpovídá předpokládaným činnostem a cílům, počet členů týmu je poddimenzován nebo projekt neobsahuje údaje, podle kterých by bylo možno posoudit úroveň splnění kritéria.</w:t>
            </w:r>
          </w:p>
        </w:tc>
      </w:tr>
      <w:tr w:rsidR="00BD49A2" w:rsidRPr="00BD49A2" w14:paraId="5EE01FAE" w14:textId="77777777" w:rsidTr="00651F57">
        <w:tc>
          <w:tcPr>
            <w:tcW w:w="779" w:type="dxa"/>
          </w:tcPr>
          <w:p w14:paraId="0D7FB05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769C226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odpovídá předpokládaným činnostem a cílům, činnosti a úkoly však nejsou mezi členy týmu rozloženy rovnoměrně</w:t>
            </w:r>
          </w:p>
        </w:tc>
      </w:tr>
      <w:tr w:rsidR="00BD49A2" w:rsidRPr="00BD49A2" w14:paraId="265241B9" w14:textId="77777777" w:rsidTr="00651F57">
        <w:tc>
          <w:tcPr>
            <w:tcW w:w="779" w:type="dxa"/>
          </w:tcPr>
          <w:p w14:paraId="572C4FD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59FEFD8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plně odpovídá předpokládaným činnostem a cílům, činnosti a úkoly jsou mezi členy týmu rozloženy rovnoměrně</w:t>
            </w:r>
          </w:p>
        </w:tc>
      </w:tr>
      <w:tr w:rsidR="00BD49A2" w:rsidRPr="00BD49A2" w14:paraId="4D4178C4" w14:textId="77777777" w:rsidTr="00651F57">
        <w:trPr>
          <w:cantSplit/>
        </w:trPr>
        <w:tc>
          <w:tcPr>
            <w:tcW w:w="9057" w:type="dxa"/>
            <w:gridSpan w:val="2"/>
          </w:tcPr>
          <w:p w14:paraId="3CB029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C.3 Realizace projektu členy žadatele</w:t>
            </w:r>
          </w:p>
        </w:tc>
      </w:tr>
      <w:tr w:rsidR="00BD49A2" w:rsidRPr="00BD49A2" w14:paraId="10DA88DF" w14:textId="77777777" w:rsidTr="00651F57">
        <w:tc>
          <w:tcPr>
            <w:tcW w:w="779" w:type="dxa"/>
          </w:tcPr>
          <w:p w14:paraId="63C2CD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34D8B0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externími spolupracovníky žadatele, pracovník žadatele je pouze řídící týmu nebo projekt neobsahuje údaje, podle kterých by bylo možno posoudit úroveň splnění kritéria.</w:t>
            </w:r>
          </w:p>
        </w:tc>
      </w:tr>
      <w:tr w:rsidR="00BD49A2" w:rsidRPr="00BD49A2" w14:paraId="4F22C1C6" w14:textId="77777777" w:rsidTr="00651F57">
        <w:tc>
          <w:tcPr>
            <w:tcW w:w="779" w:type="dxa"/>
          </w:tcPr>
          <w:p w14:paraId="2AC18EE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5E932C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které nejsou pro úspěšnou realizaci projektu nezbytné.</w:t>
            </w:r>
          </w:p>
        </w:tc>
      </w:tr>
      <w:tr w:rsidR="00BD49A2" w:rsidRPr="00BD49A2" w14:paraId="63FC883F" w14:textId="77777777" w:rsidTr="00651F57">
        <w:tc>
          <w:tcPr>
            <w:tcW w:w="779" w:type="dxa"/>
          </w:tcPr>
          <w:p w14:paraId="03709A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1ED9F1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nezbytné pro úspěšnou realizaci projektu, ale které mohou být zajištěny členy žadatele.</w:t>
            </w:r>
          </w:p>
        </w:tc>
      </w:tr>
      <w:tr w:rsidR="00BD49A2" w:rsidRPr="00BD49A2" w14:paraId="28535A65" w14:textId="77777777" w:rsidTr="00651F57">
        <w:tc>
          <w:tcPr>
            <w:tcW w:w="779" w:type="dxa"/>
          </w:tcPr>
          <w:p w14:paraId="6A03CBC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EAC700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především členy žadatele a externími spolupracovníky, kteří konají odborné činnosti v nezbytném rozsahu, které nemohou být zajištěny členy žadatele, ale nejsou v projektu řádně zdůvodněné.</w:t>
            </w:r>
          </w:p>
        </w:tc>
      </w:tr>
      <w:tr w:rsidR="00BD49A2" w:rsidRPr="00BD49A2" w14:paraId="63E04DF3" w14:textId="77777777" w:rsidTr="00651F57">
        <w:tc>
          <w:tcPr>
            <w:tcW w:w="779" w:type="dxa"/>
          </w:tcPr>
          <w:p w14:paraId="20BFAC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745B0B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výhradně členy žadatele nebo případní externí spolupracovníci konají odborné činnosti v nezbytném rozsahu, které nemohou být zajištěny členy žadatele a jsou v projektu řádně zdůvodněné.</w:t>
            </w:r>
          </w:p>
        </w:tc>
      </w:tr>
      <w:tr w:rsidR="00BD49A2" w:rsidRPr="00BD49A2" w14:paraId="45D8D8FB" w14:textId="77777777" w:rsidTr="00651F57">
        <w:trPr>
          <w:cantSplit/>
        </w:trPr>
        <w:tc>
          <w:tcPr>
            <w:tcW w:w="9057" w:type="dxa"/>
            <w:gridSpan w:val="2"/>
          </w:tcPr>
          <w:p w14:paraId="2F1B500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C.4 Materiální a prostorové podmínky žadatele vzhledem k možnostem realizace projektu</w:t>
            </w:r>
          </w:p>
        </w:tc>
      </w:tr>
      <w:tr w:rsidR="00BD49A2" w:rsidRPr="00BD49A2" w14:paraId="143C472E" w14:textId="77777777" w:rsidTr="00651F57">
        <w:tc>
          <w:tcPr>
            <w:tcW w:w="779" w:type="dxa"/>
          </w:tcPr>
          <w:p w14:paraId="2B08EB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04DD04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nedostatečné, dosažení předpokládaných cílů projektu je nepravděpodobné.</w:t>
            </w:r>
          </w:p>
        </w:tc>
      </w:tr>
      <w:tr w:rsidR="00BD49A2" w:rsidRPr="00BD49A2" w14:paraId="5F76AB7D" w14:textId="77777777" w:rsidTr="00651F57">
        <w:tc>
          <w:tcPr>
            <w:tcW w:w="779" w:type="dxa"/>
          </w:tcPr>
          <w:p w14:paraId="67836E3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827871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minimální úrovni dostatečnosti, v některých momentech mohou být limitujícím faktorem úspěšné realizace projektu.</w:t>
            </w:r>
          </w:p>
        </w:tc>
      </w:tr>
      <w:tr w:rsidR="00BD49A2" w:rsidRPr="00BD49A2" w14:paraId="5C2E73B0" w14:textId="77777777" w:rsidTr="00651F57">
        <w:tc>
          <w:tcPr>
            <w:tcW w:w="779" w:type="dxa"/>
          </w:tcPr>
          <w:p w14:paraId="669DB95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BDC44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průměrné úrovni, nevytváří omezující podmínky pro úspěšnou realizaci projektu a účelné využití poskytnutých prostředků.</w:t>
            </w:r>
          </w:p>
        </w:tc>
      </w:tr>
      <w:tr w:rsidR="00BD49A2" w:rsidRPr="00BD49A2" w14:paraId="2C6499F8" w14:textId="77777777" w:rsidTr="00651F57">
        <w:tc>
          <w:tcPr>
            <w:tcW w:w="779" w:type="dxa"/>
          </w:tcPr>
          <w:p w14:paraId="7D190EA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5536C0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dobré úrovni a vytvářejí podmínky pro úspěšnou realizaci projektu a účelné využití poskytnutých prostředků.</w:t>
            </w:r>
          </w:p>
        </w:tc>
      </w:tr>
      <w:tr w:rsidR="00BD49A2" w:rsidRPr="00BD49A2" w14:paraId="6D887B20" w14:textId="77777777" w:rsidTr="00651F57">
        <w:tc>
          <w:tcPr>
            <w:tcW w:w="779" w:type="dxa"/>
            <w:tcBorders>
              <w:bottom w:val="double" w:sz="4" w:space="0" w:color="auto"/>
            </w:tcBorders>
          </w:tcPr>
          <w:p w14:paraId="2A738CD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uble" w:sz="4" w:space="0" w:color="auto"/>
            </w:tcBorders>
          </w:tcPr>
          <w:p w14:paraId="2DF00F5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výborné úrovni, vytváří takové podmínky, které mohou významně podpořit realizaci projektu a účelné využití poskytnutých prostředků.</w:t>
            </w:r>
          </w:p>
        </w:tc>
      </w:tr>
      <w:tr w:rsidR="00BD49A2" w:rsidRPr="00BD49A2" w14:paraId="1D74E07D" w14:textId="77777777" w:rsidTr="00651F57">
        <w:trPr>
          <w:cantSplit/>
        </w:trPr>
        <w:tc>
          <w:tcPr>
            <w:tcW w:w="9057" w:type="dxa"/>
            <w:gridSpan w:val="2"/>
            <w:tcBorders>
              <w:top w:val="double" w:sz="4" w:space="0" w:color="auto"/>
            </w:tcBorders>
          </w:tcPr>
          <w:p w14:paraId="27E87FA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 Rozpočet projektu</w:t>
            </w:r>
          </w:p>
        </w:tc>
      </w:tr>
      <w:tr w:rsidR="00BD49A2" w:rsidRPr="00BD49A2" w14:paraId="2BC3B89C" w14:textId="77777777" w:rsidTr="00651F57">
        <w:trPr>
          <w:cantSplit/>
        </w:trPr>
        <w:tc>
          <w:tcPr>
            <w:tcW w:w="9057" w:type="dxa"/>
            <w:gridSpan w:val="2"/>
          </w:tcPr>
          <w:p w14:paraId="27D4DA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D.1 Soulad s podmínkami pro použití finančních prostředků stanovenými Výzvou</w:t>
            </w:r>
          </w:p>
        </w:tc>
      </w:tr>
      <w:tr w:rsidR="00BD49A2" w:rsidRPr="00BD49A2" w14:paraId="430D93BE" w14:textId="77777777" w:rsidTr="00651F57">
        <w:tc>
          <w:tcPr>
            <w:tcW w:w="779" w:type="dxa"/>
          </w:tcPr>
          <w:p w14:paraId="0E8E099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0</w:t>
            </w:r>
          </w:p>
        </w:tc>
        <w:tc>
          <w:tcPr>
            <w:tcW w:w="8278" w:type="dxa"/>
          </w:tcPr>
          <w:p w14:paraId="7A12ECA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nebo převážné většiny požadovaných finančních prostředků je v přímém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nebo projekt neobsahuje údaje, podle kterých by bylo možno posoudit úroveň splnění kritéria.</w:t>
            </w:r>
          </w:p>
        </w:tc>
      </w:tr>
      <w:tr w:rsidR="00BD49A2" w:rsidRPr="00BD49A2" w14:paraId="39890659" w14:textId="77777777" w:rsidTr="00651F57">
        <w:tc>
          <w:tcPr>
            <w:tcW w:w="779" w:type="dxa"/>
          </w:tcPr>
          <w:p w14:paraId="7AE9A82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0E5C37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větší části požadovaných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byly by nutné značné úpravy rozvržení rozpočtu.</w:t>
            </w:r>
          </w:p>
        </w:tc>
      </w:tr>
      <w:tr w:rsidR="00BD49A2" w:rsidRPr="00BD49A2" w14:paraId="740AAEFA" w14:textId="77777777" w:rsidTr="00651F57">
        <w:tc>
          <w:tcPr>
            <w:tcW w:w="779" w:type="dxa"/>
          </w:tcPr>
          <w:p w14:paraId="58C554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5561FB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rozpor je řešitelný výraznější úpravou obsahu projektu.</w:t>
            </w:r>
          </w:p>
        </w:tc>
      </w:tr>
      <w:tr w:rsidR="00BD49A2" w:rsidRPr="00BD49A2" w14:paraId="199C0B58" w14:textId="77777777" w:rsidTr="00651F57">
        <w:tc>
          <w:tcPr>
            <w:tcW w:w="779" w:type="dxa"/>
          </w:tcPr>
          <w:p w14:paraId="58E7995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7F192D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který je však řešitelný drobnými úpravami v rozvržení položek rozpočtu projektu, bez nutnosti změn v obsahu projektu.</w:t>
            </w:r>
          </w:p>
        </w:tc>
      </w:tr>
      <w:tr w:rsidR="00BD49A2" w:rsidRPr="00BD49A2" w14:paraId="0DECCF2B" w14:textId="77777777" w:rsidTr="00651F57">
        <w:tc>
          <w:tcPr>
            <w:tcW w:w="779" w:type="dxa"/>
          </w:tcPr>
          <w:p w14:paraId="126BE76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098B88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požadovaných finančních prostředků je zcela v souladu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w:t>
            </w:r>
          </w:p>
        </w:tc>
      </w:tr>
      <w:tr w:rsidR="00BD49A2" w:rsidRPr="00BD49A2" w14:paraId="7F3B921E" w14:textId="77777777" w:rsidTr="00651F57">
        <w:trPr>
          <w:cantSplit/>
        </w:trPr>
        <w:tc>
          <w:tcPr>
            <w:tcW w:w="9057" w:type="dxa"/>
            <w:gridSpan w:val="2"/>
          </w:tcPr>
          <w:p w14:paraId="50D46535"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D.2 Přiměřenost výše požadovaných finančních prostředků k cílům a obsahu projektu – v celkové částce</w:t>
            </w:r>
          </w:p>
        </w:tc>
      </w:tr>
      <w:tr w:rsidR="00BD49A2" w:rsidRPr="00BD49A2" w14:paraId="58EC4F92" w14:textId="77777777" w:rsidTr="00651F57">
        <w:trPr>
          <w:cantSplit/>
        </w:trPr>
        <w:tc>
          <w:tcPr>
            <w:tcW w:w="9057" w:type="dxa"/>
            <w:gridSpan w:val="2"/>
          </w:tcPr>
          <w:p w14:paraId="2B61905F"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D.3 Přiměřenost výše požadovaných finančních prostředků k cílům a obsahu projektu – v jednotlivých položkách</w:t>
            </w:r>
          </w:p>
        </w:tc>
      </w:tr>
      <w:tr w:rsidR="00BD49A2" w:rsidRPr="00BD49A2" w14:paraId="5A899CC6" w14:textId="77777777" w:rsidTr="00651F57">
        <w:trPr>
          <w:cantSplit/>
        </w:trPr>
        <w:tc>
          <w:tcPr>
            <w:tcW w:w="9057" w:type="dxa"/>
            <w:gridSpan w:val="2"/>
          </w:tcPr>
          <w:p w14:paraId="7CB583A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D.2 a D.3)</w:t>
            </w:r>
          </w:p>
        </w:tc>
      </w:tr>
      <w:tr w:rsidR="00BD49A2" w:rsidRPr="00BD49A2" w14:paraId="2B63C4A9" w14:textId="77777777" w:rsidTr="00651F57">
        <w:tc>
          <w:tcPr>
            <w:tcW w:w="779" w:type="dxa"/>
          </w:tcPr>
          <w:p w14:paraId="6C504D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FC533D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nedostatečné (vzhledem k cílům projektu a velikosti řešitelského týmu), prostředky jsou špatně strukturované</w:t>
            </w:r>
          </w:p>
        </w:tc>
      </w:tr>
      <w:tr w:rsidR="00BD49A2" w:rsidRPr="00BD49A2" w14:paraId="26727365" w14:textId="77777777" w:rsidTr="00651F57">
        <w:tc>
          <w:tcPr>
            <w:tcW w:w="779" w:type="dxa"/>
          </w:tcPr>
          <w:p w14:paraId="2D7C48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13EDD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nadhodnocené (vzhledem k cílům projektu a velikosti řešitelského týmu).</w:t>
            </w:r>
          </w:p>
        </w:tc>
      </w:tr>
      <w:tr w:rsidR="00BD49A2" w:rsidRPr="00BD49A2" w14:paraId="76AD01B4" w14:textId="77777777" w:rsidTr="00651F57">
        <w:tc>
          <w:tcPr>
            <w:tcW w:w="779" w:type="dxa"/>
          </w:tcPr>
          <w:p w14:paraId="0FC1AE4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446AEC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struktura nákladů neodpovídá způsobu řešení a předpokládaným cílům (je nevyrovnaná)</w:t>
            </w:r>
          </w:p>
        </w:tc>
      </w:tr>
      <w:tr w:rsidR="00BD49A2" w:rsidRPr="00BD49A2" w14:paraId="5C53A07B" w14:textId="77777777" w:rsidTr="00651F57">
        <w:tc>
          <w:tcPr>
            <w:tcW w:w="779" w:type="dxa"/>
          </w:tcPr>
          <w:p w14:paraId="662753A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DC1BBF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náklady v jednotlivých obdobích neodpovídají časovému harmonogramu řešení</w:t>
            </w:r>
          </w:p>
        </w:tc>
      </w:tr>
      <w:tr w:rsidR="00BD49A2" w:rsidRPr="00BD49A2" w14:paraId="3F1A8E5F" w14:textId="77777777" w:rsidTr="00651F57">
        <w:tc>
          <w:tcPr>
            <w:tcW w:w="779" w:type="dxa"/>
          </w:tcPr>
          <w:p w14:paraId="0F4074A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36C8596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z hlediska výše, struktury a časového rozvržení přiměřené.</w:t>
            </w:r>
          </w:p>
        </w:tc>
      </w:tr>
      <w:tr w:rsidR="00BD49A2" w:rsidRPr="00BD49A2" w14:paraId="137FD7E0" w14:textId="77777777" w:rsidTr="00651F57">
        <w:trPr>
          <w:cantSplit/>
        </w:trPr>
        <w:tc>
          <w:tcPr>
            <w:tcW w:w="9057" w:type="dxa"/>
            <w:gridSpan w:val="2"/>
          </w:tcPr>
          <w:p w14:paraId="78D4B71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D.4 Odůvodnění položek rozpočtu</w:t>
            </w:r>
          </w:p>
        </w:tc>
      </w:tr>
      <w:tr w:rsidR="00BD49A2" w:rsidRPr="00BD49A2" w14:paraId="21ABF1D5" w14:textId="77777777" w:rsidTr="00651F57">
        <w:tc>
          <w:tcPr>
            <w:tcW w:w="779" w:type="dxa"/>
          </w:tcPr>
          <w:p w14:paraId="2A8977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6CC963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zcela chybí.</w:t>
            </w:r>
          </w:p>
        </w:tc>
      </w:tr>
      <w:tr w:rsidR="00BD49A2" w:rsidRPr="00BD49A2" w14:paraId="20005B98" w14:textId="77777777" w:rsidTr="00651F57">
        <w:tc>
          <w:tcPr>
            <w:tcW w:w="779" w:type="dxa"/>
          </w:tcPr>
          <w:p w14:paraId="5C694C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E9E0A5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jen u některých položek, je nedostatečné a nelze posoudit oprávněnost nákladů.</w:t>
            </w:r>
          </w:p>
        </w:tc>
      </w:tr>
      <w:tr w:rsidR="00BD49A2" w:rsidRPr="00BD49A2" w14:paraId="3D594A55" w14:textId="77777777" w:rsidTr="00651F57">
        <w:tc>
          <w:tcPr>
            <w:tcW w:w="779" w:type="dxa"/>
          </w:tcPr>
          <w:p w14:paraId="48C6867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0321A8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většiny položek, je ale nedostatečné a nelze posoudit oprávněnost nákladů</w:t>
            </w:r>
          </w:p>
        </w:tc>
      </w:tr>
      <w:tr w:rsidR="00BD49A2" w:rsidRPr="00BD49A2" w14:paraId="2D89621D" w14:textId="77777777" w:rsidTr="00651F57">
        <w:tc>
          <w:tcPr>
            <w:tcW w:w="779" w:type="dxa"/>
          </w:tcPr>
          <w:p w14:paraId="258583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E0D412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všech položek, zčásti je ale nedostatečné, oprávněnost nákladů lze posoudit pouze z kontextu ostatních částí projektu.</w:t>
            </w:r>
          </w:p>
        </w:tc>
      </w:tr>
      <w:tr w:rsidR="00BD49A2" w:rsidRPr="00BD49A2" w14:paraId="7F3F3A57" w14:textId="77777777" w:rsidTr="00651F57">
        <w:tc>
          <w:tcPr>
            <w:tcW w:w="779" w:type="dxa"/>
          </w:tcPr>
          <w:p w14:paraId="0A85D06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A99899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položky rozpočtu jsou řádně zdůvodněné, důvody jsou oprávněné.</w:t>
            </w:r>
          </w:p>
        </w:tc>
      </w:tr>
    </w:tbl>
    <w:p w14:paraId="7D9F6E95" w14:textId="77777777" w:rsidR="00B73020" w:rsidRDefault="00B73020"/>
    <w:sectPr w:rsidR="00B7302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B61ED" w14:textId="77777777" w:rsidR="00912FFE" w:rsidRDefault="00912FFE" w:rsidP="00BD49A2">
      <w:pPr>
        <w:spacing w:after="0" w:line="240" w:lineRule="auto"/>
      </w:pPr>
      <w:r>
        <w:separator/>
      </w:r>
    </w:p>
  </w:endnote>
  <w:endnote w:type="continuationSeparator" w:id="0">
    <w:p w14:paraId="32A5A0F0" w14:textId="77777777" w:rsidR="00912FFE" w:rsidRDefault="00912FFE" w:rsidP="00BD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25164"/>
      <w:docPartObj>
        <w:docPartGallery w:val="Page Numbers (Bottom of Page)"/>
        <w:docPartUnique/>
      </w:docPartObj>
    </w:sdtPr>
    <w:sdtEndPr>
      <w:rPr>
        <w:rFonts w:asciiTheme="minorHAnsi" w:hAnsiTheme="minorHAnsi" w:cstheme="minorHAnsi"/>
        <w:sz w:val="20"/>
      </w:rPr>
    </w:sdtEndPr>
    <w:sdtContent>
      <w:p w14:paraId="6241CA8A" w14:textId="613EC414" w:rsidR="007A1098" w:rsidRPr="007A1098" w:rsidRDefault="007A1098">
        <w:pPr>
          <w:pStyle w:val="Zpat"/>
          <w:jc w:val="center"/>
          <w:rPr>
            <w:rFonts w:asciiTheme="minorHAnsi" w:hAnsiTheme="minorHAnsi" w:cstheme="minorHAnsi"/>
            <w:sz w:val="20"/>
          </w:rPr>
        </w:pPr>
        <w:r w:rsidRPr="007A1098">
          <w:rPr>
            <w:rFonts w:asciiTheme="minorHAnsi" w:hAnsiTheme="minorHAnsi" w:cstheme="minorHAnsi"/>
            <w:sz w:val="20"/>
          </w:rPr>
          <w:fldChar w:fldCharType="begin"/>
        </w:r>
        <w:r w:rsidRPr="007A1098">
          <w:rPr>
            <w:rFonts w:asciiTheme="minorHAnsi" w:hAnsiTheme="minorHAnsi" w:cstheme="minorHAnsi"/>
            <w:sz w:val="20"/>
          </w:rPr>
          <w:instrText>PAGE   \* MERGEFORMAT</w:instrText>
        </w:r>
        <w:r w:rsidRPr="007A1098">
          <w:rPr>
            <w:rFonts w:asciiTheme="minorHAnsi" w:hAnsiTheme="minorHAnsi" w:cstheme="minorHAnsi"/>
            <w:sz w:val="20"/>
          </w:rPr>
          <w:fldChar w:fldCharType="separate"/>
        </w:r>
        <w:r w:rsidRPr="007A1098">
          <w:rPr>
            <w:rFonts w:asciiTheme="minorHAnsi" w:hAnsiTheme="minorHAnsi" w:cstheme="minorHAnsi"/>
            <w:sz w:val="20"/>
          </w:rPr>
          <w:t>2</w:t>
        </w:r>
        <w:r w:rsidRPr="007A1098">
          <w:rPr>
            <w:rFonts w:asciiTheme="minorHAnsi" w:hAnsiTheme="minorHAnsi" w:cs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ECFB" w14:textId="77777777" w:rsidR="00912FFE" w:rsidRDefault="00912FFE" w:rsidP="00BD49A2">
      <w:pPr>
        <w:spacing w:after="0" w:line="240" w:lineRule="auto"/>
      </w:pPr>
      <w:r>
        <w:separator/>
      </w:r>
    </w:p>
  </w:footnote>
  <w:footnote w:type="continuationSeparator" w:id="0">
    <w:p w14:paraId="66B45D06" w14:textId="77777777" w:rsidR="00912FFE" w:rsidRDefault="00912FFE" w:rsidP="00BD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3A11" w14:textId="55A56362" w:rsidR="00FD61A2" w:rsidRPr="0049739C" w:rsidRDefault="00FD61A2" w:rsidP="0049739C">
    <w:pPr>
      <w:pStyle w:val="Zhlav"/>
      <w:jc w:val="right"/>
      <w:rPr>
        <w:rFonts w:asciiTheme="minorHAnsi" w:hAnsiTheme="minorHAnsi" w:cstheme="minorHAnsi"/>
        <w:i/>
        <w:sz w:val="20"/>
      </w:rPr>
    </w:pPr>
    <w:r w:rsidRPr="0049739C">
      <w:rPr>
        <w:rFonts w:asciiTheme="minorHAnsi" w:hAnsiTheme="minorHAnsi" w:cstheme="minorHAnsi"/>
        <w:i/>
        <w:sz w:val="20"/>
      </w:rPr>
      <w:t>Příloha</w:t>
    </w:r>
    <w:r w:rsidR="00717068">
      <w:rPr>
        <w:rFonts w:asciiTheme="minorHAnsi" w:hAnsiTheme="minorHAnsi" w:cstheme="minorHAnsi"/>
        <w:i/>
        <w:sz w:val="20"/>
      </w:rPr>
      <w:t xml:space="preserve"> č.</w:t>
    </w:r>
    <w:r w:rsidR="002377B8">
      <w:rPr>
        <w:rFonts w:asciiTheme="minorHAnsi" w:hAnsiTheme="minorHAnsi" w:cstheme="minorHAnsi"/>
        <w:i/>
        <w:sz w:val="20"/>
      </w:rPr>
      <w:t>5</w:t>
    </w:r>
    <w:r w:rsidRPr="0049739C">
      <w:rPr>
        <w:rFonts w:asciiTheme="minorHAnsi" w:hAnsiTheme="minorHAnsi" w:cstheme="minorHAnsi"/>
        <w:i/>
        <w:sz w:val="20"/>
      </w:rPr>
      <w:t xml:space="preserve">, č.j.: </w:t>
    </w:r>
    <w:r w:rsidR="00E87B76" w:rsidRPr="00E87B76">
      <w:rPr>
        <w:rFonts w:asciiTheme="minorHAnsi" w:hAnsiTheme="minorHAnsi" w:cstheme="minorHAnsi"/>
        <w:i/>
        <w:sz w:val="20"/>
      </w:rPr>
      <w:t>MSMT-33731/2022-2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413"/>
    <w:multiLevelType w:val="hybridMultilevel"/>
    <w:tmpl w:val="1AC42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43458"/>
    <w:multiLevelType w:val="hybridMultilevel"/>
    <w:tmpl w:val="2D9AFD00"/>
    <w:lvl w:ilvl="0" w:tplc="D58E224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3"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B40264"/>
    <w:multiLevelType w:val="hybridMultilevel"/>
    <w:tmpl w:val="C614873E"/>
    <w:lvl w:ilvl="0" w:tplc="CC88325C">
      <w:start w:val="1"/>
      <w:numFmt w:val="decimal"/>
      <w:lvlText w:val="(%1)"/>
      <w:lvlJc w:val="left"/>
      <w:pPr>
        <w:ind w:left="720" w:hanging="360"/>
      </w:pPr>
      <w:rPr>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FF1C63"/>
    <w:multiLevelType w:val="hybridMultilevel"/>
    <w:tmpl w:val="70DE7A1C"/>
    <w:lvl w:ilvl="0" w:tplc="E35848BC">
      <w:start w:val="1"/>
      <w:numFmt w:val="decimal"/>
      <w:lvlText w:val="%1."/>
      <w:lvlJc w:val="left"/>
      <w:pPr>
        <w:ind w:left="644"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A4A24"/>
    <w:multiLevelType w:val="hybridMultilevel"/>
    <w:tmpl w:val="38185782"/>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F06A03"/>
    <w:multiLevelType w:val="hybridMultilevel"/>
    <w:tmpl w:val="F5FC6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F2806C1"/>
    <w:multiLevelType w:val="hybridMultilevel"/>
    <w:tmpl w:val="6A9C3FF0"/>
    <w:lvl w:ilvl="0" w:tplc="5A92218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2C81029"/>
    <w:multiLevelType w:val="hybridMultilevel"/>
    <w:tmpl w:val="789A0B6C"/>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B865D1"/>
    <w:multiLevelType w:val="hybridMultilevel"/>
    <w:tmpl w:val="FDEAB11E"/>
    <w:lvl w:ilvl="0" w:tplc="82CAE3E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2ADB4743"/>
    <w:multiLevelType w:val="hybridMultilevel"/>
    <w:tmpl w:val="18B67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C4052AC"/>
    <w:multiLevelType w:val="multilevel"/>
    <w:tmpl w:val="B6C050F0"/>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79E7356"/>
    <w:multiLevelType w:val="hybridMultilevel"/>
    <w:tmpl w:val="CB74C65E"/>
    <w:lvl w:ilvl="0" w:tplc="A03A6ED2">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A6333"/>
    <w:multiLevelType w:val="hybridMultilevel"/>
    <w:tmpl w:val="AB625C30"/>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CE11B6"/>
    <w:multiLevelType w:val="hybridMultilevel"/>
    <w:tmpl w:val="2DD809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488E3861"/>
    <w:multiLevelType w:val="hybridMultilevel"/>
    <w:tmpl w:val="948EABFC"/>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26" w15:restartNumberingAfterBreak="0">
    <w:nsid w:val="4CE23C44"/>
    <w:multiLevelType w:val="hybridMultilevel"/>
    <w:tmpl w:val="8A3CA6E4"/>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5961F0"/>
    <w:multiLevelType w:val="singleLevel"/>
    <w:tmpl w:val="03C053E0"/>
    <w:lvl w:ilvl="0">
      <w:start w:val="1"/>
      <w:numFmt w:val="decimal"/>
      <w:lvlText w:val="%1."/>
      <w:legacy w:legacy="1" w:legacySpace="0" w:legacyIndent="283"/>
      <w:lvlJc w:val="left"/>
      <w:pPr>
        <w:ind w:left="283" w:hanging="283"/>
      </w:pPr>
    </w:lvl>
  </w:abstractNum>
  <w:abstractNum w:abstractNumId="28"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29" w15:restartNumberingAfterBreak="0">
    <w:nsid w:val="55E0314C"/>
    <w:multiLevelType w:val="hybridMultilevel"/>
    <w:tmpl w:val="3F480018"/>
    <w:lvl w:ilvl="0" w:tplc="534E5018">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343979"/>
    <w:multiLevelType w:val="hybridMultilevel"/>
    <w:tmpl w:val="0A8C0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33"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6E1B34"/>
    <w:multiLevelType w:val="hybridMultilevel"/>
    <w:tmpl w:val="83D27A26"/>
    <w:lvl w:ilvl="0" w:tplc="A03A6ED2">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5B20B6"/>
    <w:multiLevelType w:val="hybridMultilevel"/>
    <w:tmpl w:val="4E880A54"/>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C331599"/>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7B05B7"/>
    <w:multiLevelType w:val="hybridMultilevel"/>
    <w:tmpl w:val="D22A3218"/>
    <w:lvl w:ilvl="0" w:tplc="99D4EDB4">
      <w:start w:val="1"/>
      <w:numFmt w:val="upperRoman"/>
      <w:lvlText w:val="%1."/>
      <w:lvlJc w:val="left"/>
      <w:pPr>
        <w:ind w:left="2874" w:hanging="360"/>
      </w:pPr>
      <w:rPr>
        <w:rFonts w:hint="default"/>
      </w:rPr>
    </w:lvl>
    <w:lvl w:ilvl="1" w:tplc="82CAE3EA">
      <w:start w:val="1"/>
      <w:numFmt w:val="decimal"/>
      <w:lvlText w:val="(%2)"/>
      <w:lvlJc w:val="left"/>
      <w:pPr>
        <w:ind w:left="3594" w:hanging="360"/>
      </w:pPr>
      <w:rPr>
        <w:b w:val="0"/>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44" w15:restartNumberingAfterBreak="0">
    <w:nsid w:val="7FD14BB3"/>
    <w:multiLevelType w:val="hybridMultilevel"/>
    <w:tmpl w:val="D660A432"/>
    <w:lvl w:ilvl="0" w:tplc="32262190">
      <w:start w:val="1"/>
      <w:numFmt w:val="decimal"/>
      <w:lvlText w:val="(%1)"/>
      <w:lvlJc w:val="left"/>
      <w:pPr>
        <w:ind w:left="2844" w:hanging="360"/>
      </w:pPr>
      <w:rPr>
        <w:rFonts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16cid:durableId="531117811">
    <w:abstractNumId w:val="2"/>
  </w:num>
  <w:num w:numId="2" w16cid:durableId="1624799828">
    <w:abstractNumId w:val="27"/>
  </w:num>
  <w:num w:numId="3" w16cid:durableId="2032366618">
    <w:abstractNumId w:val="6"/>
  </w:num>
  <w:num w:numId="4" w16cid:durableId="1955864734">
    <w:abstractNumId w:val="39"/>
  </w:num>
  <w:num w:numId="5" w16cid:durableId="1736270148">
    <w:abstractNumId w:val="20"/>
  </w:num>
  <w:num w:numId="6" w16cid:durableId="1366522876">
    <w:abstractNumId w:val="5"/>
  </w:num>
  <w:num w:numId="7" w16cid:durableId="504126672">
    <w:abstractNumId w:val="13"/>
  </w:num>
  <w:num w:numId="8" w16cid:durableId="1435592506">
    <w:abstractNumId w:val="15"/>
  </w:num>
  <w:num w:numId="9" w16cid:durableId="141822782">
    <w:abstractNumId w:val="28"/>
  </w:num>
  <w:num w:numId="10" w16cid:durableId="1689673171">
    <w:abstractNumId w:val="32"/>
  </w:num>
  <w:num w:numId="11" w16cid:durableId="859274907">
    <w:abstractNumId w:val="21"/>
  </w:num>
  <w:num w:numId="12" w16cid:durableId="806779398">
    <w:abstractNumId w:val="38"/>
  </w:num>
  <w:num w:numId="13" w16cid:durableId="596251337">
    <w:abstractNumId w:val="8"/>
  </w:num>
  <w:num w:numId="14" w16cid:durableId="1458718646">
    <w:abstractNumId w:val="31"/>
  </w:num>
  <w:num w:numId="15" w16cid:durableId="13387764">
    <w:abstractNumId w:val="18"/>
  </w:num>
  <w:num w:numId="16" w16cid:durableId="1982615976">
    <w:abstractNumId w:val="34"/>
  </w:num>
  <w:num w:numId="17" w16cid:durableId="1065110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1111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4542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18071">
    <w:abstractNumId w:val="14"/>
  </w:num>
  <w:num w:numId="21" w16cid:durableId="634412088">
    <w:abstractNumId w:val="33"/>
  </w:num>
  <w:num w:numId="22" w16cid:durableId="534971069">
    <w:abstractNumId w:val="35"/>
  </w:num>
  <w:num w:numId="23" w16cid:durableId="1638025432">
    <w:abstractNumId w:val="25"/>
  </w:num>
  <w:num w:numId="24" w16cid:durableId="366491079">
    <w:abstractNumId w:val="12"/>
  </w:num>
  <w:num w:numId="25" w16cid:durableId="204408525">
    <w:abstractNumId w:val="22"/>
  </w:num>
  <w:num w:numId="26" w16cid:durableId="1402412135">
    <w:abstractNumId w:val="11"/>
  </w:num>
  <w:num w:numId="27" w16cid:durableId="918058380">
    <w:abstractNumId w:val="40"/>
  </w:num>
  <w:num w:numId="28" w16cid:durableId="102383623">
    <w:abstractNumId w:val="3"/>
  </w:num>
  <w:num w:numId="29" w16cid:durableId="1196389239">
    <w:abstractNumId w:val="19"/>
  </w:num>
  <w:num w:numId="30" w16cid:durableId="1842817963">
    <w:abstractNumId w:val="44"/>
  </w:num>
  <w:num w:numId="31" w16cid:durableId="1401632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559360">
    <w:abstractNumId w:val="25"/>
    <w:lvlOverride w:ilvl="0">
      <w:startOverride w:val="1"/>
    </w:lvlOverride>
    <w:lvlOverride w:ilvl="1">
      <w:startOverride w:val="1"/>
    </w:lvlOverride>
    <w:lvlOverride w:ilvl="2">
      <w:startOverride w:val="1"/>
    </w:lvlOverride>
    <w:lvlOverride w:ilvl="3">
      <w:startOverride w:val="5"/>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 w16cid:durableId="15422108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538118">
    <w:abstractNumId w:val="24"/>
  </w:num>
  <w:num w:numId="35" w16cid:durableId="126313667">
    <w:abstractNumId w:val="30"/>
  </w:num>
  <w:num w:numId="36" w16cid:durableId="1320692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51944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080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2896667">
    <w:abstractNumId w:val="43"/>
  </w:num>
  <w:num w:numId="40" w16cid:durableId="423495163">
    <w:abstractNumId w:val="29"/>
  </w:num>
  <w:num w:numId="41" w16cid:durableId="475613979">
    <w:abstractNumId w:val="0"/>
  </w:num>
  <w:num w:numId="42" w16cid:durableId="504906462">
    <w:abstractNumId w:val="16"/>
  </w:num>
  <w:num w:numId="43" w16cid:durableId="632442597">
    <w:abstractNumId w:val="26"/>
  </w:num>
  <w:num w:numId="44" w16cid:durableId="619455757">
    <w:abstractNumId w:val="37"/>
  </w:num>
  <w:num w:numId="45" w16cid:durableId="2113352785">
    <w:abstractNumId w:val="9"/>
  </w:num>
  <w:num w:numId="46" w16cid:durableId="1779527224">
    <w:abstractNumId w:val="23"/>
  </w:num>
  <w:num w:numId="47" w16cid:durableId="1452897109">
    <w:abstractNumId w:val="7"/>
  </w:num>
  <w:num w:numId="48" w16cid:durableId="235628352">
    <w:abstractNumId w:val="1"/>
  </w:num>
  <w:num w:numId="49" w16cid:durableId="1912304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A2"/>
    <w:rsid w:val="00034822"/>
    <w:rsid w:val="000526B1"/>
    <w:rsid w:val="00112190"/>
    <w:rsid w:val="00150D63"/>
    <w:rsid w:val="001B7CD8"/>
    <w:rsid w:val="001C63C6"/>
    <w:rsid w:val="001F51FD"/>
    <w:rsid w:val="001F6727"/>
    <w:rsid w:val="00226284"/>
    <w:rsid w:val="00236B21"/>
    <w:rsid w:val="002377B8"/>
    <w:rsid w:val="002A7CC6"/>
    <w:rsid w:val="002D7E9A"/>
    <w:rsid w:val="002E70A4"/>
    <w:rsid w:val="00304215"/>
    <w:rsid w:val="003245F5"/>
    <w:rsid w:val="00325251"/>
    <w:rsid w:val="003335CF"/>
    <w:rsid w:val="00351E00"/>
    <w:rsid w:val="0049739C"/>
    <w:rsid w:val="004C6F48"/>
    <w:rsid w:val="005117F9"/>
    <w:rsid w:val="00577622"/>
    <w:rsid w:val="0058337C"/>
    <w:rsid w:val="005D4DF2"/>
    <w:rsid w:val="006011A5"/>
    <w:rsid w:val="00620617"/>
    <w:rsid w:val="00632A37"/>
    <w:rsid w:val="00643F89"/>
    <w:rsid w:val="00645D3A"/>
    <w:rsid w:val="00651F57"/>
    <w:rsid w:val="006A619F"/>
    <w:rsid w:val="00707E8F"/>
    <w:rsid w:val="00717068"/>
    <w:rsid w:val="00763B35"/>
    <w:rsid w:val="00765BF4"/>
    <w:rsid w:val="00785B09"/>
    <w:rsid w:val="007A1098"/>
    <w:rsid w:val="007E6896"/>
    <w:rsid w:val="008C5520"/>
    <w:rsid w:val="00912FFE"/>
    <w:rsid w:val="00926368"/>
    <w:rsid w:val="00937E75"/>
    <w:rsid w:val="009D33C2"/>
    <w:rsid w:val="009F6028"/>
    <w:rsid w:val="00A16F50"/>
    <w:rsid w:val="00A62A57"/>
    <w:rsid w:val="00A72E7D"/>
    <w:rsid w:val="00AA5154"/>
    <w:rsid w:val="00AD6150"/>
    <w:rsid w:val="00AD62B2"/>
    <w:rsid w:val="00AD6A79"/>
    <w:rsid w:val="00AE435A"/>
    <w:rsid w:val="00AF3AF8"/>
    <w:rsid w:val="00AF3E63"/>
    <w:rsid w:val="00B14043"/>
    <w:rsid w:val="00B73020"/>
    <w:rsid w:val="00B9297A"/>
    <w:rsid w:val="00BB6173"/>
    <w:rsid w:val="00BD20E7"/>
    <w:rsid w:val="00BD49A2"/>
    <w:rsid w:val="00C82B1E"/>
    <w:rsid w:val="00C97B0C"/>
    <w:rsid w:val="00CC5818"/>
    <w:rsid w:val="00CD5AC2"/>
    <w:rsid w:val="00CD7AE2"/>
    <w:rsid w:val="00D055E4"/>
    <w:rsid w:val="00D36CD4"/>
    <w:rsid w:val="00D752A9"/>
    <w:rsid w:val="00D878BF"/>
    <w:rsid w:val="00DA467C"/>
    <w:rsid w:val="00DD5986"/>
    <w:rsid w:val="00DF062B"/>
    <w:rsid w:val="00E12AE5"/>
    <w:rsid w:val="00E362BC"/>
    <w:rsid w:val="00E73CC4"/>
    <w:rsid w:val="00E84ACE"/>
    <w:rsid w:val="00E8783E"/>
    <w:rsid w:val="00E87B76"/>
    <w:rsid w:val="00E92B59"/>
    <w:rsid w:val="00EC2B70"/>
    <w:rsid w:val="00ED668E"/>
    <w:rsid w:val="00EE36A8"/>
    <w:rsid w:val="00F621CF"/>
    <w:rsid w:val="00F754BC"/>
    <w:rsid w:val="00FC0188"/>
    <w:rsid w:val="00FD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C779"/>
  <w15:chartTrackingRefBased/>
  <w15:docId w15:val="{0437C669-8E77-4CC1-BD0D-540838D2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Text"/>
    <w:link w:val="Nadpis1Char"/>
    <w:qFormat/>
    <w:rsid w:val="00BD49A2"/>
    <w:pPr>
      <w:keepNext/>
      <w:keepLines/>
      <w:shd w:val="pct15" w:color="000000" w:fill="FFFFFF"/>
      <w:spacing w:before="240" w:after="0" w:line="240" w:lineRule="auto"/>
      <w:jc w:val="center"/>
      <w:outlineLvl w:val="0"/>
    </w:pPr>
    <w:rPr>
      <w:rFonts w:ascii="Arial Narrow" w:eastAsia="Times New Roman" w:hAnsi="Arial Narrow" w:cs="Times New Roman"/>
      <w:b/>
      <w:spacing w:val="8"/>
      <w:kern w:val="28"/>
      <w:sz w:val="26"/>
      <w:szCs w:val="20"/>
      <w:lang w:eastAsia="cs-CZ"/>
    </w:rPr>
  </w:style>
  <w:style w:type="paragraph" w:styleId="Nadpis2">
    <w:name w:val="heading 2"/>
    <w:basedOn w:val="Normln"/>
    <w:next w:val="Normln"/>
    <w:link w:val="Nadpis2Char"/>
    <w:unhideWhenUsed/>
    <w:qFormat/>
    <w:rsid w:val="00BD49A2"/>
    <w:pPr>
      <w:keepNext/>
      <w:spacing w:before="240" w:after="6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nhideWhenUsed/>
    <w:qFormat/>
    <w:rsid w:val="00BD49A2"/>
    <w:pPr>
      <w:keepNext/>
      <w:spacing w:before="240" w:after="6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BD49A2"/>
    <w:pPr>
      <w:keepNext/>
      <w:keepLines/>
      <w:spacing w:before="120" w:after="0" w:line="240" w:lineRule="auto"/>
      <w:ind w:left="709" w:hanging="709"/>
      <w:outlineLvl w:val="3"/>
    </w:pPr>
    <w:rPr>
      <w:rFonts w:ascii="Arial Narrow" w:eastAsia="Times New Roman" w:hAnsi="Arial Narrow" w:cs="Times New Roman"/>
      <w:b/>
      <w:szCs w:val="20"/>
      <w:lang w:eastAsia="cs-CZ"/>
    </w:rPr>
  </w:style>
  <w:style w:type="paragraph" w:styleId="Nadpis5">
    <w:name w:val="heading 5"/>
    <w:basedOn w:val="Normln"/>
    <w:next w:val="Normln"/>
    <w:link w:val="Nadpis5Char"/>
    <w:unhideWhenUsed/>
    <w:qFormat/>
    <w:rsid w:val="00BD49A2"/>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nhideWhenUsed/>
    <w:qFormat/>
    <w:rsid w:val="00BD49A2"/>
    <w:p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BD49A2"/>
    <w:pPr>
      <w:keepNext/>
      <w:spacing w:before="120" w:after="0" w:line="240" w:lineRule="auto"/>
      <w:outlineLvl w:val="6"/>
    </w:pPr>
    <w:rPr>
      <w:rFonts w:ascii="Times New Roman" w:eastAsia="Times New Roman" w:hAnsi="Times New Roman" w:cs="Times New Roman"/>
      <w:kern w:val="20"/>
      <w:sz w:val="30"/>
      <w:szCs w:val="20"/>
      <w:lang w:eastAsia="cs-CZ"/>
    </w:rPr>
  </w:style>
  <w:style w:type="paragraph" w:styleId="Nadpis9">
    <w:name w:val="heading 9"/>
    <w:basedOn w:val="Normln"/>
    <w:next w:val="Normln"/>
    <w:link w:val="Nadpis9Char"/>
    <w:unhideWhenUsed/>
    <w:qFormat/>
    <w:rsid w:val="00BD49A2"/>
    <w:pPr>
      <w:spacing w:before="240" w:after="60" w:line="240" w:lineRule="auto"/>
      <w:jc w:val="both"/>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49A2"/>
    <w:rPr>
      <w:rFonts w:ascii="Arial Narrow" w:eastAsia="Times New Roman" w:hAnsi="Arial Narrow" w:cs="Times New Roman"/>
      <w:b/>
      <w:spacing w:val="8"/>
      <w:kern w:val="28"/>
      <w:sz w:val="26"/>
      <w:szCs w:val="20"/>
      <w:shd w:val="pct15" w:color="000000" w:fill="FFFFFF"/>
      <w:lang w:eastAsia="cs-CZ"/>
    </w:rPr>
  </w:style>
  <w:style w:type="character" w:customStyle="1" w:styleId="Nadpis2Char">
    <w:name w:val="Nadpis 2 Char"/>
    <w:basedOn w:val="Standardnpsmoodstavce"/>
    <w:link w:val="Nadpis2"/>
    <w:rsid w:val="00BD49A2"/>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BD49A2"/>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BD49A2"/>
    <w:rPr>
      <w:rFonts w:ascii="Arial Narrow" w:eastAsia="Times New Roman" w:hAnsi="Arial Narrow" w:cs="Times New Roman"/>
      <w:b/>
      <w:szCs w:val="20"/>
      <w:lang w:eastAsia="cs-CZ"/>
    </w:rPr>
  </w:style>
  <w:style w:type="character" w:customStyle="1" w:styleId="Nadpis5Char">
    <w:name w:val="Nadpis 5 Char"/>
    <w:basedOn w:val="Standardnpsmoodstavce"/>
    <w:link w:val="Nadpis5"/>
    <w:rsid w:val="00BD49A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D49A2"/>
    <w:rPr>
      <w:rFonts w:ascii="Calibri" w:eastAsia="Times New Roman" w:hAnsi="Calibri" w:cs="Times New Roman"/>
      <w:b/>
      <w:bCs/>
      <w:lang w:eastAsia="cs-CZ"/>
    </w:rPr>
  </w:style>
  <w:style w:type="character" w:customStyle="1" w:styleId="Nadpis7Char">
    <w:name w:val="Nadpis 7 Char"/>
    <w:basedOn w:val="Standardnpsmoodstavce"/>
    <w:link w:val="Nadpis7"/>
    <w:rsid w:val="00BD49A2"/>
    <w:rPr>
      <w:rFonts w:ascii="Times New Roman" w:eastAsia="Times New Roman" w:hAnsi="Times New Roman" w:cs="Times New Roman"/>
      <w:kern w:val="20"/>
      <w:sz w:val="30"/>
      <w:szCs w:val="20"/>
      <w:lang w:eastAsia="cs-CZ"/>
    </w:rPr>
  </w:style>
  <w:style w:type="character" w:customStyle="1" w:styleId="Nadpis9Char">
    <w:name w:val="Nadpis 9 Char"/>
    <w:basedOn w:val="Standardnpsmoodstavce"/>
    <w:link w:val="Nadpis9"/>
    <w:rsid w:val="00BD49A2"/>
    <w:rPr>
      <w:rFonts w:ascii="Cambria" w:eastAsia="Times New Roman" w:hAnsi="Cambria" w:cs="Times New Roman"/>
      <w:lang w:eastAsia="cs-CZ"/>
    </w:rPr>
  </w:style>
  <w:style w:type="paragraph" w:customStyle="1" w:styleId="Text">
    <w:name w:val="Text"/>
    <w:basedOn w:val="Normln"/>
    <w:qFormat/>
    <w:rsid w:val="00BD49A2"/>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neodraen">
    <w:name w:val="Text neodraený"/>
    <w:basedOn w:val="Text"/>
    <w:rsid w:val="00BD49A2"/>
    <w:pPr>
      <w:ind w:firstLine="0"/>
    </w:pPr>
  </w:style>
  <w:style w:type="paragraph" w:customStyle="1" w:styleId="Odpovd">
    <w:name w:val="Odpovídá"/>
    <w:basedOn w:val="Textneodraen"/>
    <w:uiPriority w:val="99"/>
    <w:rsid w:val="00BD49A2"/>
    <w:pPr>
      <w:numPr>
        <w:ilvl w:val="12"/>
      </w:numPr>
      <w:spacing w:before="0"/>
      <w:ind w:left="567" w:hanging="284"/>
    </w:pPr>
    <w:rPr>
      <w:i/>
    </w:rPr>
  </w:style>
  <w:style w:type="paragraph" w:customStyle="1" w:styleId="Textneodraen0">
    <w:name w:val="Text neodražený"/>
    <w:basedOn w:val="Text"/>
    <w:rsid w:val="00BD49A2"/>
    <w:pPr>
      <w:ind w:firstLine="0"/>
    </w:pPr>
  </w:style>
  <w:style w:type="paragraph" w:styleId="Zhlav">
    <w:name w:val="header"/>
    <w:basedOn w:val="Normln"/>
    <w:link w:val="ZhlavChar"/>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BD49A2"/>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BD49A2"/>
    <w:rPr>
      <w:rFonts w:ascii="Times New Roman" w:eastAsia="Times New Roman" w:hAnsi="Times New Roman" w:cs="Times New Roman"/>
      <w:sz w:val="24"/>
      <w:szCs w:val="20"/>
      <w:lang w:eastAsia="cs-CZ"/>
    </w:rPr>
  </w:style>
  <w:style w:type="character" w:styleId="Hypertextovodkaz">
    <w:name w:val="Hyperlink"/>
    <w:rsid w:val="00BD49A2"/>
    <w:rPr>
      <w:color w:val="0000FF"/>
      <w:u w:val="single"/>
    </w:rPr>
  </w:style>
  <w:style w:type="paragraph" w:styleId="Textpoznpodarou">
    <w:name w:val="footnote text"/>
    <w:basedOn w:val="Normln"/>
    <w:link w:val="TextpoznpodarouChar"/>
    <w:uiPriority w:val="99"/>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D49A2"/>
    <w:rPr>
      <w:rFonts w:ascii="Times New Roman" w:eastAsia="Times New Roman" w:hAnsi="Times New Roman" w:cs="Times New Roman"/>
      <w:sz w:val="20"/>
      <w:szCs w:val="20"/>
      <w:lang w:eastAsia="cs-CZ"/>
    </w:rPr>
  </w:style>
  <w:style w:type="paragraph" w:styleId="Zkladntext">
    <w:name w:val="Body Text"/>
    <w:basedOn w:val="Normln"/>
    <w:link w:val="ZkladntextChar"/>
    <w:rsid w:val="00BD49A2"/>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D49A2"/>
    <w:rPr>
      <w:rFonts w:ascii="Times New Roman" w:eastAsia="Times New Roman" w:hAnsi="Times New Roman" w:cs="Times New Roman"/>
      <w:sz w:val="24"/>
      <w:szCs w:val="20"/>
      <w:lang w:eastAsia="cs-CZ"/>
    </w:rPr>
  </w:style>
  <w:style w:type="character" w:styleId="Znakapoznpodarou">
    <w:name w:val="footnote reference"/>
    <w:uiPriority w:val="99"/>
    <w:semiHidden/>
    <w:rsid w:val="00BD49A2"/>
    <w:rPr>
      <w:vertAlign w:val="superscript"/>
    </w:rPr>
  </w:style>
  <w:style w:type="paragraph" w:styleId="Odstavecseseznamem">
    <w:name w:val="List Paragraph"/>
    <w:basedOn w:val="Normln"/>
    <w:uiPriority w:val="34"/>
    <w:qFormat/>
    <w:rsid w:val="00BD49A2"/>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bSS">
    <w:name w:val="b.SS"/>
    <w:basedOn w:val="Normln"/>
    <w:rsid w:val="00BD49A2"/>
    <w:pPr>
      <w:spacing w:after="0" w:line="240" w:lineRule="auto"/>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BD49A2"/>
  </w:style>
  <w:style w:type="paragraph" w:customStyle="1" w:styleId="Textne">
    <w:name w:val="Text n+e"/>
    <w:basedOn w:val="Normln"/>
    <w:rsid w:val="00BD49A2"/>
    <w:pPr>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rka1">
    <w:name w:val="odráka"/>
    <w:basedOn w:val="Normln"/>
    <w:rsid w:val="00BD49A2"/>
    <w:pPr>
      <w:spacing w:before="120" w:after="0" w:line="240" w:lineRule="auto"/>
      <w:ind w:left="284" w:hanging="284"/>
      <w:jc w:val="both"/>
    </w:pPr>
    <w:rPr>
      <w:rFonts w:ascii="Times New Roman" w:eastAsia="Times New Roman" w:hAnsi="Times New Roman" w:cs="Times New Roman"/>
      <w:sz w:val="24"/>
      <w:szCs w:val="20"/>
      <w:lang w:eastAsia="cs-CZ"/>
    </w:rPr>
  </w:style>
  <w:style w:type="paragraph" w:customStyle="1" w:styleId="Textzzn">
    <w:name w:val="Textzázn"/>
    <w:basedOn w:val="Normln"/>
    <w:rsid w:val="00BD49A2"/>
    <w:pPr>
      <w:spacing w:before="120" w:after="240" w:line="240" w:lineRule="auto"/>
      <w:jc w:val="both"/>
    </w:pPr>
    <w:rPr>
      <w:rFonts w:ascii="Times New Roman" w:eastAsia="Times New Roman" w:hAnsi="Times New Roman" w:cs="Times New Roman"/>
      <w:sz w:val="24"/>
      <w:szCs w:val="20"/>
      <w:lang w:eastAsia="cs-CZ"/>
    </w:rPr>
  </w:style>
  <w:style w:type="paragraph" w:customStyle="1" w:styleId="Textneodra">
    <w:name w:val="Text neodra"/>
    <w:basedOn w:val="Text"/>
    <w:rsid w:val="00BD49A2"/>
    <w:pPr>
      <w:ind w:firstLine="0"/>
    </w:pPr>
  </w:style>
  <w:style w:type="paragraph" w:customStyle="1" w:styleId="Odrka">
    <w:name w:val="Odrážka"/>
    <w:basedOn w:val="Textneodraen0"/>
    <w:rsid w:val="00BD49A2"/>
    <w:pPr>
      <w:numPr>
        <w:numId w:val="8"/>
      </w:numPr>
      <w:spacing w:before="0"/>
    </w:pPr>
  </w:style>
  <w:style w:type="paragraph" w:customStyle="1" w:styleId="slovn">
    <w:name w:val="Číslování"/>
    <w:basedOn w:val="Odrka"/>
    <w:rsid w:val="00BD49A2"/>
    <w:pPr>
      <w:numPr>
        <w:numId w:val="7"/>
      </w:numPr>
      <w:spacing w:before="120"/>
    </w:pPr>
  </w:style>
  <w:style w:type="paragraph" w:customStyle="1" w:styleId="odrka0">
    <w:name w:val="odrážka"/>
    <w:basedOn w:val="Normln"/>
    <w:rsid w:val="00BD49A2"/>
    <w:pPr>
      <w:numPr>
        <w:numId w:val="9"/>
      </w:num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Podbod">
    <w:name w:val="Podbod"/>
    <w:basedOn w:val="Textneodraen0"/>
    <w:rsid w:val="00BD49A2"/>
    <w:pPr>
      <w:tabs>
        <w:tab w:val="num" w:pos="792"/>
        <w:tab w:val="left" w:leader="dot" w:pos="9639"/>
      </w:tabs>
      <w:spacing w:before="240"/>
      <w:ind w:left="792" w:hanging="432"/>
    </w:pPr>
    <w:rPr>
      <w:b/>
      <w:lang w:val="en-US"/>
    </w:rPr>
  </w:style>
  <w:style w:type="paragraph" w:customStyle="1" w:styleId="Rozvrendokumentu">
    <w:name w:val="Rozvržení dokumentu"/>
    <w:basedOn w:val="Normln"/>
    <w:link w:val="RozvrendokumentuChar"/>
    <w:semiHidden/>
    <w:rsid w:val="00BD49A2"/>
    <w:pPr>
      <w:numPr>
        <w:numId w:val="10"/>
      </w:numPr>
      <w:shd w:val="clear" w:color="auto" w:fill="000080"/>
      <w:spacing w:after="0" w:line="240" w:lineRule="auto"/>
      <w:jc w:val="both"/>
    </w:pPr>
    <w:rPr>
      <w:rFonts w:ascii="Tahoma" w:eastAsia="Times New Roman" w:hAnsi="Tahoma" w:cs="Times New Roman"/>
      <w:spacing w:val="8"/>
      <w:sz w:val="24"/>
      <w:szCs w:val="20"/>
      <w:lang w:eastAsia="cs-CZ"/>
    </w:rPr>
  </w:style>
  <w:style w:type="character" w:customStyle="1" w:styleId="RozvrendokumentuChar">
    <w:name w:val="Rozvržení dokumentu Char"/>
    <w:link w:val="Rozvrendokumentu"/>
    <w:semiHidden/>
    <w:rsid w:val="00BD49A2"/>
    <w:rPr>
      <w:rFonts w:ascii="Tahoma" w:eastAsia="Times New Roman" w:hAnsi="Tahoma" w:cs="Times New Roman"/>
      <w:spacing w:val="8"/>
      <w:sz w:val="24"/>
      <w:szCs w:val="20"/>
      <w:shd w:val="clear" w:color="auto" w:fill="000080"/>
      <w:lang w:eastAsia="cs-CZ"/>
    </w:rPr>
  </w:style>
  <w:style w:type="paragraph" w:customStyle="1" w:styleId="TextArial">
    <w:name w:val="Text Arial"/>
    <w:basedOn w:val="Text"/>
    <w:rsid w:val="00BD49A2"/>
    <w:rPr>
      <w:rFonts w:ascii="Arial Narrow" w:hAnsi="Arial Narrow"/>
    </w:rPr>
  </w:style>
  <w:style w:type="paragraph" w:customStyle="1" w:styleId="Textneodtue">
    <w:name w:val="Text neod tue"/>
    <w:basedOn w:val="Textneodraen0"/>
    <w:rsid w:val="00BD49A2"/>
    <w:pPr>
      <w:tabs>
        <w:tab w:val="left" w:leader="dot" w:pos="9639"/>
      </w:tabs>
    </w:pPr>
    <w:rPr>
      <w:b/>
    </w:rPr>
  </w:style>
  <w:style w:type="paragraph" w:customStyle="1" w:styleId="TextneodraenArial">
    <w:name w:val="Text neodražený Arial"/>
    <w:basedOn w:val="Textneodraen0"/>
    <w:rsid w:val="00BD49A2"/>
    <w:rPr>
      <w:rFonts w:ascii="Arial Narrow" w:hAnsi="Arial Narrow"/>
    </w:rPr>
  </w:style>
  <w:style w:type="paragraph" w:customStyle="1" w:styleId="Texttabulka">
    <w:name w:val="Text tabulka"/>
    <w:basedOn w:val="Nadpis4"/>
    <w:rsid w:val="00BD49A2"/>
    <w:pPr>
      <w:keepNext w:val="0"/>
      <w:ind w:left="0" w:firstLine="0"/>
    </w:pPr>
    <w:rPr>
      <w:sz w:val="20"/>
    </w:rPr>
  </w:style>
  <w:style w:type="paragraph" w:customStyle="1" w:styleId="Texttabulkaoby">
    <w:name w:val="Text tabulka obyč"/>
    <w:basedOn w:val="Texttabulka"/>
    <w:rsid w:val="00BD49A2"/>
    <w:rPr>
      <w:b w:val="0"/>
    </w:rPr>
  </w:style>
  <w:style w:type="paragraph" w:customStyle="1" w:styleId="Texttabulkaoby9">
    <w:name w:val="Text tabulka obyč 9"/>
    <w:basedOn w:val="Texttabulkaoby"/>
    <w:rsid w:val="00BD49A2"/>
    <w:rPr>
      <w:sz w:val="18"/>
    </w:rPr>
  </w:style>
  <w:style w:type="paragraph" w:customStyle="1" w:styleId="Udaje">
    <w:name w:val="Udaje"/>
    <w:basedOn w:val="Normln"/>
    <w:rsid w:val="00BD49A2"/>
    <w:pPr>
      <w:tabs>
        <w:tab w:val="left" w:leader="dot" w:pos="5245"/>
        <w:tab w:val="left" w:leader="dot" w:pos="7797"/>
        <w:tab w:val="left" w:leader="dot" w:pos="9639"/>
      </w:tabs>
      <w:spacing w:before="240" w:after="0" w:line="240" w:lineRule="auto"/>
      <w:ind w:left="851"/>
    </w:pPr>
    <w:rPr>
      <w:rFonts w:ascii="Times New Roman" w:eastAsia="Times New Roman" w:hAnsi="Times New Roman" w:cs="Times New Roman"/>
      <w:spacing w:val="8"/>
      <w:kern w:val="20"/>
      <w:sz w:val="24"/>
      <w:szCs w:val="20"/>
      <w:lang w:eastAsia="cs-CZ"/>
    </w:rPr>
  </w:style>
  <w:style w:type="paragraph" w:styleId="Zkladntextodsazen">
    <w:name w:val="Body Text Indent"/>
    <w:basedOn w:val="Normln"/>
    <w:link w:val="ZkladntextodsazenChar"/>
    <w:rsid w:val="00BD49A2"/>
    <w:pPr>
      <w:spacing w:after="0" w:line="240" w:lineRule="auto"/>
      <w:ind w:firstLine="708"/>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BD49A2"/>
    <w:rPr>
      <w:rFonts w:ascii="Arial" w:eastAsia="Times New Roman" w:hAnsi="Arial" w:cs="Times New Roman"/>
      <w:szCs w:val="20"/>
      <w:lang w:eastAsia="cs-CZ"/>
    </w:rPr>
  </w:style>
  <w:style w:type="character" w:styleId="Sledovanodkaz">
    <w:name w:val="FollowedHyperlink"/>
    <w:rsid w:val="00BD49A2"/>
    <w:rPr>
      <w:color w:val="800080"/>
      <w:u w:val="single"/>
    </w:rPr>
  </w:style>
  <w:style w:type="paragraph" w:customStyle="1" w:styleId="A-Text">
    <w:name w:val="A-Text"/>
    <w:basedOn w:val="Normln"/>
    <w:rsid w:val="00BD49A2"/>
    <w:pPr>
      <w:overflowPunct w:val="0"/>
      <w:autoSpaceDE w:val="0"/>
      <w:autoSpaceDN w:val="0"/>
      <w:adjustRightInd w:val="0"/>
      <w:spacing w:before="240" w:after="0" w:line="240" w:lineRule="auto"/>
      <w:ind w:firstLine="510"/>
      <w:jc w:val="both"/>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D49A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BD49A2"/>
    <w:pPr>
      <w:spacing w:after="0" w:line="240" w:lineRule="auto"/>
      <w:ind w:left="720"/>
    </w:pPr>
    <w:rPr>
      <w:rFonts w:ascii="Calibri" w:eastAsia="Times New Roman" w:hAnsi="Calibri" w:cs="Tahoma"/>
      <w:lang w:eastAsia="cs-CZ"/>
    </w:rPr>
  </w:style>
  <w:style w:type="numbering" w:customStyle="1" w:styleId="Stylslovn">
    <w:name w:val="Styl Číslování"/>
    <w:basedOn w:val="Bezseznamu"/>
    <w:rsid w:val="00BD49A2"/>
    <w:pPr>
      <w:numPr>
        <w:numId w:val="11"/>
      </w:numPr>
    </w:pPr>
  </w:style>
  <w:style w:type="character" w:styleId="Siln">
    <w:name w:val="Strong"/>
    <w:uiPriority w:val="22"/>
    <w:qFormat/>
    <w:rsid w:val="00BD49A2"/>
    <w:rPr>
      <w:b/>
      <w:bCs/>
    </w:rPr>
  </w:style>
  <w:style w:type="paragraph" w:customStyle="1" w:styleId="Nadpis4tabulka">
    <w:name w:val="Nadpis 4_tabulka"/>
    <w:basedOn w:val="Nadpis4"/>
    <w:rsid w:val="00BD49A2"/>
    <w:pPr>
      <w:keepLines w:val="0"/>
      <w:ind w:left="0" w:firstLine="0"/>
    </w:pPr>
    <w:rPr>
      <w:bCs/>
      <w:szCs w:val="24"/>
    </w:rPr>
  </w:style>
  <w:style w:type="character" w:styleId="Odkaznakoment">
    <w:name w:val="annotation reference"/>
    <w:semiHidden/>
    <w:rsid w:val="00BD49A2"/>
    <w:rPr>
      <w:sz w:val="16"/>
      <w:szCs w:val="16"/>
    </w:rPr>
  </w:style>
  <w:style w:type="paragraph" w:styleId="Textkomente">
    <w:name w:val="annotation text"/>
    <w:basedOn w:val="Normln"/>
    <w:link w:val="TextkomenteChar"/>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D49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D49A2"/>
    <w:rPr>
      <w:b/>
      <w:bCs/>
    </w:rPr>
  </w:style>
  <w:style w:type="character" w:customStyle="1" w:styleId="PedmtkomenteChar">
    <w:name w:val="Předmět komentáře Char"/>
    <w:basedOn w:val="TextkomenteChar"/>
    <w:link w:val="Pedmtkomente"/>
    <w:semiHidden/>
    <w:rsid w:val="00BD49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D49A2"/>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BD49A2"/>
    <w:rPr>
      <w:rFonts w:ascii="Tahoma" w:eastAsia="Times New Roman" w:hAnsi="Tahoma" w:cs="Tahoma"/>
      <w:sz w:val="16"/>
      <w:szCs w:val="16"/>
      <w:lang w:eastAsia="cs-CZ"/>
    </w:rPr>
  </w:style>
  <w:style w:type="paragraph" w:styleId="Revize">
    <w:name w:val="Revision"/>
    <w:hidden/>
    <w:uiPriority w:val="99"/>
    <w:semiHidden/>
    <w:rsid w:val="00BD49A2"/>
    <w:pPr>
      <w:spacing w:after="0" w:line="240" w:lineRule="auto"/>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BD49A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BD49A2"/>
    <w:pPr>
      <w:spacing w:after="0" w:line="240" w:lineRule="auto"/>
    </w:pPr>
    <w:rPr>
      <w:rFonts w:ascii="Calibri" w:eastAsia="Calibri" w:hAnsi="Calibri" w:cs="Times New Roman"/>
    </w:rPr>
  </w:style>
  <w:style w:type="character" w:styleId="Zdraznnintenzivn">
    <w:name w:val="Intense Emphasis"/>
    <w:uiPriority w:val="21"/>
    <w:qFormat/>
    <w:rsid w:val="00BD49A2"/>
    <w:rPr>
      <w:b/>
      <w:bCs/>
      <w:i/>
      <w:iCs/>
      <w:color w:val="4F81BD"/>
    </w:rPr>
  </w:style>
  <w:style w:type="paragraph" w:customStyle="1" w:styleId="Default">
    <w:name w:val="Default"/>
    <w:rsid w:val="00BD49A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uiPriority w:val="99"/>
    <w:rsid w:val="00BD49A2"/>
    <w:pPr>
      <w:tabs>
        <w:tab w:val="left" w:pos="567"/>
      </w:tabs>
      <w:spacing w:after="0" w:line="240" w:lineRule="auto"/>
      <w:jc w:val="both"/>
    </w:pPr>
    <w:rPr>
      <w:rFonts w:ascii="Arial Narrow" w:eastAsia="Times New Roman" w:hAnsi="Arial Narrow" w:cs="Arial Narrow"/>
      <w:spacing w:val="8"/>
      <w:lang w:eastAsia="cs-CZ"/>
    </w:rPr>
  </w:style>
  <w:style w:type="character" w:customStyle="1" w:styleId="Nevyeenzmnka1">
    <w:name w:val="Nevyřešená zmínka1"/>
    <w:uiPriority w:val="99"/>
    <w:semiHidden/>
    <w:unhideWhenUsed/>
    <w:rsid w:val="00BD49A2"/>
    <w:rPr>
      <w:color w:val="605E5C"/>
      <w:shd w:val="clear" w:color="auto" w:fill="E1DFDD"/>
    </w:rPr>
  </w:style>
  <w:style w:type="numbering" w:customStyle="1" w:styleId="Bezseznamu1">
    <w:name w:val="Bez seznamu1"/>
    <w:next w:val="Bezseznamu"/>
    <w:uiPriority w:val="99"/>
    <w:semiHidden/>
    <w:unhideWhenUsed/>
    <w:rsid w:val="00BD49A2"/>
  </w:style>
  <w:style w:type="numbering" w:customStyle="1" w:styleId="Stylslovn1">
    <w:name w:val="Styl Číslování1"/>
    <w:basedOn w:val="Bezseznamu"/>
    <w:rsid w:val="00BD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37A44063B9724B9B81FA350BF36EC1" ma:contentTypeVersion="15" ma:contentTypeDescription="Vytvoří nový dokument" ma:contentTypeScope="" ma:versionID="5cc4b37ca088b2d2c137858ba00d516b">
  <xsd:schema xmlns:xsd="http://www.w3.org/2001/XMLSchema" xmlns:xs="http://www.w3.org/2001/XMLSchema" xmlns:p="http://schemas.microsoft.com/office/2006/metadata/properties" xmlns:ns2="ac5339a8-e0e5-432a-b224-26eee2b5d697" xmlns:ns3="e42d9b8c-2a52-4eb9-8b3c-2df891562652" targetNamespace="http://schemas.microsoft.com/office/2006/metadata/properties" ma:root="true" ma:fieldsID="4f3f6c8c9a276c3412c4fa701141fe65" ns2:_="" ns3:_="">
    <xsd:import namespace="ac5339a8-e0e5-432a-b224-26eee2b5d697"/>
    <xsd:import namespace="e42d9b8c-2a52-4eb9-8b3c-2df8915626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39a8-e0e5-432a-b224-26eee2b5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2d9b8c-2a52-4eb9-8b3c-2df89156265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5a4f493-76c0-42d6-9e1d-18a5dbb2d1a5}" ma:internalName="TaxCatchAll" ma:showField="CatchAllData" ma:web="e42d9b8c-2a52-4eb9-8b3c-2df891562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339a8-e0e5-432a-b224-26eee2b5d697">
      <Terms xmlns="http://schemas.microsoft.com/office/infopath/2007/PartnerControls"/>
    </lcf76f155ced4ddcb4097134ff3c332f>
    <TaxCatchAll xmlns="e42d9b8c-2a52-4eb9-8b3c-2df891562652" xsi:nil="true"/>
  </documentManagement>
</p:properties>
</file>

<file path=customXml/itemProps1.xml><?xml version="1.0" encoding="utf-8"?>
<ds:datastoreItem xmlns:ds="http://schemas.openxmlformats.org/officeDocument/2006/customXml" ds:itemID="{91E6EA57-B9DA-47D5-8A15-080DEFA3BC4B}">
  <ds:schemaRefs>
    <ds:schemaRef ds:uri="http://schemas.microsoft.com/sharepoint/v3/contenttype/forms"/>
  </ds:schemaRefs>
</ds:datastoreItem>
</file>

<file path=customXml/itemProps2.xml><?xml version="1.0" encoding="utf-8"?>
<ds:datastoreItem xmlns:ds="http://schemas.openxmlformats.org/officeDocument/2006/customXml" ds:itemID="{DB7AD3F8-2188-4414-8C7F-4BCAF479C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39a8-e0e5-432a-b224-26eee2b5d697"/>
    <ds:schemaRef ds:uri="e42d9b8c-2a52-4eb9-8b3c-2df891562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0D8FB-373D-4E7F-A194-534DC5525DF1}">
  <ds:schemaRefs>
    <ds:schemaRef ds:uri="http://schemas.microsoft.com/office/2006/metadata/properties"/>
    <ds:schemaRef ds:uri="http://schemas.microsoft.com/office/infopath/2007/PartnerControls"/>
    <ds:schemaRef ds:uri="ac5339a8-e0e5-432a-b224-26eee2b5d697"/>
    <ds:schemaRef ds:uri="e42d9b8c-2a52-4eb9-8b3c-2df89156265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2137</Words>
  <Characters>13165</Characters>
  <Application>Microsoft Office Word</Application>
  <DocSecurity>0</DocSecurity>
  <Lines>1196</Lines>
  <Paragraphs>392</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Cetlová Hana</dc:creator>
  <cp:keywords/>
  <dc:description/>
  <cp:lastModifiedBy>Nekvindová Aneta</cp:lastModifiedBy>
  <cp:revision>29</cp:revision>
  <cp:lastPrinted>2021-11-02T09:25:00Z</cp:lastPrinted>
  <dcterms:created xsi:type="dcterms:W3CDTF">2022-03-29T09:50:00Z</dcterms:created>
  <dcterms:modified xsi:type="dcterms:W3CDTF">2023-01-03T15:16:00Z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0x0101005B37A44063B9724B9B81FA350BF36EC1</vt:lpwstr>
  </property>
  <property fmtid="{D5CDD505-2E9C-101B-9397-08002B2CF9AE}" pid="3" name="MediaServiceImageTags">
    <vt:lpwstr/>
  </property>
  <property fmtid="{D5CDD505-2E9C-101B-9397-08002B2CF9AE}" pid="4" name="GrammarlyDocumentId">
    <vt:lpwstr>16d62539d855bb953501ebe1a3f901077590e8dad2876542c4c8ec0912554514</vt:lpwstr>
  </property>
</Properties>
</file>