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8F16D7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F16D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8F16D7">
        <w:rPr>
          <w:rFonts w:cstheme="minorHAnsi"/>
          <w:b/>
          <w:bCs/>
          <w:sz w:val="21"/>
          <w:szCs w:val="21"/>
        </w:rPr>
        <w:t>R</w:t>
      </w:r>
      <w:r w:rsidRPr="008F16D7">
        <w:rPr>
          <w:rFonts w:cstheme="minorHAnsi"/>
          <w:b/>
          <w:bCs/>
          <w:sz w:val="21"/>
          <w:szCs w:val="21"/>
        </w:rPr>
        <w:t>ejstříku trestů</w:t>
      </w:r>
      <w:r w:rsidRPr="008F16D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F16D7" w:rsidRPr="008F16D7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F16D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8F16D7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F16D7" w:rsidRPr="008F16D7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F16D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8F16D7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F16D7" w:rsidRPr="008F16D7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F16D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F16D7" w:rsidRPr="008F16D7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F16D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F16D7" w:rsidRPr="008F16D7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F16D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F16D7" w:rsidRPr="008F16D7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F16D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8F16D7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A91C97C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F16D7" w:rsidRPr="008F16D7">
              <w:rPr>
                <w:rFonts w:cstheme="minorHAnsi"/>
                <w:sz w:val="21"/>
                <w:szCs w:val="21"/>
              </w:rPr>
              <w:t>v</w:t>
            </w:r>
            <w:r w:rsidR="008F16D7">
              <w:rPr>
                <w:rFonts w:cstheme="minorHAnsi"/>
                <w:sz w:val="21"/>
                <w:szCs w:val="21"/>
              </w:rPr>
              <w:t>rchní ministerský rada – ředitel/ředitelka oboru pro mládež</w:t>
            </w:r>
            <w:r w:rsidR="008F16D7" w:rsidRPr="00746E03">
              <w:rPr>
                <w:rFonts w:cstheme="minorHAnsi"/>
                <w:sz w:val="21"/>
                <w:szCs w:val="21"/>
              </w:rPr>
              <w:t xml:space="preserve"> </w:t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</w:p>
          <w:p w14:paraId="549CA411" w14:textId="1FDA21E0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</w:t>
            </w:r>
            <w:r w:rsidR="00D12C2F" w:rsidRPr="008F16D7">
              <w:rPr>
                <w:rFonts w:cstheme="minorHAnsi"/>
                <w:sz w:val="21"/>
                <w:szCs w:val="21"/>
              </w:rPr>
              <w:t xml:space="preserve">č.j.: </w:t>
            </w:r>
            <w:r w:rsidR="008F16D7" w:rsidRPr="008F16D7">
              <w:rPr>
                <w:rFonts w:cstheme="minorHAnsi"/>
                <w:sz w:val="21"/>
                <w:szCs w:val="21"/>
              </w:rPr>
              <w:t>MSMT-VYB-64/2023-</w:t>
            </w:r>
            <w:r w:rsidR="008F16D7" w:rsidRPr="008F16D7">
              <w:rPr>
                <w:rFonts w:cstheme="minorHAnsi"/>
                <w:sz w:val="21"/>
                <w:szCs w:val="21"/>
              </w:rPr>
              <w:t>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</w:t>
      </w:r>
      <w:r w:rsidRPr="008F16D7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8F16D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8F16D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8F16D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8F16D7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 xml:space="preserve">požádal, pokud osvědčením dosud </w:t>
      </w:r>
      <w:r w:rsidR="00D06EFF" w:rsidRPr="008F16D7">
        <w:rPr>
          <w:rFonts w:cstheme="minorHAnsi"/>
          <w:bCs/>
          <w:sz w:val="21"/>
          <w:szCs w:val="21"/>
        </w:rPr>
        <w:t>nedisponuje</w:t>
      </w:r>
      <w:r w:rsidR="00EE00EE" w:rsidRPr="008F16D7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 w:rsidRPr="008F16D7">
        <w:rPr>
          <w:rFonts w:cstheme="minorHAnsi"/>
          <w:bCs/>
          <w:sz w:val="21"/>
          <w:szCs w:val="21"/>
        </w:rPr>
        <w:t xml:space="preserve">      </w:t>
      </w:r>
      <w:r w:rsidR="00EE00EE" w:rsidRPr="008F16D7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0442C5BC" w:rsidR="00211DC1" w:rsidRPr="004D274D" w:rsidRDefault="00211DC1" w:rsidP="008F16D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color w:val="FF0000"/>
          <w:sz w:val="21"/>
          <w:szCs w:val="21"/>
        </w:rPr>
      </w:pP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="004C1569" w:rsidRPr="004D274D">
        <w:rPr>
          <w:rFonts w:cstheme="minorHAnsi"/>
          <w:bCs/>
          <w:color w:val="FF0000"/>
          <w:sz w:val="21"/>
          <w:szCs w:val="21"/>
        </w:rPr>
        <w:t xml:space="preserve"> 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               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        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color w:val="FF0000"/>
          <w:sz w:val="21"/>
          <w:szCs w:val="21"/>
        </w:rPr>
        <w:t xml:space="preserve">   </w:t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7BDEEFA8" w:rsidR="009A5794" w:rsidRPr="004D274D" w:rsidRDefault="008F16D7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04A41B1A" w:rsidR="00746E03" w:rsidRPr="004D274D" w:rsidRDefault="008F16D7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8F16D7">
        <w:rPr>
          <w:rFonts w:cstheme="minorHAnsi"/>
          <w:bCs/>
          <w:sz w:val="21"/>
          <w:szCs w:val="21"/>
        </w:rPr>
        <w:t xml:space="preserve">. </w:t>
      </w:r>
      <w:r w:rsidRPr="008F16D7">
        <w:rPr>
          <w:rFonts w:cstheme="minorHAnsi"/>
          <w:bCs/>
          <w:sz w:val="21"/>
          <w:szCs w:val="21"/>
        </w:rPr>
        <w:t>P</w:t>
      </w:r>
      <w:r w:rsidR="00707B6A" w:rsidRPr="008F16D7">
        <w:rPr>
          <w:rFonts w:cstheme="minorHAnsi"/>
          <w:bCs/>
          <w:sz w:val="21"/>
          <w:szCs w:val="21"/>
        </w:rPr>
        <w:t xml:space="preserve">ísemná práce </w:t>
      </w:r>
      <w:r w:rsidRPr="008F16D7">
        <w:rPr>
          <w:rFonts w:cstheme="minorHAnsi"/>
          <w:bCs/>
          <w:sz w:val="21"/>
          <w:szCs w:val="21"/>
        </w:rPr>
        <w:t>„</w:t>
      </w:r>
      <w:r w:rsidRPr="008F16D7">
        <w:rPr>
          <w:rFonts w:cstheme="minorHAnsi"/>
          <w:bCs/>
          <w:sz w:val="21"/>
          <w:szCs w:val="21"/>
        </w:rPr>
        <w:t>Priority státní politiky v oblasti mládeže a neformálního vzdělávání na období do roku 2030+</w:t>
      </w:r>
      <w:r w:rsidRPr="008F16D7">
        <w:rPr>
          <w:rFonts w:cstheme="minorHAnsi"/>
          <w:bCs/>
          <w:sz w:val="21"/>
          <w:szCs w:val="21"/>
        </w:rPr>
        <w:t>“</w:t>
      </w:r>
      <w:r w:rsidR="00707B6A" w:rsidRPr="008F16D7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8F16D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02D070F4" w:rsidR="00645FBF" w:rsidRDefault="00645FBF" w:rsidP="008F16D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CB42DA" w14:textId="77777777" w:rsidR="008F16D7" w:rsidRDefault="008F16D7" w:rsidP="008F16D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8F16D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8F16D7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51F88D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758CE40" w14:textId="77777777" w:rsidR="008F16D7" w:rsidRPr="008F16D7" w:rsidRDefault="008F16D7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6"/>
          <w:szCs w:val="6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F8C0" w14:textId="77777777" w:rsidR="00C13FAD" w:rsidRDefault="00C13FAD" w:rsidP="00386203">
      <w:pPr>
        <w:spacing w:after="0" w:line="240" w:lineRule="auto"/>
      </w:pPr>
      <w:r>
        <w:separator/>
      </w:r>
    </w:p>
  </w:endnote>
  <w:endnote w:type="continuationSeparator" w:id="0">
    <w:p w14:paraId="0AD3CC80" w14:textId="77777777" w:rsidR="00C13FAD" w:rsidRDefault="00C13FA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7942" w14:textId="77777777" w:rsidR="00C13FAD" w:rsidRDefault="00C13FAD" w:rsidP="00386203">
      <w:pPr>
        <w:spacing w:after="0" w:line="240" w:lineRule="auto"/>
      </w:pPr>
      <w:r>
        <w:separator/>
      </w:r>
    </w:p>
  </w:footnote>
  <w:footnote w:type="continuationSeparator" w:id="0">
    <w:p w14:paraId="48B299B3" w14:textId="77777777" w:rsidR="00C13FAD" w:rsidRDefault="00C13FAD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2318B2CA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  <w:r w:rsidR="007E6C17" w:rsidRPr="004D274D">
        <w:rPr>
          <w:rFonts w:cstheme="minorHAnsi"/>
        </w:rPr>
        <w:t xml:space="preserve"> 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4C385CFA" w:rsidR="0007178D" w:rsidRPr="008F16D7" w:rsidRDefault="0007178D" w:rsidP="008F16D7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</w:t>
      </w:r>
      <w:r w:rsidRPr="008F16D7">
        <w:rPr>
          <w:rFonts w:cstheme="minorHAnsi"/>
        </w:rPr>
        <w:t xml:space="preserve">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8F16D7">
        <w:rPr>
          <w:rStyle w:val="Znakapoznpodarou"/>
          <w:rFonts w:cstheme="minorHAnsi"/>
        </w:rPr>
        <w:footnoteRef/>
      </w:r>
      <w:r w:rsidRPr="008F16D7">
        <w:rPr>
          <w:rFonts w:cstheme="minorHAnsi"/>
        </w:rPr>
        <w:t xml:space="preserve"> Pokud žadatel vyplní údaje v části „Údaje sloužící k obstarání výpisu z evidence </w:t>
      </w:r>
      <w:r w:rsidR="00B57F63" w:rsidRPr="008F16D7">
        <w:rPr>
          <w:rFonts w:cstheme="minorHAnsi"/>
        </w:rPr>
        <w:t>R</w:t>
      </w:r>
      <w:r w:rsidRPr="008F16D7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8F16D7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008B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15BE3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16D7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7E13"/>
    <w:rsid w:val="00C03B03"/>
    <w:rsid w:val="00C07962"/>
    <w:rsid w:val="00C13FAD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007D3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1121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dcterms:created xsi:type="dcterms:W3CDTF">2023-04-24T07:56:00Z</dcterms:created>
  <dcterms:modified xsi:type="dcterms:W3CDTF">2023-04-24T09:22:00Z</dcterms:modified>
</cp:coreProperties>
</file>