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7379E9" w:rsidRPr="004D274D" w14:paraId="184F0E2C" w14:textId="77777777" w:rsidTr="007707EA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3F239F76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</w:t>
            </w:r>
            <w:r w:rsidR="00A93086">
              <w:rPr>
                <w:rFonts w:cstheme="minorHAnsi"/>
                <w:b/>
                <w:sz w:val="21"/>
                <w:szCs w:val="21"/>
              </w:rPr>
              <w:t xml:space="preserve">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7C26834E" w:rsidR="00B46EBB" w:rsidRPr="007707EA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 w:rsidRPr="007707EA">
              <w:rPr>
                <w:rFonts w:cstheme="minorHAnsi"/>
                <w:b/>
                <w:bCs/>
                <w:sz w:val="21"/>
                <w:szCs w:val="21"/>
              </w:rPr>
              <w:t xml:space="preserve">vrchní ministerský rada – </w:t>
            </w:r>
            <w:r w:rsidR="00E45926" w:rsidRPr="007707EA">
              <w:rPr>
                <w:rFonts w:cstheme="minorHAnsi"/>
                <w:b/>
                <w:bCs/>
                <w:sz w:val="21"/>
                <w:szCs w:val="21"/>
              </w:rPr>
              <w:t xml:space="preserve">vedoucí </w:t>
            </w:r>
            <w:r w:rsidR="00A93086">
              <w:rPr>
                <w:rFonts w:cstheme="minorHAnsi"/>
                <w:b/>
                <w:bCs/>
                <w:sz w:val="21"/>
                <w:szCs w:val="21"/>
              </w:rPr>
              <w:t>odboru majetkoprávního a veřejných zakázek</w:t>
            </w:r>
          </w:p>
          <w:p w14:paraId="549CA411" w14:textId="411E8078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A93086">
              <w:rPr>
                <w:rFonts w:cstheme="minorHAnsi"/>
                <w:b/>
                <w:bCs/>
                <w:sz w:val="21"/>
                <w:szCs w:val="21"/>
              </w:rPr>
              <w:t>70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69202F46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93086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4ADAF5F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A93086">
        <w:rPr>
          <w:rFonts w:cstheme="minorHAnsi"/>
          <w:sz w:val="21"/>
          <w:szCs w:val="21"/>
        </w:rPr>
        <w:t xml:space="preserve">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C07F0D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</w:t>
      </w:r>
      <w:r w:rsidR="00A93086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4D47551" w14:textId="384150A3" w:rsidR="00A93086" w:rsidRDefault="009A5794" w:rsidP="000F6D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A93086">
        <w:rPr>
          <w:rFonts w:cstheme="minorHAnsi"/>
          <w:sz w:val="21"/>
          <w:szCs w:val="21"/>
        </w:rPr>
        <w:t xml:space="preserve">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3CBF5807" w14:textId="77777777" w:rsidR="000F6D03" w:rsidRPr="000F6D03" w:rsidRDefault="000F6D03" w:rsidP="000F6D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</w:p>
    <w:p w14:paraId="6C5FC320" w14:textId="752EF0B0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61EACD62" w:rsidR="009A5794" w:rsidRPr="009767DA" w:rsidRDefault="000F6D03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9311C5D" w:rsidR="00746E03" w:rsidRPr="007707EA" w:rsidRDefault="000F6D03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5EAB9BF4" w14:textId="573BD1B2" w:rsidR="007707EA" w:rsidRDefault="007707EA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E87D78" w14:textId="77777777" w:rsidR="00A93086" w:rsidRDefault="00A93086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4E3C" w14:textId="77777777" w:rsidR="00DB730A" w:rsidRDefault="00DB730A" w:rsidP="00386203">
      <w:pPr>
        <w:spacing w:after="0" w:line="240" w:lineRule="auto"/>
      </w:pPr>
      <w:r>
        <w:separator/>
      </w:r>
    </w:p>
  </w:endnote>
  <w:endnote w:type="continuationSeparator" w:id="0">
    <w:p w14:paraId="4855136B" w14:textId="77777777" w:rsidR="00DB730A" w:rsidRDefault="00DB730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492F" w14:textId="77777777" w:rsidR="00DB730A" w:rsidRDefault="00DB730A" w:rsidP="00386203">
      <w:pPr>
        <w:spacing w:after="0" w:line="240" w:lineRule="auto"/>
      </w:pPr>
      <w:r>
        <w:separator/>
      </w:r>
    </w:p>
  </w:footnote>
  <w:footnote w:type="continuationSeparator" w:id="0">
    <w:p w14:paraId="2038B9DC" w14:textId="77777777" w:rsidR="00DB730A" w:rsidRDefault="00DB730A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03083A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6D03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3086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30A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926"/>
    <w:rsid w:val="00E45C0F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B1206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1114</Words>
  <Characters>6576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dcterms:created xsi:type="dcterms:W3CDTF">2023-05-02T09:31:00Z</dcterms:created>
  <dcterms:modified xsi:type="dcterms:W3CDTF">2023-05-02T09:53:00Z</dcterms:modified>
</cp:coreProperties>
</file>