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B56837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</w:p>
          <w:p w14:paraId="659B7938" w14:textId="18863D3A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ED18EE" w:rsidRPr="00ED18EE">
              <w:rPr>
                <w:rFonts w:cstheme="minorHAnsi"/>
                <w:sz w:val="21"/>
                <w:szCs w:val="21"/>
              </w:rPr>
              <w:t>kontroly přenesené působnosti a v organizacích zřizovaných ministerstvem</w:t>
            </w:r>
          </w:p>
          <w:p w14:paraId="6AAC0024" w14:textId="5AE15F33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18EE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1C8133F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504AF">
              <w:rPr>
                <w:rFonts w:cstheme="minorHAnsi"/>
                <w:b/>
                <w:bCs/>
                <w:sz w:val="21"/>
                <w:szCs w:val="21"/>
              </w:rPr>
              <w:t>124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08299091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E187" w14:textId="77777777" w:rsidR="0048546E" w:rsidRDefault="0048546E" w:rsidP="00386203">
      <w:pPr>
        <w:spacing w:after="0" w:line="240" w:lineRule="auto"/>
      </w:pPr>
      <w:r>
        <w:separator/>
      </w:r>
    </w:p>
  </w:endnote>
  <w:endnote w:type="continuationSeparator" w:id="0">
    <w:p w14:paraId="0A6F0DAA" w14:textId="77777777" w:rsidR="0048546E" w:rsidRDefault="0048546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3E77" w14:textId="77777777" w:rsidR="0048546E" w:rsidRDefault="0048546E" w:rsidP="00386203">
      <w:pPr>
        <w:spacing w:after="0" w:line="240" w:lineRule="auto"/>
      </w:pPr>
      <w:r>
        <w:separator/>
      </w:r>
    </w:p>
  </w:footnote>
  <w:footnote w:type="continuationSeparator" w:id="0">
    <w:p w14:paraId="7D533E8A" w14:textId="77777777" w:rsidR="0048546E" w:rsidRDefault="0048546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4A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46E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2023-05-17T08:15:00Z</dcterms:created>
  <dcterms:modified xsi:type="dcterms:W3CDTF">2023-06-30T10:30:00Z</dcterms:modified>
</cp:coreProperties>
</file>