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021"/>
        <w:tblW w:w="14898" w:type="dxa"/>
        <w:tblBorders>
          <w:top w:val="single" w:sz="12" w:space="0" w:color="428D96"/>
          <w:left w:val="single" w:sz="12" w:space="0" w:color="428D96"/>
          <w:bottom w:val="single" w:sz="12" w:space="0" w:color="428D96"/>
          <w:right w:val="single" w:sz="12" w:space="0" w:color="428D96"/>
          <w:insideH w:val="single" w:sz="12" w:space="0" w:color="428D96"/>
          <w:insideV w:val="single" w:sz="12" w:space="0" w:color="428D96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8"/>
        <w:gridCol w:w="2665"/>
        <w:gridCol w:w="2665"/>
        <w:gridCol w:w="2665"/>
        <w:gridCol w:w="2665"/>
      </w:tblGrid>
      <w:tr w:rsidR="00C52566" w:rsidRPr="0043636D" w14:paraId="305ADA11" w14:textId="1C2FA051" w:rsidTr="00977D75">
        <w:tc>
          <w:tcPr>
            <w:tcW w:w="4238" w:type="dxa"/>
            <w:shd w:val="clear" w:color="auto" w:fill="428D96"/>
            <w:vAlign w:val="center"/>
          </w:tcPr>
          <w:p w14:paraId="627E2FED" w14:textId="2648B6FA" w:rsidR="00C52566" w:rsidRPr="0090544A" w:rsidRDefault="00C52566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</w:pPr>
            <w:r w:rsidRPr="0090544A"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  <w:t>Průměrná měsíční mzda v Kč</w:t>
            </w:r>
          </w:p>
        </w:tc>
        <w:tc>
          <w:tcPr>
            <w:tcW w:w="2665" w:type="dxa"/>
            <w:shd w:val="clear" w:color="auto" w:fill="428D96"/>
            <w:vAlign w:val="center"/>
          </w:tcPr>
          <w:p w14:paraId="1E01956E" w14:textId="6D84667C" w:rsidR="00C52566" w:rsidRPr="0090544A" w:rsidRDefault="00C52566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</w:pPr>
            <w:r w:rsidRPr="0090544A"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  <w:t>Profesoři</w:t>
            </w:r>
          </w:p>
        </w:tc>
        <w:tc>
          <w:tcPr>
            <w:tcW w:w="2665" w:type="dxa"/>
            <w:shd w:val="clear" w:color="auto" w:fill="428D96"/>
            <w:vAlign w:val="center"/>
          </w:tcPr>
          <w:p w14:paraId="3DCE59E1" w14:textId="596AA23F" w:rsidR="00C52566" w:rsidRPr="0090544A" w:rsidRDefault="00C52566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</w:pPr>
            <w:r w:rsidRPr="0090544A"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  <w:t>Docenti</w:t>
            </w:r>
          </w:p>
        </w:tc>
        <w:tc>
          <w:tcPr>
            <w:tcW w:w="2665" w:type="dxa"/>
            <w:shd w:val="clear" w:color="auto" w:fill="428D96"/>
          </w:tcPr>
          <w:p w14:paraId="6A25FE2B" w14:textId="2B3B4500" w:rsidR="00C52566" w:rsidRPr="0090544A" w:rsidRDefault="00C52566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</w:pPr>
            <w:r w:rsidRPr="0090544A"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  <w:t>Odborní asistenti</w:t>
            </w:r>
          </w:p>
        </w:tc>
        <w:tc>
          <w:tcPr>
            <w:tcW w:w="2665" w:type="dxa"/>
            <w:shd w:val="clear" w:color="auto" w:fill="428D96"/>
          </w:tcPr>
          <w:p w14:paraId="4E94A10B" w14:textId="205C2615" w:rsidR="00C52566" w:rsidRPr="0090544A" w:rsidRDefault="00C52566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</w:pPr>
            <w:r w:rsidRPr="0090544A">
              <w:rPr>
                <w:rFonts w:eastAsia="Arial" w:cs="Arial"/>
                <w:b/>
                <w:bCs/>
                <w:color w:val="FFFFFF" w:themeColor="background1"/>
                <w:spacing w:val="15"/>
                <w:sz w:val="19"/>
                <w:szCs w:val="19"/>
              </w:rPr>
              <w:t>Asistenti</w:t>
            </w:r>
          </w:p>
        </w:tc>
      </w:tr>
      <w:tr w:rsidR="00B9398B" w:rsidRPr="00C52566" w14:paraId="56E39AE7" w14:textId="261EE9C8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286C8309" w14:textId="6717AD81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Univerzita Karlova</w:t>
            </w:r>
          </w:p>
        </w:tc>
        <w:tc>
          <w:tcPr>
            <w:tcW w:w="2665" w:type="dxa"/>
            <w:vAlign w:val="bottom"/>
          </w:tcPr>
          <w:p w14:paraId="65EBC756" w14:textId="0EE28410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99 446 Kč</w:t>
            </w:r>
          </w:p>
        </w:tc>
        <w:tc>
          <w:tcPr>
            <w:tcW w:w="2665" w:type="dxa"/>
            <w:vAlign w:val="bottom"/>
          </w:tcPr>
          <w:p w14:paraId="214B0AA2" w14:textId="2D9320B5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74 103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AFB6D15" w14:textId="005A962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53 531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A9486C8" w14:textId="1C02910F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45 417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3AA27F02" w14:textId="29AF3CE6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74BA76A4" w14:textId="1268218E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Jihočeská univerzita v Č. Budějovicích</w:t>
            </w:r>
          </w:p>
        </w:tc>
        <w:tc>
          <w:tcPr>
            <w:tcW w:w="2665" w:type="dxa"/>
            <w:vAlign w:val="bottom"/>
          </w:tcPr>
          <w:p w14:paraId="306672E8" w14:textId="6439BD80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79 806 Kč</w:t>
            </w:r>
          </w:p>
        </w:tc>
        <w:tc>
          <w:tcPr>
            <w:tcW w:w="2665" w:type="dxa"/>
            <w:vAlign w:val="bottom"/>
          </w:tcPr>
          <w:p w14:paraId="6552F589" w14:textId="101FC34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62 620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2C00617" w14:textId="2E3EF3D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47 340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BB68595" w14:textId="6D882BB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38 647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66326CE8" w14:textId="2F6E4784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06EF3B55" w14:textId="3FDC0972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Univerzita J. E. Purkyně v Ústí n. L.</w:t>
            </w:r>
          </w:p>
        </w:tc>
        <w:tc>
          <w:tcPr>
            <w:tcW w:w="2665" w:type="dxa"/>
            <w:vAlign w:val="bottom"/>
          </w:tcPr>
          <w:p w14:paraId="22C3E9EC" w14:textId="57DFE859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52 569 Kč</w:t>
            </w:r>
          </w:p>
        </w:tc>
        <w:tc>
          <w:tcPr>
            <w:tcW w:w="2665" w:type="dxa"/>
            <w:vAlign w:val="bottom"/>
          </w:tcPr>
          <w:p w14:paraId="50F1C57F" w14:textId="22617705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51 526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34BA4D66" w14:textId="401D5640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38 787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A380F9A" w14:textId="47F06CB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35 584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0F229DEA" w14:textId="4C39AE9B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3788DCF8" w14:textId="7763317A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Masarykova univerzita</w:t>
            </w:r>
          </w:p>
        </w:tc>
        <w:tc>
          <w:tcPr>
            <w:tcW w:w="2665" w:type="dxa"/>
            <w:vAlign w:val="bottom"/>
          </w:tcPr>
          <w:p w14:paraId="1891E406" w14:textId="25B95474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129 635 Kč</w:t>
            </w:r>
          </w:p>
        </w:tc>
        <w:tc>
          <w:tcPr>
            <w:tcW w:w="2665" w:type="dxa"/>
            <w:vAlign w:val="bottom"/>
          </w:tcPr>
          <w:p w14:paraId="2FE56A0F" w14:textId="739E7E55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87 160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BEC4DD1" w14:textId="4082A0A1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56 804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3723F25" w14:textId="2CBF74C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41 005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4E4D4E07" w14:textId="42A5B847" w:rsidTr="00977D75">
        <w:trPr>
          <w:trHeight w:val="113"/>
        </w:trPr>
        <w:tc>
          <w:tcPr>
            <w:tcW w:w="4238" w:type="dxa"/>
            <w:tcBorders>
              <w:bottom w:val="single" w:sz="12" w:space="0" w:color="428D96"/>
            </w:tcBorders>
            <w:shd w:val="clear" w:color="auto" w:fill="D9ECEF"/>
            <w:vAlign w:val="bottom"/>
          </w:tcPr>
          <w:p w14:paraId="3E10D307" w14:textId="336E1812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Univerzita Palackého v Olomouci</w:t>
            </w:r>
          </w:p>
        </w:tc>
        <w:tc>
          <w:tcPr>
            <w:tcW w:w="2665" w:type="dxa"/>
            <w:vAlign w:val="bottom"/>
          </w:tcPr>
          <w:p w14:paraId="267C9627" w14:textId="491C6857" w:rsidR="00B9398B" w:rsidRPr="00977D75" w:rsidRDefault="00B9398B" w:rsidP="009009A0">
            <w:pPr>
              <w:spacing w:line="276" w:lineRule="auto"/>
              <w:rPr>
                <w:rFonts w:eastAsia="Arial" w:cs="Arial"/>
                <w:color w:val="428D96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122 443 Kč</w:t>
            </w:r>
          </w:p>
        </w:tc>
        <w:tc>
          <w:tcPr>
            <w:tcW w:w="2665" w:type="dxa"/>
            <w:vAlign w:val="bottom"/>
          </w:tcPr>
          <w:p w14:paraId="14990B25" w14:textId="1A7E2001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83 993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A9B5ACD" w14:textId="6E590FFC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55 027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4F75099" w14:textId="29E40C7A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36 437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6D4248E3" w14:textId="563415C1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06B7363E" w14:textId="219E4308" w:rsidR="00B9398B" w:rsidRPr="00977D75" w:rsidRDefault="00B9398B" w:rsidP="009009A0">
            <w:pPr>
              <w:rPr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Veterinární univerzita Brno</w:t>
            </w:r>
          </w:p>
        </w:tc>
        <w:tc>
          <w:tcPr>
            <w:tcW w:w="2665" w:type="dxa"/>
            <w:vAlign w:val="bottom"/>
          </w:tcPr>
          <w:p w14:paraId="3DA897E1" w14:textId="09C100A0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82 565 Kč</w:t>
            </w:r>
          </w:p>
        </w:tc>
        <w:tc>
          <w:tcPr>
            <w:tcW w:w="2665" w:type="dxa"/>
            <w:vAlign w:val="bottom"/>
          </w:tcPr>
          <w:p w14:paraId="07D764CA" w14:textId="6CB29800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55 727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733727E" w14:textId="69C72C08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37 823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BBC1C65" w14:textId="224E1E10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34 924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7F6058E9" w14:textId="09A11DAC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22F30C73" w14:textId="4F7E513D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Ostravská univerzita</w:t>
            </w:r>
          </w:p>
        </w:tc>
        <w:tc>
          <w:tcPr>
            <w:tcW w:w="2665" w:type="dxa"/>
            <w:vAlign w:val="bottom"/>
          </w:tcPr>
          <w:p w14:paraId="38DB65A4" w14:textId="4D2F44F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73 873 Kč</w:t>
            </w:r>
          </w:p>
        </w:tc>
        <w:tc>
          <w:tcPr>
            <w:tcW w:w="2665" w:type="dxa"/>
            <w:vAlign w:val="bottom"/>
          </w:tcPr>
          <w:p w14:paraId="53D722D6" w14:textId="14A3D86D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61 892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4FBF6AD" w14:textId="18F127E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45 939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132FE3F" w14:textId="0C43DBA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36 098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7D251D8A" w14:textId="2D48192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2E3FD570" w14:textId="3BFF6801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Univerzita Hradec Králové</w:t>
            </w:r>
          </w:p>
        </w:tc>
        <w:tc>
          <w:tcPr>
            <w:tcW w:w="2665" w:type="dxa"/>
            <w:vAlign w:val="bottom"/>
          </w:tcPr>
          <w:p w14:paraId="61EBE7A7" w14:textId="6A52A05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86 818 Kč</w:t>
            </w:r>
          </w:p>
        </w:tc>
        <w:tc>
          <w:tcPr>
            <w:tcW w:w="2665" w:type="dxa"/>
            <w:vAlign w:val="bottom"/>
          </w:tcPr>
          <w:p w14:paraId="3222D3D3" w14:textId="483AD901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70 473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1F9BB05" w14:textId="76952342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48 991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4887E18" w14:textId="07CADB18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0DB8D6F9" w14:textId="527B8E32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13EB39D0" w14:textId="5045B5D8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Slezská univerzita v Opavě</w:t>
            </w:r>
          </w:p>
        </w:tc>
        <w:tc>
          <w:tcPr>
            <w:tcW w:w="2665" w:type="dxa"/>
            <w:vAlign w:val="bottom"/>
          </w:tcPr>
          <w:p w14:paraId="42158BA5" w14:textId="4D7E0E95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719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F9B23CA" w14:textId="351D831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65 934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90AFA4A" w14:textId="5276805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43 693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530D8D3" w14:textId="3E02AD9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32 495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3688C0D7" w14:textId="410B0AE0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071BD917" w14:textId="1D5E0440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České vysoké učení technické v Praze</w:t>
            </w:r>
          </w:p>
        </w:tc>
        <w:tc>
          <w:tcPr>
            <w:tcW w:w="2665" w:type="dxa"/>
            <w:vAlign w:val="bottom"/>
          </w:tcPr>
          <w:p w14:paraId="601C14BD" w14:textId="612127EF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100 810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30548BED" w14:textId="1FE1D10C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81 215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FACFD07" w14:textId="2726F3C2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57 539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A73E497" w14:textId="36B7A35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46 045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03620EEF" w14:textId="16D2C9E1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375AC55B" w14:textId="3AD5CA7D" w:rsidR="00B9398B" w:rsidRPr="00977D75" w:rsidRDefault="00B9398B" w:rsidP="009009A0">
            <w:pPr>
              <w:rPr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VŠ chemicko-technologická v Praze</w:t>
            </w:r>
          </w:p>
        </w:tc>
        <w:tc>
          <w:tcPr>
            <w:tcW w:w="2665" w:type="dxa"/>
            <w:vAlign w:val="bottom"/>
          </w:tcPr>
          <w:p w14:paraId="69A4BD46" w14:textId="5005F20F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118 164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FFE21C2" w14:textId="5E7093C5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88 465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F9781E6" w14:textId="1C622502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60 045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25F2121" w14:textId="7C3274CC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32 658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35760444" w14:textId="2F7C548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63E39940" w14:textId="36C602F0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Západočeská univerzita v Plzni</w:t>
            </w:r>
          </w:p>
        </w:tc>
        <w:tc>
          <w:tcPr>
            <w:tcW w:w="2665" w:type="dxa"/>
            <w:vAlign w:val="bottom"/>
          </w:tcPr>
          <w:p w14:paraId="2D7B0F75" w14:textId="0F241B6B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66 040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50CC1DC" w14:textId="2440A11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66 887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FC397AF" w14:textId="01F35038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50 123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D9EE9D8" w14:textId="2983A41F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40 797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6D13158C" w14:textId="19F0C4C6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0B8E7B66" w14:textId="656B8FBF" w:rsidR="00B9398B" w:rsidRPr="00977D75" w:rsidRDefault="00B9398B" w:rsidP="009009A0">
            <w:pPr>
              <w:jc w:val="left"/>
              <w:rPr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Technická univerzita v Liberci</w:t>
            </w:r>
          </w:p>
        </w:tc>
        <w:tc>
          <w:tcPr>
            <w:tcW w:w="2665" w:type="dxa"/>
            <w:vAlign w:val="bottom"/>
          </w:tcPr>
          <w:p w14:paraId="254A279B" w14:textId="773C95E9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85 859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8DE23E0" w14:textId="69DB7C68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66 444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4B9974D" w14:textId="402C6389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50 533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EEE47BB" w14:textId="3A3C118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38 990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782F9B21" w14:textId="332EA72D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102E9F83" w14:textId="6A767511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Univerzita Pardubice</w:t>
            </w:r>
          </w:p>
        </w:tc>
        <w:tc>
          <w:tcPr>
            <w:tcW w:w="2665" w:type="dxa"/>
            <w:vAlign w:val="bottom"/>
          </w:tcPr>
          <w:p w14:paraId="67AA1D9C" w14:textId="6A4FF4C4" w:rsidR="00B9398B" w:rsidRPr="00977D75" w:rsidRDefault="00B9398B" w:rsidP="009009A0">
            <w:pPr>
              <w:spacing w:line="276" w:lineRule="auto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89 228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43ECC48" w14:textId="594FEA4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59 553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FD03DCB" w14:textId="6FD7AD9D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43 727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2DF636D" w14:textId="2D7940D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36 883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7C5E911D" w14:textId="5CD57CF0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555F2AF0" w14:textId="2DEDC815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2600 Vysoké učení technické v Brně</w:t>
            </w:r>
          </w:p>
        </w:tc>
        <w:tc>
          <w:tcPr>
            <w:tcW w:w="2665" w:type="dxa"/>
            <w:vAlign w:val="bottom"/>
          </w:tcPr>
          <w:p w14:paraId="3EFF0D08" w14:textId="186DFD6A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101 773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9A3CF8F" w14:textId="4E9F88CC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83 322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526E652" w14:textId="69E7774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54 432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05E972E" w14:textId="1FB90E9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40 497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12588793" w14:textId="6658DDE1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52F20284" w14:textId="0D0795AA" w:rsidR="00B9398B" w:rsidRPr="00977D75" w:rsidRDefault="00B9398B" w:rsidP="009009A0">
            <w:pPr>
              <w:jc w:val="left"/>
              <w:rPr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VŠ báňská – TU Ostrava</w:t>
            </w:r>
          </w:p>
        </w:tc>
        <w:tc>
          <w:tcPr>
            <w:tcW w:w="2665" w:type="dxa"/>
            <w:vAlign w:val="bottom"/>
          </w:tcPr>
          <w:p w14:paraId="29575AE5" w14:textId="4B440178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88 316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746CDF9" w14:textId="7757F651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65 194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A44E42A" w14:textId="285898B7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46 040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3FF220E2" w14:textId="197156DA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52 178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5F6DED37" w14:textId="4272FA30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6955DC21" w14:textId="5D75EF7B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Univerzita Tomáše Bati ve Zlíně</w:t>
            </w:r>
          </w:p>
        </w:tc>
        <w:tc>
          <w:tcPr>
            <w:tcW w:w="2665" w:type="dxa"/>
            <w:vAlign w:val="bottom"/>
          </w:tcPr>
          <w:p w14:paraId="1DEAD401" w14:textId="47B02338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95 052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4D3E10F" w14:textId="48762436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67 335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FF4D08A" w14:textId="6C703971" w:rsidR="00B9398B" w:rsidRPr="00977D75" w:rsidRDefault="00B9398B" w:rsidP="009009A0">
            <w:pPr>
              <w:spacing w:line="276" w:lineRule="auto"/>
              <w:rPr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50 383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DF11472" w14:textId="2C1DB22D" w:rsidR="00B9398B" w:rsidRPr="00977D75" w:rsidRDefault="00B9398B" w:rsidP="009009A0">
            <w:pPr>
              <w:spacing w:line="276" w:lineRule="auto"/>
              <w:rPr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37 320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04B9762E" w14:textId="37ACC398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17323EFC" w14:textId="77054C22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pacing w:val="-2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Vysoká škola ekonomická v Praze</w:t>
            </w:r>
          </w:p>
        </w:tc>
        <w:tc>
          <w:tcPr>
            <w:tcW w:w="2665" w:type="dxa"/>
            <w:vAlign w:val="bottom"/>
          </w:tcPr>
          <w:p w14:paraId="7DA70184" w14:textId="1F98E5AF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91 726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AF21918" w14:textId="3F3AA91A" w:rsidR="00B9398B" w:rsidRPr="00977D75" w:rsidRDefault="00B9398B" w:rsidP="009009A0">
            <w:pPr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75 723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9D861CD" w14:textId="477EF455" w:rsidR="00B9398B" w:rsidRPr="00977D75" w:rsidRDefault="00B9398B" w:rsidP="009009A0">
            <w:pPr>
              <w:spacing w:line="276" w:lineRule="auto"/>
              <w:rPr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52 818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D2CEF87" w14:textId="0A493F0B" w:rsidR="00B9398B" w:rsidRPr="00977D75" w:rsidRDefault="00B9398B" w:rsidP="009009A0">
            <w:pPr>
              <w:spacing w:line="276" w:lineRule="auto"/>
              <w:rPr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40 523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40F355D6" w14:textId="2A0A1F9E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59F768A0" w14:textId="2146A918" w:rsidR="00B9398B" w:rsidRPr="00977D75" w:rsidRDefault="00B9398B" w:rsidP="009009A0">
            <w:pPr>
              <w:spacing w:line="276" w:lineRule="auto"/>
              <w:jc w:val="left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Česká zemědělská univerzita v Praze</w:t>
            </w:r>
          </w:p>
        </w:tc>
        <w:tc>
          <w:tcPr>
            <w:tcW w:w="2665" w:type="dxa"/>
            <w:vAlign w:val="bottom"/>
          </w:tcPr>
          <w:p w14:paraId="03759885" w14:textId="506075ED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116 680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168EA5A" w14:textId="6458D6F0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eastAsia="Arial" w:cs="Arial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79 781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16BC91D" w14:textId="4FE2B678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51 927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F0F39C5" w14:textId="3704428B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36 505</w:t>
            </w:r>
            <w:r w:rsidR="00B43E33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276E18B5" w14:textId="7777777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55B568B0" w14:textId="2ED1B132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Mendelova univerzita v Brně</w:t>
            </w:r>
          </w:p>
        </w:tc>
        <w:tc>
          <w:tcPr>
            <w:tcW w:w="2665" w:type="dxa"/>
            <w:vAlign w:val="bottom"/>
          </w:tcPr>
          <w:p w14:paraId="2B7E0A9F" w14:textId="5DB3A8D2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82 967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D6A31B5" w14:textId="6FE5F79B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65 929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E01AC39" w14:textId="6B770409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46 696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138B469" w14:textId="2449F873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35 920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58A711CB" w14:textId="7777777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33E5DE55" w14:textId="3D879CD6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Akademie múzických umění v Praze</w:t>
            </w:r>
          </w:p>
        </w:tc>
        <w:tc>
          <w:tcPr>
            <w:tcW w:w="2665" w:type="dxa"/>
            <w:vAlign w:val="bottom"/>
          </w:tcPr>
          <w:p w14:paraId="148F415E" w14:textId="0491854E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49 373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6CB687F" w14:textId="6E5938D3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45 058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5474B690" w14:textId="096B10FA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40 968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C8C97C5" w14:textId="44CD0CA6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34 100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5DB9D9A7" w14:textId="77777777" w:rsidTr="00977D75">
        <w:trPr>
          <w:trHeight w:val="57"/>
        </w:trPr>
        <w:tc>
          <w:tcPr>
            <w:tcW w:w="4238" w:type="dxa"/>
            <w:shd w:val="clear" w:color="auto" w:fill="D9ECEF"/>
            <w:vAlign w:val="bottom"/>
          </w:tcPr>
          <w:p w14:paraId="42E655DA" w14:textId="16989722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Akademie výtvarných umění v Praze</w:t>
            </w:r>
          </w:p>
        </w:tc>
        <w:tc>
          <w:tcPr>
            <w:tcW w:w="2665" w:type="dxa"/>
            <w:vAlign w:val="bottom"/>
          </w:tcPr>
          <w:p w14:paraId="19786729" w14:textId="4EDF5B95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082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3B1A5701" w14:textId="23F4F298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43 720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C88834C" w14:textId="0F59EA78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34 803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C21F4D2" w14:textId="6B52FB7E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30 082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1C9A155E" w14:textId="7777777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10969E3D" w14:textId="0542D601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Vysoká škola </w:t>
            </w:r>
            <w:proofErr w:type="gramStart"/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umělecko- průmysl</w:t>
            </w:r>
            <w:proofErr w:type="gramEnd"/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v Praze</w:t>
            </w:r>
          </w:p>
        </w:tc>
        <w:tc>
          <w:tcPr>
            <w:tcW w:w="2665" w:type="dxa"/>
            <w:vAlign w:val="bottom"/>
          </w:tcPr>
          <w:p w14:paraId="7D413F95" w14:textId="69C9522C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53 017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B312486" w14:textId="070B7D20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52 578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37530A03" w14:textId="62E892F0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43 337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07B3ED0F" w14:textId="26216CAD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36 533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469C609C" w14:textId="7777777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1A54B646" w14:textId="70188E65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Janáčkova akademie </w:t>
            </w:r>
            <w:proofErr w:type="spellStart"/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múzic</w:t>
            </w:r>
            <w:proofErr w:type="spellEnd"/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umění</w:t>
            </w:r>
          </w:p>
        </w:tc>
        <w:tc>
          <w:tcPr>
            <w:tcW w:w="2665" w:type="dxa"/>
            <w:vAlign w:val="bottom"/>
          </w:tcPr>
          <w:p w14:paraId="3EE167C8" w14:textId="6B62432A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52 312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68574104" w14:textId="5ECBE82D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45 326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76661CBA" w14:textId="02A72FFC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37 190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46690973" w14:textId="16AA80F1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30 865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0E9DCB49" w14:textId="7777777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7BC31C76" w14:textId="791BB512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Vysoká škola polytechnická Jihlava</w:t>
            </w:r>
          </w:p>
        </w:tc>
        <w:tc>
          <w:tcPr>
            <w:tcW w:w="2665" w:type="dxa"/>
            <w:vAlign w:val="bottom"/>
          </w:tcPr>
          <w:p w14:paraId="0727E21E" w14:textId="33B792A7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73 171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01A4722" w14:textId="4F96DEFD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58 831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B27999A" w14:textId="1610194C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55 780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93C6FE7" w14:textId="076A5E26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44 339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65F12488" w14:textId="77777777" w:rsidTr="00977D75">
        <w:trPr>
          <w:trHeight w:val="113"/>
        </w:trPr>
        <w:tc>
          <w:tcPr>
            <w:tcW w:w="4238" w:type="dxa"/>
            <w:shd w:val="clear" w:color="auto" w:fill="D9ECEF"/>
            <w:vAlign w:val="bottom"/>
          </w:tcPr>
          <w:p w14:paraId="03683D8F" w14:textId="36FE6176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VŠ technická a ekonomická</w:t>
            </w:r>
          </w:p>
        </w:tc>
        <w:tc>
          <w:tcPr>
            <w:tcW w:w="2665" w:type="dxa"/>
            <w:vAlign w:val="bottom"/>
          </w:tcPr>
          <w:p w14:paraId="510E367E" w14:textId="2481D5D4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75 617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294D6BAC" w14:textId="69F5652D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66 010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A286E8B" w14:textId="06376451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49 320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vAlign w:val="bottom"/>
          </w:tcPr>
          <w:p w14:paraId="1C2581CC" w14:textId="0784A995" w:rsidR="00B9398B" w:rsidRPr="00977D75" w:rsidRDefault="00B9398B" w:rsidP="009009A0">
            <w:pPr>
              <w:shd w:val="clear" w:color="auto" w:fill="FFFFFF" w:themeFill="background1"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7D75">
              <w:rPr>
                <w:rFonts w:ascii="Calibri" w:hAnsi="Calibri" w:cs="Calibri"/>
                <w:color w:val="000000"/>
                <w:sz w:val="18"/>
                <w:szCs w:val="18"/>
              </w:rPr>
              <w:t>38 958</w:t>
            </w:r>
            <w:r w:rsidR="00607BA1" w:rsidRPr="00977D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B9398B" w:rsidRPr="00C52566" w14:paraId="65E91CF2" w14:textId="77777777" w:rsidTr="00977D75">
        <w:trPr>
          <w:trHeight w:val="113"/>
        </w:trPr>
        <w:tc>
          <w:tcPr>
            <w:tcW w:w="4238" w:type="dxa"/>
            <w:shd w:val="clear" w:color="auto" w:fill="428D96"/>
            <w:vAlign w:val="bottom"/>
          </w:tcPr>
          <w:p w14:paraId="0FCF1D1E" w14:textId="2B63895B" w:rsidR="00B9398B" w:rsidRPr="00977D75" w:rsidRDefault="00B9398B" w:rsidP="009009A0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color w:val="428D96"/>
                <w:sz w:val="18"/>
                <w:szCs w:val="18"/>
              </w:rPr>
            </w:pPr>
            <w:r w:rsidRPr="00977D75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Celkový součet</w:t>
            </w:r>
          </w:p>
        </w:tc>
        <w:tc>
          <w:tcPr>
            <w:tcW w:w="2665" w:type="dxa"/>
            <w:shd w:val="clear" w:color="auto" w:fill="428D96"/>
            <w:vAlign w:val="bottom"/>
          </w:tcPr>
          <w:p w14:paraId="179CB515" w14:textId="00B32B71" w:rsidR="00B9398B" w:rsidRPr="00977D75" w:rsidRDefault="00B9398B" w:rsidP="009009A0">
            <w:pPr>
              <w:rPr>
                <w:b/>
                <w:bCs/>
                <w:sz w:val="18"/>
                <w:szCs w:val="18"/>
              </w:rPr>
            </w:pP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97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843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shd w:val="clear" w:color="auto" w:fill="428D96"/>
            <w:vAlign w:val="bottom"/>
          </w:tcPr>
          <w:p w14:paraId="71DBAE68" w14:textId="40624984" w:rsidR="00B9398B" w:rsidRPr="00977D75" w:rsidRDefault="00B9398B" w:rsidP="009009A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73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108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shd w:val="clear" w:color="auto" w:fill="428D96"/>
            <w:vAlign w:val="bottom"/>
          </w:tcPr>
          <w:p w14:paraId="13BECC70" w14:textId="04780011" w:rsidR="00B9398B" w:rsidRPr="00977D75" w:rsidRDefault="00B9398B" w:rsidP="009009A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51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015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 xml:space="preserve"> Kč</w:t>
            </w:r>
          </w:p>
        </w:tc>
        <w:tc>
          <w:tcPr>
            <w:tcW w:w="2665" w:type="dxa"/>
            <w:shd w:val="clear" w:color="auto" w:fill="428D96"/>
            <w:vAlign w:val="bottom"/>
          </w:tcPr>
          <w:p w14:paraId="19B59385" w14:textId="654E6218" w:rsidR="00B9398B" w:rsidRPr="00977D75" w:rsidRDefault="00B9398B" w:rsidP="009009A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40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Pr="00977D75">
              <w:rPr>
                <w:b/>
                <w:bCs/>
                <w:color w:val="FFFFFF" w:themeColor="background1"/>
                <w:sz w:val="18"/>
                <w:szCs w:val="18"/>
              </w:rPr>
              <w:t>348</w:t>
            </w:r>
            <w:r w:rsidR="00607BA1" w:rsidRPr="00977D75">
              <w:rPr>
                <w:b/>
                <w:bCs/>
                <w:color w:val="FFFFFF" w:themeColor="background1"/>
                <w:sz w:val="18"/>
                <w:szCs w:val="18"/>
              </w:rPr>
              <w:t xml:space="preserve"> Kč</w:t>
            </w:r>
          </w:p>
        </w:tc>
      </w:tr>
    </w:tbl>
    <w:p w14:paraId="6FBAAE2C" w14:textId="77777777" w:rsidR="00977D75" w:rsidRPr="00977D75" w:rsidRDefault="00977D75" w:rsidP="00977D75">
      <w:pPr>
        <w:spacing w:before="120" w:after="0"/>
        <w:rPr>
          <w:rFonts w:ascii="Calibri" w:eastAsiaTheme="minorHAnsi" w:hAnsi="Calibri" w:cs="Calibri"/>
          <w:color w:val="auto"/>
          <w:sz w:val="16"/>
          <w:szCs w:val="16"/>
        </w:rPr>
      </w:pPr>
      <w:r w:rsidRPr="00977D75">
        <w:rPr>
          <w:rFonts w:ascii="Calibri" w:hAnsi="Calibri" w:cs="Calibri"/>
          <w:sz w:val="16"/>
          <w:szCs w:val="16"/>
        </w:rPr>
        <w:t xml:space="preserve">Počítány jsou mzdové výdaje z kapitoly 333 rozpočtu MŠMT. Další případné zdroje pro mzdy nejsou zahrnuty. </w:t>
      </w:r>
    </w:p>
    <w:sectPr w:rsidR="00977D75" w:rsidRPr="00977D75" w:rsidSect="000E7BDA">
      <w:headerReference w:type="default" r:id="rId6"/>
      <w:footerReference w:type="default" r:id="rId7"/>
      <w:pgSz w:w="16838" w:h="11906" w:orient="landscape"/>
      <w:pgMar w:top="1633" w:right="851" w:bottom="142" w:left="851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5910" w14:textId="77777777" w:rsidR="00275F6D" w:rsidRDefault="00275F6D" w:rsidP="0090544A">
      <w:pPr>
        <w:spacing w:after="0" w:line="240" w:lineRule="auto"/>
      </w:pPr>
      <w:r>
        <w:separator/>
      </w:r>
    </w:p>
  </w:endnote>
  <w:endnote w:type="continuationSeparator" w:id="0">
    <w:p w14:paraId="09B1E1AA" w14:textId="77777777" w:rsidR="00275F6D" w:rsidRDefault="00275F6D" w:rsidP="0090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D019" w14:textId="1222D43E" w:rsidR="0090544A" w:rsidRDefault="0090544A">
    <w:pPr>
      <w:pStyle w:val="Zpa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0156540" wp14:editId="5A69CDDA">
          <wp:simplePos x="0" y="0"/>
          <wp:positionH relativeFrom="column">
            <wp:posOffset>-629285</wp:posOffset>
          </wp:positionH>
          <wp:positionV relativeFrom="paragraph">
            <wp:posOffset>-34276</wp:posOffset>
          </wp:positionV>
          <wp:extent cx="10763885" cy="529590"/>
          <wp:effectExtent l="0" t="0" r="0" b="3810"/>
          <wp:wrapNone/>
          <wp:docPr id="83" name="Obrázek 83" descr="Obsah obrázku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snímek obrazovky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5"/>
                  <a:stretch/>
                </pic:blipFill>
                <pic:spPr bwMode="auto">
                  <a:xfrm>
                    <a:off x="0" y="0"/>
                    <a:ext cx="10763885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A2A4" w14:textId="77777777" w:rsidR="00275F6D" w:rsidRDefault="00275F6D" w:rsidP="0090544A">
      <w:pPr>
        <w:spacing w:after="0" w:line="240" w:lineRule="auto"/>
      </w:pPr>
      <w:r>
        <w:separator/>
      </w:r>
    </w:p>
  </w:footnote>
  <w:footnote w:type="continuationSeparator" w:id="0">
    <w:p w14:paraId="46B839B8" w14:textId="77777777" w:rsidR="00275F6D" w:rsidRDefault="00275F6D" w:rsidP="0090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641A" w14:textId="4CC32257" w:rsidR="0090544A" w:rsidRPr="00977D75" w:rsidRDefault="00977D75" w:rsidP="00977D75">
    <w:pPr>
      <w:pStyle w:val="Zhlav"/>
      <w:ind w:left="-284"/>
      <w:jc w:val="center"/>
      <w:rPr>
        <w:color w:val="428D96"/>
        <w:sz w:val="40"/>
        <w:szCs w:val="40"/>
      </w:rPr>
    </w:pPr>
    <w:r w:rsidRPr="00977D75">
      <w:rPr>
        <w:rFonts w:ascii="Calibri" w:hAnsi="Calibri" w:cs="Calibri"/>
        <w:b/>
        <w:bCs/>
        <w:color w:val="428D96"/>
        <w:sz w:val="40"/>
        <w:szCs w:val="40"/>
      </w:rPr>
      <w:t xml:space="preserve">Průměrné měsíční mzdy u jednotlivých kategorií pracovníků na VVŠ v </w:t>
    </w:r>
    <w:r w:rsidR="00DC0D09">
      <w:rPr>
        <w:rFonts w:ascii="Calibri" w:hAnsi="Calibri" w:cs="Calibri"/>
        <w:b/>
        <w:bCs/>
        <w:color w:val="428D96"/>
        <w:sz w:val="40"/>
        <w:szCs w:val="40"/>
      </w:rPr>
      <w:t>roce</w:t>
    </w:r>
    <w:r w:rsidRPr="00977D75">
      <w:rPr>
        <w:rFonts w:ascii="Calibri" w:hAnsi="Calibri" w:cs="Calibri"/>
        <w:b/>
        <w:bCs/>
        <w:color w:val="428D96"/>
        <w:sz w:val="40"/>
        <w:szCs w:val="40"/>
      </w:rPr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66"/>
    <w:rsid w:val="000E7BDA"/>
    <w:rsid w:val="001A7988"/>
    <w:rsid w:val="00275F6D"/>
    <w:rsid w:val="00333213"/>
    <w:rsid w:val="00607BA1"/>
    <w:rsid w:val="00721BAD"/>
    <w:rsid w:val="007628DB"/>
    <w:rsid w:val="009009A0"/>
    <w:rsid w:val="0090544A"/>
    <w:rsid w:val="00977D75"/>
    <w:rsid w:val="00B43E33"/>
    <w:rsid w:val="00B9398B"/>
    <w:rsid w:val="00C52566"/>
    <w:rsid w:val="00D25E50"/>
    <w:rsid w:val="00D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6E76B"/>
  <w15:chartTrackingRefBased/>
  <w15:docId w15:val="{3D90C672-91D2-47FE-ABBB-1383E17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GB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Institucionální afiliace"/>
    <w:qFormat/>
    <w:rsid w:val="00C52566"/>
    <w:pPr>
      <w:spacing w:line="264" w:lineRule="auto"/>
      <w:jc w:val="both"/>
    </w:pPr>
    <w:rPr>
      <w:rFonts w:eastAsiaTheme="minorEastAsia" w:cstheme="minorHAnsi"/>
      <w:color w:val="222A35" w:themeColor="text2" w:themeShade="80"/>
      <w:kern w:val="0"/>
      <w:sz w:val="22"/>
      <w:szCs w:val="23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3213"/>
    <w:pPr>
      <w:keepNext/>
      <w:keepLines/>
      <w:pBdr>
        <w:bottom w:val="single" w:sz="4" w:space="2" w:color="ED7D31" w:themeColor="accent2"/>
      </w:pBdr>
      <w:spacing w:before="360" w:after="120" w:line="240" w:lineRule="auto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2"/>
      <w:sz w:val="40"/>
      <w:szCs w:val="40"/>
      <w:lang w:val="en-GB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213"/>
    <w:pPr>
      <w:keepNext/>
      <w:keepLines/>
      <w:spacing w:before="120" w:after="0" w:line="240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2"/>
      <w:sz w:val="36"/>
      <w:szCs w:val="36"/>
      <w:lang w:val="en-GB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kern w:val="2"/>
      <w:sz w:val="32"/>
      <w:szCs w:val="32"/>
      <w:lang w:val="en-GB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kern w:val="2"/>
      <w:sz w:val="28"/>
      <w:szCs w:val="28"/>
      <w:lang w:val="en-GB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kern w:val="2"/>
      <w:sz w:val="24"/>
      <w:szCs w:val="24"/>
      <w:lang w:val="en-GB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kern w:val="2"/>
      <w:sz w:val="24"/>
      <w:szCs w:val="24"/>
      <w:lang w:val="en-GB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kern w:val="2"/>
      <w:szCs w:val="22"/>
      <w:lang w:val="en-GB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kern w:val="2"/>
      <w:szCs w:val="22"/>
      <w:lang w:val="en-GB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213"/>
    <w:pPr>
      <w:keepNext/>
      <w:keepLines/>
      <w:spacing w:before="80" w:after="0" w:line="240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kern w:val="2"/>
      <w:szCs w:val="22"/>
      <w:lang w:val="en-GB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mno">
    <w:name w:val="jméno"/>
    <w:basedOn w:val="Normln"/>
    <w:link w:val="jmnoChar"/>
    <w:rsid w:val="00D25E50"/>
    <w:pPr>
      <w:tabs>
        <w:tab w:val="left" w:pos="104"/>
        <w:tab w:val="left" w:pos="940"/>
        <w:tab w:val="left" w:pos="2941"/>
        <w:tab w:val="left" w:pos="4109"/>
      </w:tabs>
      <w:autoSpaceDE w:val="0"/>
      <w:autoSpaceDN w:val="0"/>
      <w:adjustRightInd w:val="0"/>
      <w:spacing w:after="120" w:line="192" w:lineRule="auto"/>
      <w:contextualSpacing/>
      <w:jc w:val="left"/>
      <w:textAlignment w:val="center"/>
    </w:pPr>
    <w:rPr>
      <w:rFonts w:ascii="Calibri" w:eastAsiaTheme="minorHAnsi" w:hAnsi="Calibri" w:cs="Times New Roman"/>
      <w:b/>
      <w:i/>
      <w:noProof/>
      <w:color w:val="007D80"/>
      <w:kern w:val="2"/>
      <w:sz w:val="48"/>
      <w:szCs w:val="48"/>
      <w:lang w:val="en-US"/>
      <w14:ligatures w14:val="standardContextual"/>
    </w:rPr>
  </w:style>
  <w:style w:type="character" w:customStyle="1" w:styleId="jmnoChar">
    <w:name w:val="jméno Char"/>
    <w:basedOn w:val="Standardnpsmoodstavce"/>
    <w:link w:val="jmno"/>
    <w:rsid w:val="00D25E50"/>
    <w:rPr>
      <w:rFonts w:ascii="Calibri" w:hAnsi="Calibri" w:cs="Times New Roman"/>
      <w:b/>
      <w:noProof/>
      <w:color w:val="007D80"/>
      <w:sz w:val="48"/>
      <w:szCs w:val="48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3321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21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21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21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21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21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21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21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21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3213"/>
    <w:pPr>
      <w:spacing w:line="240" w:lineRule="auto"/>
      <w:jc w:val="left"/>
    </w:pPr>
    <w:rPr>
      <w:rFonts w:eastAsiaTheme="minorHAnsi" w:cstheme="minorBidi"/>
      <w:b/>
      <w:bCs/>
      <w:color w:val="404040" w:themeColor="text1" w:themeTint="BF"/>
      <w:kern w:val="2"/>
      <w:sz w:val="16"/>
      <w:szCs w:val="16"/>
      <w:lang w:val="en-GB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333213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kern w:val="2"/>
      <w:sz w:val="96"/>
      <w:szCs w:val="96"/>
      <w:lang w:val="en-GB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3321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213"/>
    <w:pPr>
      <w:numPr>
        <w:ilvl w:val="1"/>
      </w:numPr>
      <w:spacing w:after="240" w:line="276" w:lineRule="auto"/>
      <w:jc w:val="left"/>
    </w:pPr>
    <w:rPr>
      <w:rFonts w:eastAsiaTheme="minorHAnsi" w:cstheme="minorBidi"/>
      <w:caps/>
      <w:color w:val="404040" w:themeColor="text1" w:themeTint="BF"/>
      <w:spacing w:val="20"/>
      <w:kern w:val="2"/>
      <w:sz w:val="28"/>
      <w:szCs w:val="28"/>
      <w:lang w:val="en-GB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33213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333213"/>
    <w:rPr>
      <w:b/>
      <w:bCs/>
    </w:rPr>
  </w:style>
  <w:style w:type="character" w:styleId="Zdraznn">
    <w:name w:val="Emphasis"/>
    <w:basedOn w:val="Standardnpsmoodstavce"/>
    <w:uiPriority w:val="20"/>
    <w:qFormat/>
    <w:rsid w:val="00333213"/>
    <w:rPr>
      <w:i/>
      <w:iCs/>
      <w:color w:val="000000" w:themeColor="text1"/>
    </w:rPr>
  </w:style>
  <w:style w:type="paragraph" w:styleId="Bezmezer">
    <w:name w:val="No Spacing"/>
    <w:link w:val="BezmezerChar"/>
    <w:uiPriority w:val="1"/>
    <w:qFormat/>
    <w:rsid w:val="0033321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33213"/>
  </w:style>
  <w:style w:type="paragraph" w:styleId="Odstavecseseznamem">
    <w:name w:val="List Paragraph"/>
    <w:basedOn w:val="Normln"/>
    <w:uiPriority w:val="34"/>
    <w:qFormat/>
    <w:rsid w:val="00333213"/>
    <w:pPr>
      <w:spacing w:line="276" w:lineRule="auto"/>
      <w:ind w:left="720"/>
      <w:contextualSpacing/>
      <w:jc w:val="left"/>
    </w:pPr>
    <w:rPr>
      <w:rFonts w:eastAsiaTheme="minorHAnsi" w:cstheme="minorBidi"/>
      <w:color w:val="auto"/>
      <w:kern w:val="2"/>
      <w:sz w:val="21"/>
      <w:szCs w:val="21"/>
      <w:lang w:val="en-GB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333213"/>
    <w:pPr>
      <w:spacing w:before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GB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332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21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213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33321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3321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3332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3321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3321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3213"/>
    <w:pPr>
      <w:outlineLvl w:val="9"/>
    </w:pPr>
  </w:style>
  <w:style w:type="paragraph" w:customStyle="1" w:styleId="kapitola">
    <w:name w:val="kapitola"/>
    <w:basedOn w:val="Normln"/>
    <w:qFormat/>
    <w:rsid w:val="00721BAD"/>
    <w:pPr>
      <w:spacing w:line="276" w:lineRule="auto"/>
      <w:jc w:val="center"/>
    </w:pPr>
    <w:rPr>
      <w:rFonts w:eastAsiaTheme="minorHAnsi" w:cstheme="minorBidi"/>
      <w:b/>
      <w:color w:val="auto"/>
      <w:kern w:val="2"/>
      <w:sz w:val="28"/>
      <w:szCs w:val="21"/>
      <w:lang w:val="en-GB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C52566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C52566"/>
    <w:pPr>
      <w:spacing w:after="0" w:line="240" w:lineRule="auto"/>
    </w:pPr>
    <w:rPr>
      <w:kern w:val="0"/>
      <w:sz w:val="22"/>
      <w:szCs w:val="22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44A"/>
    <w:rPr>
      <w:rFonts w:eastAsiaTheme="minorEastAsia" w:cstheme="minorHAnsi"/>
      <w:color w:val="222A35" w:themeColor="text2" w:themeShade="80"/>
      <w:kern w:val="0"/>
      <w:sz w:val="22"/>
      <w:szCs w:val="23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0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44A"/>
    <w:rPr>
      <w:rFonts w:eastAsiaTheme="minorEastAsia" w:cstheme="minorHAnsi"/>
      <w:color w:val="222A35" w:themeColor="text2" w:themeShade="80"/>
      <w:kern w:val="0"/>
      <w:sz w:val="22"/>
      <w:szCs w:val="23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 Veronika</dc:creator>
  <cp:keywords/>
  <dc:description/>
  <cp:lastModifiedBy>Kubas Patrik</cp:lastModifiedBy>
  <cp:revision>4</cp:revision>
  <dcterms:created xsi:type="dcterms:W3CDTF">2023-09-12T14:16:00Z</dcterms:created>
  <dcterms:modified xsi:type="dcterms:W3CDTF">2023-09-12T15:28:00Z</dcterms:modified>
</cp:coreProperties>
</file>