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6A8C" w14:textId="0A044A86" w:rsidR="00BA31B7" w:rsidRPr="00AC7CB6" w:rsidRDefault="00BA31B7" w:rsidP="00657A4F">
      <w:pPr>
        <w:pStyle w:val="Nadpis1"/>
        <w:rPr>
          <w:sz w:val="40"/>
          <w:szCs w:val="40"/>
        </w:rPr>
      </w:pPr>
      <w:r w:rsidRPr="00AC7CB6">
        <w:rPr>
          <w:sz w:val="40"/>
          <w:szCs w:val="40"/>
        </w:rPr>
        <w:t>OZNÁMENÍ O VYHLÁŠENÍ VÝBĚROVÉHO ŘÍZENÍ</w:t>
      </w:r>
      <w:r w:rsidR="00402885" w:rsidRPr="00AC7CB6">
        <w:rPr>
          <w:sz w:val="40"/>
          <w:szCs w:val="40"/>
        </w:rPr>
        <w:t xml:space="preserve"> </w:t>
      </w:r>
    </w:p>
    <w:p w14:paraId="5F25F832" w14:textId="04F45762" w:rsidR="003D4FF0" w:rsidRDefault="00402885" w:rsidP="006643B2">
      <w:pPr>
        <w:pStyle w:val="Nadpis2"/>
        <w:spacing w:before="0"/>
        <w:rPr>
          <w:color w:val="auto"/>
          <w:sz w:val="24"/>
          <w:szCs w:val="24"/>
        </w:rPr>
      </w:pPr>
      <w:r w:rsidRPr="00D963FB">
        <w:rPr>
          <w:b w:val="0"/>
          <w:bCs w:val="0"/>
          <w:color w:val="000000" w:themeColor="text1"/>
          <w:sz w:val="24"/>
          <w:szCs w:val="24"/>
        </w:rPr>
        <w:t xml:space="preserve">na </w:t>
      </w:r>
      <w:r w:rsidR="00B318B8" w:rsidRPr="00D963FB">
        <w:rPr>
          <w:b w:val="0"/>
          <w:bCs w:val="0"/>
          <w:color w:val="000000" w:themeColor="text1"/>
          <w:sz w:val="24"/>
          <w:szCs w:val="24"/>
        </w:rPr>
        <w:t xml:space="preserve">služební </w:t>
      </w:r>
      <w:r w:rsidR="00B318B8" w:rsidRPr="009D7378">
        <w:rPr>
          <w:b w:val="0"/>
          <w:bCs w:val="0"/>
          <w:color w:val="auto"/>
          <w:sz w:val="24"/>
          <w:szCs w:val="24"/>
        </w:rPr>
        <w:t>míst</w:t>
      </w:r>
      <w:r w:rsidR="00BA31B7" w:rsidRPr="009D7378">
        <w:rPr>
          <w:b w:val="0"/>
          <w:bCs w:val="0"/>
          <w:color w:val="auto"/>
          <w:sz w:val="24"/>
          <w:szCs w:val="24"/>
        </w:rPr>
        <w:t>o</w:t>
      </w:r>
      <w:r w:rsidRPr="009D7378">
        <w:rPr>
          <w:b w:val="0"/>
          <w:bCs w:val="0"/>
          <w:color w:val="auto"/>
          <w:sz w:val="24"/>
          <w:szCs w:val="24"/>
        </w:rPr>
        <w:t xml:space="preserve"> </w:t>
      </w:r>
      <w:r w:rsidR="003D4FF0" w:rsidRPr="009D7378">
        <w:rPr>
          <w:color w:val="auto"/>
          <w:sz w:val="24"/>
          <w:szCs w:val="24"/>
        </w:rPr>
        <w:t xml:space="preserve">vrchní ministerský rada </w:t>
      </w:r>
      <w:r w:rsidR="009D7378" w:rsidRPr="009D7378">
        <w:rPr>
          <w:color w:val="auto"/>
          <w:sz w:val="24"/>
          <w:szCs w:val="24"/>
        </w:rPr>
        <w:t xml:space="preserve">– vedoucí oddělení </w:t>
      </w:r>
      <w:r w:rsidR="001B3017" w:rsidRPr="001B3017">
        <w:rPr>
          <w:color w:val="auto"/>
          <w:sz w:val="24"/>
          <w:szCs w:val="24"/>
        </w:rPr>
        <w:t>statistického výkaznictví</w:t>
      </w:r>
    </w:p>
    <w:p w14:paraId="16A5302F" w14:textId="218352E3" w:rsidR="006643B2" w:rsidRDefault="006643B2" w:rsidP="006643B2">
      <w:pPr>
        <w:pStyle w:val="Nadpis2"/>
        <w:spacing w:before="0"/>
        <w:rPr>
          <w:b w:val="0"/>
          <w:bCs w:val="0"/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v odboru školské statistiky a analýz</w:t>
      </w:r>
    </w:p>
    <w:p w14:paraId="70C8EED2" w14:textId="77777777" w:rsidR="00757F0E" w:rsidRDefault="00BA31B7" w:rsidP="003D4FF0">
      <w:pPr>
        <w:pStyle w:val="Nadpis2"/>
        <w:spacing w:before="0"/>
        <w:rPr>
          <w:b w:val="0"/>
          <w:bCs w:val="0"/>
          <w:color w:val="000000" w:themeColor="text1"/>
          <w:sz w:val="24"/>
          <w:szCs w:val="24"/>
        </w:rPr>
      </w:pPr>
      <w:r w:rsidRPr="00D963FB">
        <w:rPr>
          <w:b w:val="0"/>
          <w:bCs w:val="0"/>
          <w:color w:val="000000" w:themeColor="text1"/>
          <w:sz w:val="24"/>
          <w:szCs w:val="24"/>
        </w:rPr>
        <w:t xml:space="preserve">v </w:t>
      </w:r>
      <w:r w:rsidR="009962D9" w:rsidRPr="00D963FB">
        <w:rPr>
          <w:b w:val="0"/>
          <w:bCs w:val="0"/>
          <w:color w:val="000000" w:themeColor="text1"/>
          <w:sz w:val="24"/>
          <w:szCs w:val="24"/>
        </w:rPr>
        <w:t>Ministerstv</w:t>
      </w:r>
      <w:r w:rsidRPr="00D963FB">
        <w:rPr>
          <w:b w:val="0"/>
          <w:bCs w:val="0"/>
          <w:color w:val="000000" w:themeColor="text1"/>
          <w:sz w:val="24"/>
          <w:szCs w:val="24"/>
        </w:rPr>
        <w:t>u</w:t>
      </w:r>
      <w:r w:rsidR="009962D9" w:rsidRPr="00D963FB">
        <w:rPr>
          <w:b w:val="0"/>
          <w:bCs w:val="0"/>
          <w:color w:val="000000" w:themeColor="text1"/>
          <w:sz w:val="24"/>
          <w:szCs w:val="24"/>
        </w:rPr>
        <w:t xml:space="preserve"> školství, mládeže a tělovýchovy</w:t>
      </w:r>
    </w:p>
    <w:p w14:paraId="6D808255" w14:textId="599DA90D" w:rsidR="00BA31B7" w:rsidRPr="00D963FB" w:rsidRDefault="00757F0E" w:rsidP="00757F0E">
      <w:pPr>
        <w:pStyle w:val="Nadpis2"/>
        <w:spacing w:before="0"/>
        <w:rPr>
          <w:b w:val="0"/>
          <w:bCs w:val="0"/>
          <w:color w:val="000000" w:themeColor="text1"/>
          <w:sz w:val="24"/>
          <w:szCs w:val="24"/>
        </w:rPr>
      </w:pPr>
      <w:r w:rsidRPr="006D2688">
        <w:rPr>
          <w:b w:val="0"/>
          <w:bCs w:val="0"/>
          <w:color w:val="000000" w:themeColor="text1"/>
          <w:sz w:val="24"/>
          <w:szCs w:val="24"/>
        </w:rPr>
        <w:t xml:space="preserve">(služební poměr na dobu </w:t>
      </w:r>
      <w:r>
        <w:rPr>
          <w:b w:val="0"/>
          <w:bCs w:val="0"/>
          <w:color w:val="000000" w:themeColor="text1"/>
          <w:sz w:val="24"/>
          <w:szCs w:val="24"/>
        </w:rPr>
        <w:t>ne</w:t>
      </w:r>
      <w:r w:rsidRPr="006D2688">
        <w:rPr>
          <w:b w:val="0"/>
          <w:bCs w:val="0"/>
          <w:color w:val="000000" w:themeColor="text1"/>
          <w:sz w:val="24"/>
          <w:szCs w:val="24"/>
        </w:rPr>
        <w:t>určitou)</w:t>
      </w:r>
      <w:r w:rsidRPr="00D963FB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9962D9" w:rsidRPr="00D963FB">
        <w:rPr>
          <w:b w:val="0"/>
          <w:bCs w:val="0"/>
          <w:color w:val="000000" w:themeColor="text1"/>
          <w:sz w:val="24"/>
          <w:szCs w:val="24"/>
        </w:rPr>
        <w:t xml:space="preserve"> </w:t>
      </w:r>
    </w:p>
    <w:p w14:paraId="7D14B5D3" w14:textId="781D89A4" w:rsidR="00BC7A83" w:rsidRPr="00AC7CB6" w:rsidRDefault="00657A4F" w:rsidP="006A147B">
      <w:pPr>
        <w:pStyle w:val="Nadpis3"/>
        <w:shd w:val="clear" w:color="auto" w:fill="auto"/>
        <w:ind w:left="357" w:hanging="357"/>
      </w:pPr>
      <w:r w:rsidRPr="00AC7CB6">
        <w:t>ÚDAJE O SLUŽEBNÍM MÍSTĚ:</w:t>
      </w:r>
    </w:p>
    <w:p w14:paraId="6E982094" w14:textId="4466E5A9" w:rsidR="00BA31B7" w:rsidRPr="006E27E6" w:rsidRDefault="00BA31B7" w:rsidP="00E238F9">
      <w:pPr>
        <w:spacing w:before="100" w:beforeAutospacing="1"/>
        <w:jc w:val="both"/>
        <w:outlineLvl w:val="1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Státní tajemník v Ministerstvu školství, mládeže a tělovýchovy jako služební orgán příslušný podle § 10 odst. 1 písm. f) zákona č. 234/2014 Sb., o státní službě, ve znění pozdějších předpisů (dále jen „zákon o státní službě“), vyhlašuje výběrové řízení na obsazení služebního mís</w:t>
      </w:r>
      <w:r w:rsidRPr="009D7378">
        <w:rPr>
          <w:rFonts w:eastAsia="Times New Roman" w:cstheme="minorHAnsi"/>
          <w:sz w:val="21"/>
          <w:szCs w:val="21"/>
          <w:lang w:eastAsia="cs-CZ"/>
        </w:rPr>
        <w:t xml:space="preserve">ta </w:t>
      </w:r>
      <w:r w:rsidR="00F87D46" w:rsidRPr="005B7CD4">
        <w:rPr>
          <w:rFonts w:eastAsia="Times New Roman" w:cstheme="minorHAnsi"/>
          <w:b/>
          <w:bCs/>
          <w:sz w:val="21"/>
          <w:szCs w:val="21"/>
          <w:lang w:eastAsia="cs-CZ"/>
        </w:rPr>
        <w:t xml:space="preserve">vrchní ministerský rada – vedoucí oddělení </w:t>
      </w:r>
      <w:r w:rsidR="001B3017" w:rsidRPr="005B7CD4">
        <w:rPr>
          <w:rFonts w:eastAsia="Times New Roman" w:cstheme="minorHAnsi"/>
          <w:b/>
          <w:bCs/>
          <w:sz w:val="21"/>
          <w:szCs w:val="21"/>
          <w:lang w:eastAsia="cs-CZ"/>
        </w:rPr>
        <w:t>statistického výkaznictví</w:t>
      </w:r>
      <w:r w:rsidR="001B3017">
        <w:rPr>
          <w:rFonts w:eastAsia="Times New Roman" w:cstheme="minorHAnsi"/>
          <w:sz w:val="21"/>
          <w:szCs w:val="21"/>
          <w:lang w:eastAsia="cs-CZ"/>
        </w:rPr>
        <w:t xml:space="preserve"> </w:t>
      </w:r>
      <w:r w:rsidR="00F87D46" w:rsidRPr="00F87D46">
        <w:rPr>
          <w:rFonts w:eastAsia="Times New Roman" w:cstheme="minorHAnsi"/>
          <w:sz w:val="21"/>
          <w:szCs w:val="21"/>
          <w:lang w:eastAsia="cs-CZ"/>
        </w:rPr>
        <w:t xml:space="preserve">v odboru </w:t>
      </w:r>
      <w:r w:rsidR="001B3017" w:rsidRPr="001B3017">
        <w:rPr>
          <w:rFonts w:eastAsia="Times New Roman" w:cstheme="minorHAnsi"/>
          <w:sz w:val="21"/>
          <w:szCs w:val="21"/>
          <w:lang w:eastAsia="cs-CZ"/>
        </w:rPr>
        <w:t>školské statistiky a analýz</w:t>
      </w:r>
      <w:r w:rsidR="001B3017">
        <w:rPr>
          <w:rFonts w:eastAsia="Times New Roman" w:cstheme="minorHAnsi"/>
          <w:sz w:val="21"/>
          <w:szCs w:val="21"/>
          <w:lang w:eastAsia="cs-CZ"/>
        </w:rPr>
        <w:t xml:space="preserve"> </w:t>
      </w:r>
      <w:r w:rsidR="00E36F4B" w:rsidRPr="009D7378">
        <w:rPr>
          <w:rFonts w:eastAsia="Times New Roman" w:cstheme="minorHAnsi"/>
          <w:sz w:val="21"/>
          <w:szCs w:val="21"/>
          <w:lang w:eastAsia="cs-CZ"/>
        </w:rPr>
        <w:t xml:space="preserve">v Ministerstvu </w:t>
      </w:r>
      <w:r w:rsidR="00E36F4B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školství, mládeže a tělovýchovy (dále jen „MŠMT“)</w:t>
      </w:r>
      <w:r w:rsidR="00E36F4B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, 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kód </w:t>
      </w:r>
      <w:r w:rsidRPr="009D7378">
        <w:rPr>
          <w:rFonts w:eastAsia="Times New Roman" w:cstheme="minorHAnsi"/>
          <w:sz w:val="21"/>
          <w:szCs w:val="21"/>
          <w:lang w:eastAsia="cs-CZ"/>
        </w:rPr>
        <w:t xml:space="preserve">systemizovaného místa </w:t>
      </w:r>
      <w:r w:rsidR="001B3017" w:rsidRPr="001B3017">
        <w:rPr>
          <w:rFonts w:eastAsia="Times New Roman" w:cstheme="minorHAnsi"/>
          <w:sz w:val="21"/>
          <w:szCs w:val="21"/>
          <w:lang w:eastAsia="cs-CZ"/>
        </w:rPr>
        <w:t>MSMT0001233S</w:t>
      </w:r>
      <w:r w:rsidR="00544D14" w:rsidRPr="009D7378">
        <w:rPr>
          <w:rFonts w:eastAsia="Times New Roman" w:cstheme="minorHAnsi"/>
          <w:sz w:val="21"/>
          <w:szCs w:val="21"/>
          <w:lang w:eastAsia="cs-CZ"/>
        </w:rPr>
        <w:t>.</w:t>
      </w:r>
    </w:p>
    <w:p w14:paraId="0AD84E19" w14:textId="643B421E" w:rsidR="00544D14" w:rsidRDefault="00BC7A83" w:rsidP="00544D14">
      <w:pPr>
        <w:spacing w:before="100" w:beforeAutospacing="1" w:after="0"/>
        <w:jc w:val="both"/>
        <w:outlineLvl w:val="1"/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Na služebním místě je státní služba (dále jen „služba“) vykonávána v </w:t>
      </w:r>
      <w:r w:rsidRPr="006E27E6"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>obor</w:t>
      </w:r>
      <w:r w:rsidR="005B7CD4"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>ech</w:t>
      </w:r>
      <w:r w:rsidRPr="006E27E6"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 xml:space="preserve"> služby</w:t>
      </w:r>
      <w:r w:rsidR="00DB7B8E" w:rsidRPr="006E27E6"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 xml:space="preserve"> </w:t>
      </w:r>
    </w:p>
    <w:p w14:paraId="077E741F" w14:textId="70CDE584" w:rsidR="00544D14" w:rsidRDefault="009D7378" w:rsidP="008F31EA">
      <w:pPr>
        <w:pStyle w:val="Odstavecseseznamem"/>
        <w:numPr>
          <w:ilvl w:val="0"/>
          <w:numId w:val="45"/>
        </w:numPr>
        <w:spacing w:after="0"/>
        <w:ind w:left="426"/>
        <w:jc w:val="both"/>
        <w:outlineLvl w:val="1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9</w:t>
      </w:r>
      <w:r w:rsidR="00DE15E7"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– </w:t>
      </w:r>
      <w:r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Školství, mládež a tělovýchova</w:t>
      </w:r>
      <w:r w:rsidR="00DB7B8E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</w:p>
    <w:p w14:paraId="03A137C7" w14:textId="38B0E1B1" w:rsidR="005B7CD4" w:rsidRPr="005B7CD4" w:rsidRDefault="005B7CD4" w:rsidP="008F31EA">
      <w:pPr>
        <w:pStyle w:val="Odstavecseseznamem"/>
        <w:numPr>
          <w:ilvl w:val="0"/>
          <w:numId w:val="45"/>
        </w:numPr>
        <w:spacing w:after="0"/>
        <w:ind w:left="426"/>
        <w:jc w:val="both"/>
        <w:outlineLvl w:val="1"/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</w:pPr>
      <w:r w:rsidRPr="005B7CD4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54 – Státní statistická služba</w:t>
      </w:r>
    </w:p>
    <w:p w14:paraId="659F424F" w14:textId="7BB71B63" w:rsidR="00F47760" w:rsidRPr="003D4FF0" w:rsidRDefault="00DB7B8E" w:rsidP="008F31EA">
      <w:pPr>
        <w:spacing w:after="0"/>
        <w:jc w:val="both"/>
        <w:outlineLvl w:val="1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544D14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podle </w:t>
      </w:r>
      <w:hyperlink r:id="rId8" w:tooltip="Nařízení vlády č. 1/2019 Sb., o oborech státní služby" w:history="1">
        <w:r w:rsidR="00F47760" w:rsidRPr="00544D14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>n</w:t>
        </w:r>
        <w:r w:rsidRPr="00544D14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>ařízení vlády č. 1/2019 Sb., o oborech státní služby</w:t>
        </w:r>
        <w:r w:rsidR="00F47760" w:rsidRPr="00544D14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>, v</w:t>
        </w:r>
        <w:r w:rsidR="006643B2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>e znění pozdějších předpisů</w:t>
        </w:r>
        <w:r w:rsidR="00F47760" w:rsidRPr="00544D14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>.</w:t>
        </w:r>
        <w:r w:rsidRPr="00544D14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 xml:space="preserve"> </w:t>
        </w:r>
      </w:hyperlink>
    </w:p>
    <w:p w14:paraId="21E2BB84" w14:textId="1B55CDB2" w:rsidR="00BC7A83" w:rsidRPr="00C575F8" w:rsidRDefault="00F47760" w:rsidP="003D4FF0">
      <w:pPr>
        <w:spacing w:before="100" w:beforeAutospacing="1" w:after="0"/>
        <w:outlineLvl w:val="1"/>
        <w:rPr>
          <w:rFonts w:eastAsia="Times New Roman" w:cstheme="minorHAnsi"/>
          <w:color w:val="FF0000"/>
          <w:sz w:val="21"/>
          <w:szCs w:val="21"/>
          <w:lang w:eastAsia="cs-CZ"/>
        </w:rPr>
      </w:pPr>
      <w:r w:rsidRPr="00822D49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Služební </w:t>
      </w:r>
      <w:r w:rsidRPr="009D7378">
        <w:rPr>
          <w:rFonts w:eastAsia="Times New Roman" w:cstheme="minorHAnsi"/>
          <w:sz w:val="21"/>
          <w:szCs w:val="21"/>
          <w:lang w:eastAsia="cs-CZ"/>
        </w:rPr>
        <w:t>p</w:t>
      </w:r>
      <w:r w:rsidR="003D4FF0" w:rsidRPr="009D7378">
        <w:rPr>
          <w:rFonts w:eastAsia="Times New Roman" w:cstheme="minorHAnsi"/>
          <w:sz w:val="21"/>
          <w:szCs w:val="21"/>
          <w:lang w:eastAsia="cs-CZ"/>
        </w:rPr>
        <w:t>ůsobiště</w:t>
      </w:r>
      <w:r w:rsidRPr="009D7378">
        <w:rPr>
          <w:rFonts w:eastAsia="Times New Roman" w:cstheme="minorHAnsi"/>
          <w:sz w:val="21"/>
          <w:szCs w:val="21"/>
          <w:lang w:eastAsia="cs-CZ"/>
        </w:rPr>
        <w:t xml:space="preserve">: </w:t>
      </w:r>
      <w:r w:rsidR="00CE785D" w:rsidRPr="00CE785D">
        <w:rPr>
          <w:rFonts w:eastAsia="Times New Roman" w:cstheme="minorHAnsi"/>
          <w:sz w:val="21"/>
          <w:szCs w:val="21"/>
          <w:lang w:eastAsia="cs-CZ"/>
        </w:rPr>
        <w:t>Senovážné náměstí, Praha 1</w:t>
      </w:r>
    </w:p>
    <w:p w14:paraId="792EE049" w14:textId="650EE8FE" w:rsidR="003D4FF0" w:rsidRPr="001874BC" w:rsidRDefault="003D4FF0" w:rsidP="003D4FF0">
      <w:pPr>
        <w:outlineLvl w:val="1"/>
        <w:rPr>
          <w:rFonts w:eastAsia="Times New Roman" w:cstheme="minorHAnsi"/>
          <w:sz w:val="21"/>
          <w:szCs w:val="21"/>
          <w:lang w:eastAsia="cs-CZ"/>
        </w:rPr>
      </w:pPr>
      <w:r w:rsidRPr="001874BC">
        <w:rPr>
          <w:sz w:val="21"/>
          <w:szCs w:val="21"/>
        </w:rPr>
        <w:t>Místo výkonu služby Praha</w:t>
      </w:r>
      <w:r w:rsidR="001874BC">
        <w:rPr>
          <w:sz w:val="21"/>
          <w:szCs w:val="21"/>
        </w:rPr>
        <w:t>.</w:t>
      </w:r>
    </w:p>
    <w:p w14:paraId="753EFEA0" w14:textId="11E47762" w:rsidR="00402885" w:rsidRPr="006E27E6" w:rsidRDefault="005E13D8" w:rsidP="004B6461">
      <w:pPr>
        <w:pStyle w:val="Nadpis4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>Na služebním místě jsou vykonávány zejména</w:t>
      </w:r>
      <w:r w:rsidR="00BA31B7" w:rsidRPr="006E27E6">
        <w:rPr>
          <w:color w:val="000000" w:themeColor="text1"/>
          <w:sz w:val="21"/>
          <w:szCs w:val="21"/>
        </w:rPr>
        <w:t xml:space="preserve"> následující</w:t>
      </w:r>
      <w:r w:rsidR="009C7F7D" w:rsidRPr="006E27E6">
        <w:rPr>
          <w:color w:val="000000" w:themeColor="text1"/>
          <w:sz w:val="21"/>
          <w:szCs w:val="21"/>
        </w:rPr>
        <w:t xml:space="preserve"> </w:t>
      </w:r>
      <w:r w:rsidRPr="006E27E6">
        <w:rPr>
          <w:color w:val="000000" w:themeColor="text1"/>
          <w:sz w:val="21"/>
          <w:szCs w:val="21"/>
        </w:rPr>
        <w:t>činnosti</w:t>
      </w:r>
      <w:r w:rsidR="00B104B1" w:rsidRPr="006E27E6">
        <w:rPr>
          <w:color w:val="000000" w:themeColor="text1"/>
          <w:sz w:val="21"/>
          <w:szCs w:val="21"/>
        </w:rPr>
        <w:t>:</w:t>
      </w:r>
    </w:p>
    <w:p w14:paraId="788D6D7A" w14:textId="2006465E" w:rsidR="00394246" w:rsidRPr="00E74673" w:rsidRDefault="006A644C" w:rsidP="00257ED4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E74673">
        <w:rPr>
          <w:rFonts w:asciiTheme="minorHAnsi" w:eastAsia="Times New Roman" w:hAnsiTheme="minorHAnsi" w:cstheme="minorHAnsi"/>
          <w:sz w:val="21"/>
          <w:szCs w:val="21"/>
          <w:lang w:eastAsia="cs-CZ"/>
        </w:rPr>
        <w:t>ř</w:t>
      </w:r>
      <w:r w:rsidR="005E13D8" w:rsidRPr="00E74673">
        <w:rPr>
          <w:rFonts w:asciiTheme="minorHAnsi" w:eastAsia="Times New Roman" w:hAnsiTheme="minorHAnsi" w:cstheme="minorHAnsi"/>
          <w:sz w:val="21"/>
          <w:szCs w:val="21"/>
          <w:lang w:eastAsia="cs-CZ"/>
        </w:rPr>
        <w:t>ízení a koordinace činnosti oddělení;</w:t>
      </w:r>
      <w:r w:rsidRPr="00E74673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vedení, motivace, kontrola, informování a hodnocení </w:t>
      </w:r>
      <w:r w:rsidR="001B3017">
        <w:rPr>
          <w:rFonts w:asciiTheme="minorHAnsi" w:eastAsia="Times New Roman" w:hAnsiTheme="minorHAnsi" w:cstheme="minorHAnsi"/>
          <w:sz w:val="21"/>
          <w:szCs w:val="21"/>
          <w:lang w:eastAsia="cs-CZ"/>
        </w:rPr>
        <w:t>13</w:t>
      </w:r>
      <w:r w:rsidR="00A26028" w:rsidRPr="00E74673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podřízených </w:t>
      </w:r>
      <w:r w:rsidR="008F31EA" w:rsidRPr="00E74673">
        <w:rPr>
          <w:rFonts w:asciiTheme="minorHAnsi" w:eastAsia="Times New Roman" w:hAnsiTheme="minorHAnsi" w:cstheme="minorHAnsi"/>
          <w:sz w:val="21"/>
          <w:szCs w:val="21"/>
          <w:lang w:eastAsia="cs-CZ"/>
        </w:rPr>
        <w:t>zaměstnanců</w:t>
      </w:r>
      <w:r w:rsidRPr="00E74673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77927F1A" w14:textId="720DFBBB" w:rsidR="001B3017" w:rsidRPr="001B3017" w:rsidRDefault="001B3017" w:rsidP="001B3017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p</w:t>
      </w:r>
      <w:r w:rsidRPr="001B301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odíl na návrhu formulářů statistických výkazů v souladu s požadavky resortu a státní statistické služby; </w:t>
      </w:r>
    </w:p>
    <w:p w14:paraId="1133901C" w14:textId="212356AF" w:rsidR="00F87D46" w:rsidRPr="00E74673" w:rsidRDefault="001B3017" w:rsidP="001B3017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n</w:t>
      </w:r>
      <w:r w:rsidR="00035FA8">
        <w:rPr>
          <w:rFonts w:asciiTheme="minorHAnsi" w:eastAsia="Times New Roman" w:hAnsiTheme="minorHAnsi" w:cstheme="minorHAnsi"/>
          <w:sz w:val="21"/>
          <w:szCs w:val="21"/>
          <w:lang w:eastAsia="cs-CZ"/>
        </w:rPr>
        <w:t>ávrh</w:t>
      </w:r>
      <w:r w:rsidRPr="001B301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struktury předávaných individuálních údajů ze školních matrik a </w:t>
      </w:r>
      <w:r w:rsidR="00035FA8">
        <w:rPr>
          <w:rFonts w:asciiTheme="minorHAnsi" w:eastAsia="Times New Roman" w:hAnsiTheme="minorHAnsi" w:cstheme="minorHAnsi"/>
          <w:sz w:val="21"/>
          <w:szCs w:val="21"/>
          <w:lang w:eastAsia="cs-CZ"/>
        </w:rPr>
        <w:t>zajištění</w:t>
      </w:r>
      <w:r w:rsidRPr="001B301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metodick</w:t>
      </w:r>
      <w:r w:rsidR="00035FA8">
        <w:rPr>
          <w:rFonts w:asciiTheme="minorHAnsi" w:eastAsia="Times New Roman" w:hAnsiTheme="minorHAnsi" w:cstheme="minorHAnsi"/>
          <w:sz w:val="21"/>
          <w:szCs w:val="21"/>
          <w:lang w:eastAsia="cs-CZ"/>
        </w:rPr>
        <w:t>é</w:t>
      </w:r>
      <w:r w:rsidRPr="001B301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podpor</w:t>
      </w:r>
      <w:r w:rsidR="00035FA8">
        <w:rPr>
          <w:rFonts w:asciiTheme="minorHAnsi" w:eastAsia="Times New Roman" w:hAnsiTheme="minorHAnsi" w:cstheme="minorHAnsi"/>
          <w:sz w:val="21"/>
          <w:szCs w:val="21"/>
          <w:lang w:eastAsia="cs-CZ"/>
        </w:rPr>
        <w:t>y</w:t>
      </w:r>
      <w:r w:rsidRPr="001B301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školám a školským zařízením při jejich sdružování</w:t>
      </w:r>
      <w:r w:rsidR="00BA464D" w:rsidRPr="001B3017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2D5D5736" w14:textId="53F03857" w:rsidR="00F87D46" w:rsidRDefault="00F87D46" w:rsidP="00E7467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E74673">
        <w:rPr>
          <w:rFonts w:asciiTheme="minorHAnsi" w:eastAsia="Times New Roman" w:hAnsiTheme="minorHAnsi" w:cstheme="minorHAnsi"/>
          <w:sz w:val="21"/>
          <w:szCs w:val="21"/>
          <w:lang w:eastAsia="cs-CZ"/>
        </w:rPr>
        <w:t>zpracová</w:t>
      </w:r>
      <w:r w:rsidR="00035FA8">
        <w:rPr>
          <w:rFonts w:asciiTheme="minorHAnsi" w:eastAsia="Times New Roman" w:hAnsiTheme="minorHAnsi" w:cstheme="minorHAnsi"/>
          <w:sz w:val="21"/>
          <w:szCs w:val="21"/>
          <w:lang w:eastAsia="cs-CZ"/>
        </w:rPr>
        <w:t>ní</w:t>
      </w:r>
      <w:r w:rsidRPr="00E74673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koncepce školských výchovných a ubytovacích zařízení a poskytování jejich metodického vedení;</w:t>
      </w:r>
    </w:p>
    <w:p w14:paraId="09A1919B" w14:textId="2D171837" w:rsidR="001B3017" w:rsidRPr="001B3017" w:rsidRDefault="001B3017" w:rsidP="001B3017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z</w:t>
      </w:r>
      <w:r w:rsidRPr="001B3017">
        <w:rPr>
          <w:rFonts w:asciiTheme="minorHAnsi" w:eastAsia="Times New Roman" w:hAnsiTheme="minorHAnsi" w:cstheme="minorHAnsi"/>
          <w:sz w:val="21"/>
          <w:szCs w:val="21"/>
          <w:lang w:eastAsia="cs-CZ"/>
        </w:rPr>
        <w:t>pracová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vání</w:t>
      </w:r>
      <w:r w:rsidRPr="001B301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statistick</w:t>
      </w:r>
      <w:r w:rsidR="005B7CD4">
        <w:rPr>
          <w:rFonts w:asciiTheme="minorHAnsi" w:eastAsia="Times New Roman" w:hAnsiTheme="minorHAnsi" w:cstheme="minorHAnsi"/>
          <w:sz w:val="21"/>
          <w:szCs w:val="21"/>
          <w:lang w:eastAsia="cs-CZ"/>
        </w:rPr>
        <w:t>ých</w:t>
      </w:r>
      <w:r w:rsidRPr="001B301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a datov</w:t>
      </w:r>
      <w:r w:rsidR="005B7CD4">
        <w:rPr>
          <w:rFonts w:asciiTheme="minorHAnsi" w:eastAsia="Times New Roman" w:hAnsiTheme="minorHAnsi" w:cstheme="minorHAnsi"/>
          <w:sz w:val="21"/>
          <w:szCs w:val="21"/>
          <w:lang w:eastAsia="cs-CZ"/>
        </w:rPr>
        <w:t>ých</w:t>
      </w:r>
      <w:r w:rsidRPr="001B301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výstup</w:t>
      </w:r>
      <w:r w:rsidR="005B7CD4">
        <w:rPr>
          <w:rFonts w:asciiTheme="minorHAnsi" w:eastAsia="Times New Roman" w:hAnsiTheme="minorHAnsi" w:cstheme="minorHAnsi"/>
          <w:sz w:val="21"/>
          <w:szCs w:val="21"/>
          <w:lang w:eastAsia="cs-CZ"/>
        </w:rPr>
        <w:t>ů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72DF4326" w14:textId="77777777" w:rsidR="000126A9" w:rsidRDefault="00035FA8" w:rsidP="001B3017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p</w:t>
      </w:r>
      <w:r w:rsidR="001B3017" w:rsidRPr="001B3017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odíl na vyřizování žádostí o statistické informace podle </w:t>
      </w:r>
      <w:r w:rsidR="005B7CD4">
        <w:rPr>
          <w:rFonts w:asciiTheme="minorHAnsi" w:eastAsia="Times New Roman" w:hAnsiTheme="minorHAnsi" w:cstheme="minorHAnsi"/>
          <w:sz w:val="21"/>
          <w:szCs w:val="21"/>
          <w:lang w:eastAsia="cs-CZ"/>
        </w:rPr>
        <w:t>z</w:t>
      </w:r>
      <w:r w:rsidR="005B7CD4" w:rsidRPr="005B7CD4">
        <w:rPr>
          <w:rFonts w:asciiTheme="minorHAnsi" w:eastAsia="Times New Roman" w:hAnsiTheme="minorHAnsi" w:cstheme="minorHAnsi"/>
          <w:sz w:val="21"/>
          <w:szCs w:val="21"/>
          <w:lang w:eastAsia="cs-CZ"/>
        </w:rPr>
        <w:t>ákon</w:t>
      </w:r>
      <w:r w:rsidR="005B7CD4">
        <w:rPr>
          <w:rFonts w:asciiTheme="minorHAnsi" w:eastAsia="Times New Roman" w:hAnsiTheme="minorHAnsi" w:cstheme="minorHAnsi"/>
          <w:sz w:val="21"/>
          <w:szCs w:val="21"/>
          <w:lang w:eastAsia="cs-CZ"/>
        </w:rPr>
        <w:t>a</w:t>
      </w:r>
      <w:r w:rsidR="005B7CD4" w:rsidRPr="005B7CD4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o svobodném přístupu k</w:t>
      </w:r>
      <w:r w:rsidR="000126A9">
        <w:rPr>
          <w:rFonts w:asciiTheme="minorHAnsi" w:eastAsia="Times New Roman" w:hAnsiTheme="minorHAnsi" w:cstheme="minorHAnsi"/>
          <w:sz w:val="21"/>
          <w:szCs w:val="21"/>
          <w:lang w:eastAsia="cs-CZ"/>
        </w:rPr>
        <w:t> </w:t>
      </w:r>
      <w:r w:rsidR="005B7CD4" w:rsidRPr="005B7CD4">
        <w:rPr>
          <w:rFonts w:asciiTheme="minorHAnsi" w:eastAsia="Times New Roman" w:hAnsiTheme="minorHAnsi" w:cstheme="minorHAnsi"/>
          <w:sz w:val="21"/>
          <w:szCs w:val="21"/>
          <w:lang w:eastAsia="cs-CZ"/>
        </w:rPr>
        <w:t>informacím</w:t>
      </w:r>
      <w:r w:rsidR="000126A9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6DE071C7" w14:textId="2D1F82F0" w:rsidR="001B3017" w:rsidRDefault="005D2085" w:rsidP="001B3017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p</w:t>
      </w:r>
      <w:r w:rsidR="000126A9" w:rsidRPr="000126A9">
        <w:rPr>
          <w:rFonts w:asciiTheme="minorHAnsi" w:eastAsia="Times New Roman" w:hAnsiTheme="minorHAnsi" w:cstheme="minorHAnsi"/>
          <w:sz w:val="21"/>
          <w:szCs w:val="21"/>
          <w:lang w:eastAsia="cs-CZ"/>
        </w:rPr>
        <w:t>odíl na přípravě strategických a koncepčních materiálů v působnosti odboru a na přípravě právních předpisů v působnosti odboru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683C4C16" w14:textId="21AEE925" w:rsidR="005D2085" w:rsidRDefault="005D2085" w:rsidP="001B3017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plnění úkolů vyplývajících z agendy odboru daných Organizačním řádem ministerstva</w:t>
      </w:r>
      <w:r w:rsidR="001C02FA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03E9E286" w14:textId="3AB2A2E9" w:rsidR="001C02FA" w:rsidRDefault="001C02FA" w:rsidP="001B3017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p</w:t>
      </w:r>
      <w:r w:rsidRPr="001C02FA">
        <w:rPr>
          <w:rFonts w:asciiTheme="minorHAnsi" w:eastAsia="Times New Roman" w:hAnsiTheme="minorHAnsi" w:cstheme="minorHAnsi"/>
          <w:sz w:val="21"/>
          <w:szCs w:val="21"/>
          <w:lang w:eastAsia="cs-CZ"/>
        </w:rPr>
        <w:t>ln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ění</w:t>
      </w:r>
      <w:r w:rsidRPr="001C02FA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úkol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ů</w:t>
      </w:r>
      <w:r w:rsidRPr="001C02FA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zadan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ých</w:t>
      </w:r>
      <w:r w:rsidRPr="001C02FA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představenými vyplývajícími z určených oborů služby.</w:t>
      </w:r>
    </w:p>
    <w:p w14:paraId="2D994468" w14:textId="77777777" w:rsidR="00757F0E" w:rsidRDefault="00757F0E" w:rsidP="00757F0E">
      <w:pPr>
        <w:pStyle w:val="Odstavecseseznamem"/>
        <w:spacing w:after="40"/>
        <w:ind w:left="470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</w:p>
    <w:p w14:paraId="697D2844" w14:textId="1B1A9DF3" w:rsidR="005A35DA" w:rsidRPr="00BA31B7" w:rsidRDefault="005A35DA" w:rsidP="00AC7CB6">
      <w:pPr>
        <w:pStyle w:val="Nadpis3"/>
        <w:shd w:val="clear" w:color="auto" w:fill="auto"/>
        <w:ind w:left="357" w:hanging="357"/>
      </w:pPr>
      <w:r w:rsidRPr="00BA31B7">
        <w:lastRenderedPageBreak/>
        <w:t>Údaje o složkách platu:</w:t>
      </w:r>
    </w:p>
    <w:p w14:paraId="524C5B9E" w14:textId="28E27EFB" w:rsidR="006A644C" w:rsidRPr="006E27E6" w:rsidRDefault="006A644C" w:rsidP="004B6461">
      <w:pPr>
        <w:pStyle w:val="Nadpis4"/>
        <w:spacing w:afterLines="40" w:after="96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>Zveřejnění uvedených údajů o složkách platu nepředstavuje veřejný příslib.</w:t>
      </w:r>
    </w:p>
    <w:p w14:paraId="0AFF1BB8" w14:textId="5FFFF925" w:rsidR="005A35DA" w:rsidRPr="006E27E6" w:rsidRDefault="00A37BA8" w:rsidP="00257ED4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9D7378">
        <w:rPr>
          <w:rStyle w:val="Zdraznnjemn"/>
          <w:rFonts w:eastAsiaTheme="minorHAnsi"/>
          <w:color w:val="auto"/>
          <w:sz w:val="21"/>
          <w:szCs w:val="21"/>
        </w:rPr>
        <w:t>P</w:t>
      </w:r>
      <w:r w:rsidR="005A35DA" w:rsidRPr="009D7378">
        <w:rPr>
          <w:rStyle w:val="Zdraznnjemn"/>
          <w:rFonts w:eastAsiaTheme="minorHAnsi"/>
          <w:color w:val="auto"/>
          <w:sz w:val="21"/>
          <w:szCs w:val="21"/>
        </w:rPr>
        <w:t>latové zařazení</w:t>
      </w:r>
      <w:r w:rsidR="005A35DA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ve </w:t>
      </w:r>
      <w:r w:rsidR="009D7378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>14</w:t>
      </w:r>
      <w:r w:rsidR="005A35DA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>.  platové třídě</w:t>
      </w:r>
      <w:r w:rsidR="006B6D5F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, pro kterou je stanoven </w:t>
      </w:r>
      <w:r w:rsidR="005A35DA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platový tarif </w:t>
      </w:r>
      <w:r w:rsidR="009D7378"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34.840</w:t>
      </w:r>
      <w:r w:rsidR="005A35DA"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</w:t>
      </w:r>
      <w:r w:rsidR="000F0A5E"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až</w:t>
      </w:r>
      <w:r w:rsidR="005A35DA"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</w:t>
      </w:r>
      <w:r w:rsidR="009D7378"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51.530</w:t>
      </w:r>
      <w:r w:rsidR="00321202"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</w:t>
      </w:r>
      <w:r w:rsidR="005A35DA"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Kč</w:t>
      </w:r>
      <w:r w:rsidR="00DE72F5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="005E13D8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podle </w:t>
      </w:r>
      <w:r w:rsidR="005E13D8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započitatelné</w:t>
      </w:r>
      <w:r w:rsidR="005A35DA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praxe</w:t>
      </w:r>
      <w:r w:rsidR="005E13D8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a míry jejího zápočtu podle § 3 podle nařízení vlády č. </w:t>
      </w:r>
      <w:r w:rsidR="00321202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 </w:t>
      </w:r>
      <w:r w:rsidR="005E13D8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304/2014 Sb., o platových poměrech státních zaměstnanců, ve znění pozdějších předpisů</w:t>
      </w:r>
      <w:r w:rsidR="005A35DA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</w:p>
    <w:p w14:paraId="2831B040" w14:textId="7FCBF0AC" w:rsidR="009A75C6" w:rsidRPr="006E27E6" w:rsidRDefault="00A37BA8" w:rsidP="00257ED4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O</w:t>
      </w:r>
      <w:r w:rsidR="005A35DA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sobní příplatek</w:t>
      </w:r>
      <w:r w:rsidR="005A35DA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E318CC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přiznaný zpravidla po</w:t>
      </w:r>
      <w:r w:rsidR="008A1927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ukončení</w:t>
      </w:r>
      <w:r w:rsidR="0088540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adaptačního procesu až do výše </w:t>
      </w:r>
      <w:r w:rsidR="00E318CC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5</w:t>
      </w:r>
      <w:r w:rsidR="00311C10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.</w:t>
      </w:r>
      <w:r w:rsidR="0088540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000 Kč</w:t>
      </w:r>
      <w:r w:rsidR="00402695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měsíčně</w:t>
      </w:r>
      <w:r w:rsidR="0088540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 následně</w:t>
      </w:r>
      <w:r w:rsidR="008A1927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5A35DA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v závislosti na kvalitě výkonu práce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, </w:t>
      </w:r>
      <w:r w:rsidR="00531ED3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až </w:t>
      </w:r>
      <w:r w:rsidR="00531ED3"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do</w:t>
      </w:r>
      <w:r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výše</w:t>
      </w:r>
      <w:r w:rsidR="005A35DA"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</w:t>
      </w:r>
      <w:r w:rsidR="009D7378"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13.500 </w:t>
      </w:r>
      <w:r w:rsidR="005A35DA"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Kč</w:t>
      </w:r>
      <w:r w:rsidR="00531ED3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>, která</w:t>
      </w:r>
      <w:r w:rsidR="00321202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="00321202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odpovídá průměrnému osobnímu příplatku pro </w:t>
      </w:r>
      <w:r w:rsidR="00321202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příslušnou platovou třídu a služební místo </w:t>
      </w:r>
      <w:r w:rsidR="000E1521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vrchní ministerský rada </w:t>
      </w:r>
      <w:r w:rsidR="00321202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>na úrovni vedoucího oddělení</w:t>
      </w:r>
      <w:r w:rsidR="00C04E79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="00321202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>v Ministerstvu školství</w:t>
      </w:r>
      <w:r w:rsidR="00321202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, mládeže a tělovýchovy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. </w:t>
      </w:r>
      <w:r w:rsidR="009A75C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Osobní příplatek je nenároková složka platu, kterou lze ocenit státního zaměstnance za jeho znalosti, dovednosti, a především za jeho výkonnost. V závislosti na výsledku jeho služebního</w:t>
      </w:r>
      <w:r w:rsidR="00C04E79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9A75C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hodnocení tedy státnímu zaměstnanci</w:t>
      </w:r>
      <w:r w:rsidR="00C04E79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9A75C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přísluší osobní příplatek v rozmezí od 0 Kč do částky odpovídající 50 % platového tarifu nejvyššího platového stupně v platové třídě, do které je zařazeno služební místo, na kterém státní zaměstnanec vykonává službu, a u tzv. vynikajících, všeobecně uznávaných odborníků do částky odpovídající 100 %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platového tarifu nejvyššího platového stupně v platové třídě, do které je zařazeno služební místo, na kterém státní zaměstnanec vykonává službu;</w:t>
      </w:r>
    </w:p>
    <w:p w14:paraId="0D581280" w14:textId="39E0B8BC" w:rsidR="009A75C6" w:rsidRPr="009D7378" w:rsidRDefault="00A37BA8" w:rsidP="00257ED4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9D7378">
        <w:rPr>
          <w:rStyle w:val="Zdraznnjemn"/>
          <w:rFonts w:eastAsiaTheme="minorHAnsi"/>
          <w:color w:val="auto"/>
          <w:sz w:val="21"/>
          <w:szCs w:val="21"/>
        </w:rPr>
        <w:t>P</w:t>
      </w:r>
      <w:r w:rsidR="005A35DA" w:rsidRPr="009D7378">
        <w:rPr>
          <w:rStyle w:val="Zdraznnjemn"/>
          <w:rFonts w:eastAsiaTheme="minorHAnsi"/>
          <w:color w:val="auto"/>
          <w:sz w:val="21"/>
          <w:szCs w:val="21"/>
        </w:rPr>
        <w:t>říplatek za vedení</w:t>
      </w:r>
      <w:r w:rsidR="005A35DA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="009A75C6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v rozpětí </w:t>
      </w:r>
      <w:r w:rsidR="009D7378"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10.306</w:t>
      </w:r>
      <w:r w:rsidR="009A75C6"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až </w:t>
      </w:r>
      <w:r w:rsidR="009D7378"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15.459</w:t>
      </w:r>
      <w:r w:rsidR="000F0A5E"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Kč</w:t>
      </w:r>
      <w:r w:rsidR="009A75C6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  <w:r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="009A75C6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>Rozpětí příplatku za vedení stanoví příloha č. 2 k zákonu o státní službě.</w:t>
      </w:r>
    </w:p>
    <w:p w14:paraId="09E1EFE0" w14:textId="0B038741" w:rsidR="005A35DA" w:rsidRPr="006E27E6" w:rsidRDefault="009A75C6" w:rsidP="00E238F9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O</w:t>
      </w:r>
      <w:r w:rsidR="00374A10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dměny</w:t>
      </w:r>
      <w:r w:rsidR="006B6D5F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.</w:t>
      </w:r>
      <w:r w:rsidR="00A37BA8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Státnímu</w:t>
      </w:r>
      <w:r w:rsidR="00822D49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zaměstnanci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, který splnil mimořádné nebo zvlášť významné služební</w:t>
      </w:r>
      <w:r w:rsidR="00C7622B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úkoly nebo který dobrovolně převzal splnění naléhavých služebních úkolů za nepřítomného státního zaměstnance, lze poskytnout odměnu a státnímu zaměstnanci, který se bezprostředně nebo významně podílel na splnění předem stanoveného mimořádně náročného služebního úkolu, jež je z</w:t>
      </w:r>
      <w:r w:rsidR="00BA464D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 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hlediska působnosti služebního úřadu zvlášť významn</w:t>
      </w:r>
      <w:r w:rsidR="006643B2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ý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, lze poskytnout cílovou odměnu. </w:t>
      </w:r>
    </w:p>
    <w:p w14:paraId="14DBB8DA" w14:textId="2FBE0570" w:rsidR="005C216E" w:rsidRPr="00BA31B7" w:rsidRDefault="006E2BBE" w:rsidP="00AC7CB6">
      <w:pPr>
        <w:pStyle w:val="Nadpis3"/>
        <w:shd w:val="clear" w:color="auto" w:fill="auto"/>
        <w:ind w:left="357" w:hanging="357"/>
      </w:pPr>
      <w:r w:rsidRPr="00BA31B7">
        <w:t xml:space="preserve">Údaje o </w:t>
      </w:r>
      <w:r w:rsidRPr="000B3983">
        <w:t>podmínkách</w:t>
      </w:r>
      <w:r w:rsidRPr="00BA31B7">
        <w:t xml:space="preserve"> výkonu </w:t>
      </w:r>
      <w:r w:rsidR="0093727D">
        <w:t>SLUŽBY</w:t>
      </w:r>
      <w:r w:rsidR="005C216E" w:rsidRPr="00BA31B7">
        <w:t xml:space="preserve">: </w:t>
      </w:r>
    </w:p>
    <w:p w14:paraId="4C4F48A7" w14:textId="1B7E2D16" w:rsidR="005C216E" w:rsidRPr="006E27E6" w:rsidRDefault="0093727D" w:rsidP="004B6461">
      <w:pPr>
        <w:pStyle w:val="Odstavecseseznamem"/>
        <w:numPr>
          <w:ilvl w:val="0"/>
          <w:numId w:val="26"/>
        </w:numPr>
        <w:spacing w:before="260"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Služba</w:t>
      </w:r>
      <w:r w:rsidR="009213F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na </w:t>
      </w:r>
      <w:r w:rsidR="00E95E57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plný</w:t>
      </w:r>
      <w:r w:rsidR="009213F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služební </w:t>
      </w:r>
      <w:r w:rsidR="009213F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úvazek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374A10" w:rsidRPr="006E27E6"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  <w:t>40 hodin týdně</w:t>
      </w:r>
      <w:r w:rsidR="00387818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  <w:r w:rsidR="005C216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18A3171F" w14:textId="7D1BCB2D" w:rsidR="005C216E" w:rsidRDefault="0093727D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Služební</w:t>
      </w:r>
      <w:r w:rsidR="005C216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poměr </w:t>
      </w:r>
      <w:r w:rsidR="005C216E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na dobu </w:t>
      </w:r>
      <w:r w:rsidR="00A028BC" w:rsidRPr="009D737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neurčitou</w:t>
      </w:r>
      <w:r w:rsidR="0092686B" w:rsidRPr="009D7378">
        <w:rPr>
          <w:rStyle w:val="Znakapoznpodarou"/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footnoteReference w:id="1"/>
      </w:r>
      <w:r w:rsidR="002841BD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43BABBAE" w14:textId="01C320D9" w:rsidR="005C216E" w:rsidRDefault="006E2BB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</w:t>
      </w:r>
      <w:r w:rsidR="004D6515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ředpokládaný </w:t>
      </w:r>
      <w:r w:rsidR="005C216E" w:rsidRPr="005D192B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nástup </w:t>
      </w:r>
      <w:r w:rsidR="005D192B" w:rsidRPr="005D192B">
        <w:rPr>
          <w:rFonts w:asciiTheme="minorHAnsi" w:eastAsia="Times New Roman" w:hAnsiTheme="minorHAnsi" w:cstheme="minorHAnsi"/>
          <w:sz w:val="21"/>
          <w:szCs w:val="21"/>
          <w:lang w:eastAsia="cs-CZ"/>
        </w:rPr>
        <w:t>1</w:t>
      </w:r>
      <w:r w:rsidR="006643B2">
        <w:rPr>
          <w:rFonts w:asciiTheme="minorHAnsi" w:eastAsia="Times New Roman" w:hAnsiTheme="minorHAnsi" w:cstheme="minorHAnsi"/>
          <w:sz w:val="21"/>
          <w:szCs w:val="21"/>
          <w:lang w:eastAsia="cs-CZ"/>
        </w:rPr>
        <w:t>5</w:t>
      </w:r>
      <w:r w:rsidR="005D192B" w:rsidRPr="005D192B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. </w:t>
      </w:r>
      <w:r w:rsidR="006643B2">
        <w:rPr>
          <w:rFonts w:asciiTheme="minorHAnsi" w:eastAsia="Times New Roman" w:hAnsiTheme="minorHAnsi" w:cstheme="minorHAnsi"/>
          <w:sz w:val="21"/>
          <w:szCs w:val="21"/>
          <w:lang w:eastAsia="cs-CZ"/>
        </w:rPr>
        <w:t>11</w:t>
      </w:r>
      <w:r w:rsidR="005D192B" w:rsidRPr="005D192B">
        <w:rPr>
          <w:rFonts w:asciiTheme="minorHAnsi" w:eastAsia="Times New Roman" w:hAnsiTheme="minorHAnsi" w:cstheme="minorHAnsi"/>
          <w:sz w:val="21"/>
          <w:szCs w:val="21"/>
          <w:lang w:eastAsia="cs-CZ"/>
        </w:rPr>
        <w:t>. 2023</w:t>
      </w:r>
      <w:r w:rsidR="004D6515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, případně </w:t>
      </w:r>
      <w:r w:rsidR="005C216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dle dohody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</w:p>
    <w:p w14:paraId="4F9B07F3" w14:textId="3D41461F" w:rsidR="00E45B1A" w:rsidRPr="006E27E6" w:rsidRDefault="00E45B1A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Další údaje o podmínkách výkonu služby naleznete </w:t>
      </w:r>
      <w:hyperlink r:id="rId9" w:history="1">
        <w:r w:rsidRPr="00B15909">
          <w:rPr>
            <w:rStyle w:val="Hypertextovodkaz"/>
            <w:rFonts w:asciiTheme="minorHAnsi" w:eastAsia="Times New Roman" w:hAnsiTheme="minorHAnsi" w:cstheme="minorHAnsi"/>
            <w:sz w:val="21"/>
            <w:szCs w:val="21"/>
            <w:lang w:eastAsia="cs-CZ"/>
          </w:rPr>
          <w:t>zde</w:t>
        </w:r>
      </w:hyperlink>
      <w:r w:rsidR="0079341C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.</w:t>
      </w:r>
    </w:p>
    <w:p w14:paraId="56CE23FB" w14:textId="64A1A55E" w:rsidR="005C216E" w:rsidRPr="006E27E6" w:rsidRDefault="006E2BBE" w:rsidP="005829A8">
      <w:pPr>
        <w:pStyle w:val="Nadpis4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>Benefity</w:t>
      </w:r>
      <w:r w:rsidR="005C216E" w:rsidRPr="006E27E6">
        <w:rPr>
          <w:color w:val="000000" w:themeColor="text1"/>
          <w:sz w:val="21"/>
          <w:szCs w:val="21"/>
        </w:rPr>
        <w:t xml:space="preserve">: </w:t>
      </w:r>
    </w:p>
    <w:p w14:paraId="3D4744F3" w14:textId="5C8FF285" w:rsidR="00D1535B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z</w:t>
      </w:r>
      <w:r w:rsidR="00D1535B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ajímav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</w:t>
      </w:r>
      <w:r w:rsidR="00D1535B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prác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e</w:t>
      </w:r>
      <w:r w:rsidR="00D1535B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v příjemném </w:t>
      </w:r>
      <w:r w:rsidR="00D1535B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pracovním prostředí </w:t>
      </w:r>
      <w:r w:rsidR="00667570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>v centru Prahy</w:t>
      </w:r>
      <w:r w:rsidR="007B2B19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="00CE785D">
        <w:rPr>
          <w:rFonts w:asciiTheme="minorHAnsi" w:eastAsia="Times New Roman" w:hAnsiTheme="minorHAnsi" w:cstheme="minorHAnsi"/>
          <w:sz w:val="21"/>
          <w:szCs w:val="21"/>
          <w:lang w:eastAsia="cs-CZ"/>
        </w:rPr>
        <w:t>Senovážné nám</w:t>
      </w:r>
      <w:r w:rsidR="007B2B19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  <w:r w:rsidR="00D1535B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; </w:t>
      </w:r>
    </w:p>
    <w:p w14:paraId="56D0AE3B" w14:textId="626EBD5E" w:rsidR="006E2BBE" w:rsidRPr="006E27E6" w:rsidRDefault="00374A10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pružn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67688D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služeb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ní dob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a;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3941367A" w14:textId="4D63A8F2" w:rsidR="006E2BBE" w:rsidRDefault="00374A10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5 týdnů dovolené a 5 dnů indispozičního volna ročně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</w:p>
    <w:p w14:paraId="0355380A" w14:textId="471C3CE3" w:rsidR="0067688D" w:rsidRPr="006E27E6" w:rsidRDefault="0067688D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5 dnů </w:t>
      </w:r>
      <w:r w:rsidR="009F53E0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služebního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volna k individuálním </w:t>
      </w:r>
      <w:r w:rsidR="009F53E0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studijním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účelům ročně;</w:t>
      </w:r>
    </w:p>
    <w:p w14:paraId="68DD87EC" w14:textId="034E4FA7" w:rsidR="006E2BBE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travenk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ová karta;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5B327DEC" w14:textId="67AB3307" w:rsidR="00374A10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říspěvek na penzijní připojištění</w:t>
      </w:r>
      <w:r w:rsidR="002D1F8C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/ doplňkové penzijní spoření;</w:t>
      </w:r>
    </w:p>
    <w:p w14:paraId="32908888" w14:textId="3B71FAC2" w:rsidR="00EF4B6C" w:rsidRPr="006E27E6" w:rsidRDefault="00EF4B6C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lastRenderedPageBreak/>
        <w:t>zaměstnanecký program mobilního operátora se zvýhodněnými tarify a dalšími službami i pro rodinné příslušníky;</w:t>
      </w:r>
    </w:p>
    <w:p w14:paraId="4AEE5458" w14:textId="3F51E367" w:rsidR="00374A10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áležitý adaptační proces a přidělení mentora;</w:t>
      </w:r>
    </w:p>
    <w:p w14:paraId="3581AF4B" w14:textId="2FA83A90" w:rsidR="000A1DE4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d</w:t>
      </w:r>
      <w:r w:rsidR="000A1DE4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alší profesní rozvoj a vzdělávání;</w:t>
      </w:r>
    </w:p>
    <w:p w14:paraId="3426A03E" w14:textId="026F61C1" w:rsidR="00374A10" w:rsidRPr="006E27E6" w:rsidRDefault="000F0A5E" w:rsidP="004B6461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m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ožnost sjednání home office v ro</w:t>
      </w:r>
      <w:r w:rsidR="00374A10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zsahu až </w:t>
      </w:r>
      <w:r w:rsidR="003C4724">
        <w:rPr>
          <w:rFonts w:asciiTheme="minorHAnsi" w:eastAsia="Times New Roman" w:hAnsiTheme="minorHAnsi" w:cstheme="minorHAnsi"/>
          <w:sz w:val="21"/>
          <w:szCs w:val="21"/>
          <w:lang w:eastAsia="cs-CZ"/>
        </w:rPr>
        <w:t>4</w:t>
      </w:r>
      <w:r w:rsidR="00374A10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dn</w:t>
      </w:r>
      <w:r w:rsidR="003C4724">
        <w:rPr>
          <w:rFonts w:asciiTheme="minorHAnsi" w:eastAsia="Times New Roman" w:hAnsiTheme="minorHAnsi" w:cstheme="minorHAnsi"/>
          <w:sz w:val="21"/>
          <w:szCs w:val="21"/>
          <w:lang w:eastAsia="cs-CZ"/>
        </w:rPr>
        <w:t>y</w:t>
      </w:r>
      <w:r w:rsidR="00374A10" w:rsidRPr="009D7378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v kalendářním 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měsíci;</w:t>
      </w:r>
    </w:p>
    <w:p w14:paraId="1B8CFD80" w14:textId="57C5988C" w:rsidR="008F31EA" w:rsidRPr="00BA464D" w:rsidRDefault="000F0A5E" w:rsidP="008F31EA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m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ožnost využít třídu mateřské školy pro děti zaměstnanců MŠMT (ul. Holečkova, Praha 5).</w:t>
      </w:r>
    </w:p>
    <w:p w14:paraId="76DFEC70" w14:textId="2841380A" w:rsidR="00F97F04" w:rsidRPr="00BA31B7" w:rsidRDefault="00F97F04" w:rsidP="00AC7CB6">
      <w:pPr>
        <w:pStyle w:val="Nadpis3"/>
        <w:shd w:val="clear" w:color="auto" w:fill="auto"/>
        <w:ind w:left="357" w:hanging="357"/>
      </w:pPr>
      <w:r w:rsidRPr="00BA31B7">
        <w:t>Podání žádosti:</w:t>
      </w:r>
    </w:p>
    <w:p w14:paraId="05B94098" w14:textId="3175DCE6" w:rsidR="0061031A" w:rsidRPr="006E27E6" w:rsidRDefault="00F97F04" w:rsidP="00E238F9">
      <w:pPr>
        <w:spacing w:before="260" w:after="40"/>
        <w:jc w:val="both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Posuzovány budou žádosti obsahující</w:t>
      </w:r>
      <w:r w:rsidRPr="006E27E6"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m</w:t>
      </w:r>
      <w:r w:rsidR="00B104B1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otivační dopis se strukturovaným životopisem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(vč</w:t>
      </w:r>
      <w:r w:rsidR="00D1535B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etně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uvedení tel</w:t>
      </w:r>
      <w:r w:rsidR="00D1535B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efonního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čísla a e-mailové</w:t>
      </w:r>
      <w:r w:rsidR="00076C40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adresy)</w:t>
      </w:r>
      <w:r w:rsidR="001919B8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="001919B8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a další listiny</w:t>
      </w:r>
      <w:r w:rsidR="001919B8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dle </w:t>
      </w:r>
      <w:r w:rsidR="0061031A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tohoto </w:t>
      </w:r>
      <w:r w:rsidR="001919B8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oznámení</w:t>
      </w:r>
      <w:r w:rsidR="00E1124D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="00340EA0" w:rsidRPr="006D512E"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 xml:space="preserve">doručené 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ve </w:t>
      </w:r>
      <w:r w:rsidRPr="005D192B">
        <w:rPr>
          <w:rFonts w:eastAsia="Times New Roman" w:cstheme="minorHAnsi"/>
          <w:sz w:val="21"/>
          <w:szCs w:val="21"/>
          <w:lang w:eastAsia="cs-CZ"/>
        </w:rPr>
        <w:t xml:space="preserve">lhůtě do </w:t>
      </w:r>
      <w:r w:rsidR="006643B2" w:rsidRPr="006643B2">
        <w:rPr>
          <w:rFonts w:eastAsia="Times New Roman" w:cstheme="minorHAnsi"/>
          <w:b/>
          <w:bCs/>
          <w:sz w:val="21"/>
          <w:szCs w:val="21"/>
          <w:lang w:eastAsia="cs-CZ"/>
        </w:rPr>
        <w:t>1</w:t>
      </w:r>
      <w:r w:rsidR="005D192B" w:rsidRPr="006643B2">
        <w:rPr>
          <w:rStyle w:val="Zdraznnjemn"/>
          <w:rFonts w:eastAsiaTheme="minorHAnsi"/>
          <w:color w:val="auto"/>
          <w:sz w:val="21"/>
          <w:szCs w:val="21"/>
        </w:rPr>
        <w:t xml:space="preserve">. </w:t>
      </w:r>
      <w:r w:rsidR="006643B2" w:rsidRPr="006643B2">
        <w:rPr>
          <w:rStyle w:val="Zdraznnjemn"/>
          <w:rFonts w:eastAsiaTheme="minorHAnsi"/>
          <w:color w:val="auto"/>
          <w:sz w:val="21"/>
          <w:szCs w:val="21"/>
        </w:rPr>
        <w:t>1</w:t>
      </w:r>
      <w:r w:rsidR="00E74303">
        <w:rPr>
          <w:rStyle w:val="Zdraznnjemn"/>
          <w:rFonts w:eastAsiaTheme="minorHAnsi"/>
          <w:color w:val="auto"/>
          <w:sz w:val="21"/>
          <w:szCs w:val="21"/>
        </w:rPr>
        <w:t>1</w:t>
      </w:r>
      <w:r w:rsidR="005D192B" w:rsidRPr="00BA464D">
        <w:rPr>
          <w:rStyle w:val="Zdraznnjemn"/>
          <w:rFonts w:eastAsiaTheme="minorHAnsi"/>
          <w:color w:val="auto"/>
          <w:sz w:val="21"/>
          <w:szCs w:val="21"/>
        </w:rPr>
        <w:t>. 2023</w:t>
      </w:r>
      <w:r w:rsidR="0061031A" w:rsidRPr="005D192B">
        <w:rPr>
          <w:rFonts w:eastAsia="Times New Roman" w:cstheme="minorHAnsi"/>
          <w:sz w:val="21"/>
          <w:szCs w:val="21"/>
          <w:lang w:eastAsia="cs-CZ"/>
        </w:rPr>
        <w:t xml:space="preserve">, </w:t>
      </w:r>
      <w:r w:rsidR="0061031A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tj. v této lhůtě </w:t>
      </w:r>
    </w:p>
    <w:p w14:paraId="66606DDD" w14:textId="6EFC4ACA" w:rsidR="0061031A" w:rsidRPr="006E27E6" w:rsidRDefault="0061031A" w:rsidP="000B3983">
      <w:pPr>
        <w:pStyle w:val="Odstavecseseznamem"/>
        <w:numPr>
          <w:ilvl w:val="0"/>
          <w:numId w:val="30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doručené služebnímu orgánu prostřednictvím provozovatele poštovních služeb na adresu služebního úřadu Karmelitská 529/5, 118 12 Praha 1, nebo</w:t>
      </w:r>
    </w:p>
    <w:p w14:paraId="6919B51E" w14:textId="77777777" w:rsidR="0061031A" w:rsidRPr="006E27E6" w:rsidRDefault="0061031A" w:rsidP="000B3983">
      <w:pPr>
        <w:pStyle w:val="Odstavecseseznamem"/>
        <w:numPr>
          <w:ilvl w:val="0"/>
          <w:numId w:val="30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podané osobně </w:t>
      </w:r>
      <w:r w:rsidR="00A23B92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v úředních hodinách </w:t>
      </w:r>
      <w:r w:rsidR="00E1124D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na podatelnu služebního úřadu na výše uvedené adrese</w:t>
      </w:r>
      <w:r w:rsidR="00C06703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, nebo</w:t>
      </w:r>
      <w:r w:rsidR="00594C5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3F425D50" w14:textId="7E946D35" w:rsidR="0061031A" w:rsidRPr="006E27E6" w:rsidRDefault="0061031A" w:rsidP="000B3983">
      <w:pPr>
        <w:pStyle w:val="Odstavecseseznamem"/>
        <w:numPr>
          <w:ilvl w:val="0"/>
          <w:numId w:val="30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podané v elektronické podobě podepsané uznávaným elektronickým podpisem na adresu elektronické pošty MŠMT</w:t>
      </w:r>
      <w:r w:rsidR="006E27E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hyperlink r:id="rId10" w:history="1">
        <w:r w:rsidR="006E27E6" w:rsidRPr="006E27E6">
          <w:rPr>
            <w:rFonts w:asciiTheme="minorHAnsi" w:eastAsia="Times New Roman" w:hAnsiTheme="minorHAnsi" w:cstheme="minorHAnsi"/>
            <w:color w:val="000000" w:themeColor="text1"/>
            <w:sz w:val="21"/>
            <w:szCs w:val="21"/>
            <w:u w:val="single"/>
            <w:lang w:eastAsia="cs-CZ"/>
          </w:rPr>
          <w:t>posta@msmt.cz</w:t>
        </w:r>
      </w:hyperlink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, neb</w:t>
      </w:r>
      <w:r w:rsid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</w:t>
      </w:r>
    </w:p>
    <w:p w14:paraId="66AC3BDE" w14:textId="6640A4A1" w:rsidR="00E7460B" w:rsidRPr="006E27E6" w:rsidRDefault="00E7460B" w:rsidP="000B3983">
      <w:pPr>
        <w:pStyle w:val="Odstavecseseznamem"/>
        <w:numPr>
          <w:ilvl w:val="0"/>
          <w:numId w:val="30"/>
        </w:numPr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podané v elektronické podobě prostřednictvím</w:t>
      </w:r>
      <w:r w:rsidR="00E1124D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veřejné datové sítě do datové schránky (ID datové schr</w:t>
      </w:r>
      <w:r w:rsidR="00AD25F3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ánky služebního úřadu: vidaawt)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.</w:t>
      </w:r>
      <w:r w:rsidR="00AD25F3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105857BD" w14:textId="44B87815" w:rsidR="00B104B1" w:rsidRPr="006E27E6" w:rsidRDefault="00E7460B" w:rsidP="00E238F9">
      <w:pPr>
        <w:ind w:left="68"/>
        <w:jc w:val="both"/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Obálka, resp. datová zpráva, obsahující žádost včetně požadovaných listin (příloh), musí být označena slovy</w:t>
      </w:r>
      <w:r w:rsidR="00076C40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„Neotvírat“ a </w:t>
      </w:r>
      <w:r w:rsidR="000E6F40" w:rsidRPr="005B7CD4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>„</w:t>
      </w:r>
      <w:r w:rsidRPr="005B7CD4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>Výb</w:t>
      </w:r>
      <w:r w:rsidRPr="005B7CD4">
        <w:rPr>
          <w:rFonts w:eastAsia="Times New Roman" w:cstheme="minorHAnsi"/>
          <w:bCs/>
          <w:sz w:val="21"/>
          <w:szCs w:val="21"/>
          <w:lang w:eastAsia="cs-CZ"/>
        </w:rPr>
        <w:t xml:space="preserve">ěrové řízení </w:t>
      </w:r>
      <w:r w:rsidR="00B651B3" w:rsidRPr="005B7CD4">
        <w:rPr>
          <w:rFonts w:eastAsia="Times New Roman" w:cstheme="minorHAnsi"/>
          <w:bCs/>
          <w:sz w:val="21"/>
          <w:szCs w:val="21"/>
          <w:lang w:eastAsia="cs-CZ"/>
        </w:rPr>
        <w:t>–</w:t>
      </w:r>
      <w:r w:rsidR="005B7CD4" w:rsidRPr="005B7CD4">
        <w:rPr>
          <w:rFonts w:eastAsia="Times New Roman" w:cstheme="minorHAnsi"/>
          <w:bCs/>
          <w:sz w:val="21"/>
          <w:szCs w:val="21"/>
          <w:lang w:eastAsia="cs-CZ"/>
        </w:rPr>
        <w:t xml:space="preserve"> vedoucí oddělení statistického výkaznictví</w:t>
      </w:r>
      <w:r w:rsidR="0006733C" w:rsidRPr="005B7CD4">
        <w:rPr>
          <w:rFonts w:eastAsia="Times New Roman" w:cstheme="minorHAnsi"/>
          <w:bCs/>
          <w:sz w:val="21"/>
          <w:szCs w:val="21"/>
          <w:lang w:eastAsia="cs-CZ"/>
        </w:rPr>
        <w:t>,</w:t>
      </w:r>
      <w:r w:rsidR="0006733C" w:rsidRPr="005D192B">
        <w:rPr>
          <w:rFonts w:eastAsia="Times New Roman" w:cstheme="minorHAnsi"/>
          <w:b/>
          <w:sz w:val="21"/>
          <w:szCs w:val="21"/>
          <w:lang w:eastAsia="cs-CZ"/>
        </w:rPr>
        <w:t xml:space="preserve"> </w:t>
      </w:r>
      <w:r w:rsidR="0006733C" w:rsidRPr="005D192B">
        <w:rPr>
          <w:rFonts w:eastAsia="Times New Roman" w:cstheme="minorHAnsi"/>
          <w:bCs/>
          <w:sz w:val="21"/>
          <w:szCs w:val="21"/>
          <w:lang w:eastAsia="cs-CZ"/>
        </w:rPr>
        <w:t>č. j.</w:t>
      </w:r>
      <w:r w:rsidR="000E6F40" w:rsidRPr="005D192B">
        <w:rPr>
          <w:rFonts w:eastAsia="Times New Roman" w:cstheme="minorHAnsi"/>
          <w:bCs/>
          <w:sz w:val="21"/>
          <w:szCs w:val="21"/>
          <w:lang w:eastAsia="cs-CZ"/>
        </w:rPr>
        <w:t>:</w:t>
      </w:r>
      <w:r w:rsidR="0006733C" w:rsidRPr="005D192B">
        <w:rPr>
          <w:rFonts w:eastAsia="Times New Roman" w:cstheme="minorHAnsi"/>
          <w:bCs/>
          <w:sz w:val="21"/>
          <w:szCs w:val="21"/>
          <w:lang w:eastAsia="cs-CZ"/>
        </w:rPr>
        <w:t xml:space="preserve"> MSMT-</w:t>
      </w:r>
      <w:r w:rsidR="0081512F" w:rsidRPr="005D192B">
        <w:rPr>
          <w:rFonts w:eastAsia="Times New Roman" w:cstheme="minorHAnsi"/>
          <w:bCs/>
          <w:sz w:val="21"/>
          <w:szCs w:val="21"/>
          <w:lang w:eastAsia="cs-CZ"/>
        </w:rPr>
        <w:t>VYB-</w:t>
      </w:r>
      <w:r w:rsidR="006643B2">
        <w:rPr>
          <w:rFonts w:eastAsia="Times New Roman" w:cstheme="minorHAnsi"/>
          <w:bCs/>
          <w:sz w:val="21"/>
          <w:szCs w:val="21"/>
          <w:lang w:eastAsia="cs-CZ"/>
        </w:rPr>
        <w:t>229</w:t>
      </w:r>
      <w:r w:rsidR="000E1E52" w:rsidRPr="005D192B">
        <w:rPr>
          <w:rFonts w:eastAsia="Times New Roman" w:cstheme="minorHAnsi"/>
          <w:bCs/>
          <w:sz w:val="21"/>
          <w:szCs w:val="21"/>
          <w:lang w:eastAsia="cs-CZ"/>
        </w:rPr>
        <w:t>/</w:t>
      </w:r>
      <w:r w:rsidR="005D192B" w:rsidRPr="005D192B">
        <w:rPr>
          <w:rFonts w:eastAsia="Times New Roman" w:cstheme="minorHAnsi"/>
          <w:bCs/>
          <w:sz w:val="21"/>
          <w:szCs w:val="21"/>
          <w:lang w:eastAsia="cs-CZ"/>
        </w:rPr>
        <w:t>2023</w:t>
      </w:r>
      <w:r w:rsidR="000E1E52" w:rsidRPr="005D192B">
        <w:rPr>
          <w:rFonts w:eastAsia="Times New Roman" w:cstheme="minorHAnsi"/>
          <w:bCs/>
          <w:sz w:val="21"/>
          <w:szCs w:val="21"/>
          <w:lang w:eastAsia="cs-CZ"/>
        </w:rPr>
        <w:t>-</w:t>
      </w:r>
      <w:r w:rsidR="005D192B" w:rsidRPr="005D192B">
        <w:rPr>
          <w:rFonts w:eastAsia="Times New Roman" w:cstheme="minorHAnsi"/>
          <w:bCs/>
          <w:sz w:val="21"/>
          <w:szCs w:val="21"/>
          <w:lang w:eastAsia="cs-CZ"/>
        </w:rPr>
        <w:t>3</w:t>
      </w:r>
      <w:r w:rsidR="0006733C" w:rsidRPr="005D192B">
        <w:rPr>
          <w:rFonts w:eastAsia="Times New Roman" w:cstheme="minorHAnsi"/>
          <w:bCs/>
          <w:sz w:val="21"/>
          <w:szCs w:val="21"/>
          <w:lang w:eastAsia="cs-CZ"/>
        </w:rPr>
        <w:t>“.</w:t>
      </w:r>
    </w:p>
    <w:p w14:paraId="747AF788" w14:textId="781B24E5" w:rsidR="00E7460B" w:rsidRDefault="00E7460B" w:rsidP="00E238F9">
      <w:pPr>
        <w:ind w:left="68"/>
        <w:jc w:val="both"/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 xml:space="preserve">V žádosti je </w:t>
      </w:r>
      <w:r w:rsidR="005739DA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>žadatel</w:t>
      </w: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 xml:space="preserve"> povinen uvést </w:t>
      </w:r>
      <w:r w:rsidRPr="006E27E6">
        <w:rPr>
          <w:rFonts w:eastAsia="Times New Roman" w:cstheme="minorHAnsi"/>
          <w:b/>
          <w:color w:val="000000" w:themeColor="text1"/>
          <w:sz w:val="21"/>
          <w:szCs w:val="21"/>
          <w:lang w:eastAsia="cs-CZ"/>
        </w:rPr>
        <w:t>ID datové schránky nebo elektronickou adresu</w:t>
      </w: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>, na kterou mu budou doručovány písemnosti ve výběrovém řízení.</w:t>
      </w:r>
    </w:p>
    <w:p w14:paraId="1E566E12" w14:textId="1DD4EC77" w:rsidR="004A7528" w:rsidRPr="006E27E6" w:rsidRDefault="004A7528" w:rsidP="004A7528">
      <w:pPr>
        <w:ind w:left="68"/>
        <w:jc w:val="both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>
        <w:rPr>
          <w:rFonts w:eastAsia="Times New Roman" w:cstheme="minorHAnsi"/>
          <w:b/>
          <w:color w:val="000000" w:themeColor="text1"/>
          <w:sz w:val="21"/>
          <w:szCs w:val="21"/>
          <w:lang w:eastAsia="cs-CZ"/>
        </w:rPr>
        <w:t>Z výběrového řízení bude vyřazena žádost, která bude doručena po stanovené lhůtě.</w:t>
      </w:r>
    </w:p>
    <w:p w14:paraId="7065CA09" w14:textId="5B3AA7B5" w:rsidR="00C72EC7" w:rsidRPr="00BA31B7" w:rsidRDefault="00C72EC7" w:rsidP="00AC7CB6">
      <w:pPr>
        <w:pStyle w:val="Nadpis3"/>
        <w:shd w:val="clear" w:color="auto" w:fill="auto"/>
        <w:ind w:left="357" w:hanging="357"/>
      </w:pPr>
      <w:r w:rsidRPr="00E238F9">
        <w:t>Podmínky účasti ve výběrovém řízení</w:t>
      </w:r>
      <w:r w:rsidRPr="00BA31B7">
        <w:t>:</w:t>
      </w:r>
    </w:p>
    <w:p w14:paraId="3F9964A1" w14:textId="16DADE76" w:rsidR="00C72EC7" w:rsidRPr="006E27E6" w:rsidRDefault="00C72EC7" w:rsidP="000B3983">
      <w:pPr>
        <w:pStyle w:val="Odstavecseseznamem"/>
        <w:spacing w:before="260" w:after="40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Výběrového řízení na výše uvedené služební místo se v souladu se zákonem o státní službě může zúčastnit </w:t>
      </w:r>
      <w:r w:rsidR="005D73E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jen </w:t>
      </w:r>
      <w:r w:rsidR="00A40A0D" w:rsidRPr="00A40A0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žadatel</w:t>
      </w:r>
      <w:r w:rsidRPr="006E27E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, který</w:t>
      </w:r>
      <w:r w:rsidR="000B3983" w:rsidRPr="006E27E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: </w:t>
      </w:r>
    </w:p>
    <w:p w14:paraId="22FE0C51" w14:textId="0C18841D" w:rsidR="00B651B3" w:rsidRPr="005D192B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5D192B">
        <w:rPr>
          <w:rFonts w:asciiTheme="minorHAnsi" w:eastAsia="Times New Roman" w:hAnsiTheme="minorHAnsi" w:cstheme="minorHAnsi"/>
          <w:sz w:val="21"/>
          <w:szCs w:val="21"/>
          <w:lang w:eastAsia="cs-CZ"/>
        </w:rPr>
        <w:t>je státním občanem České republiky</w:t>
      </w:r>
      <w:r w:rsidR="00AF0B4D" w:rsidRPr="005D192B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2"/>
      </w:r>
      <w:r w:rsidRPr="005D192B">
        <w:rPr>
          <w:rFonts w:asciiTheme="minorHAnsi" w:eastAsia="Times New Roman" w:hAnsiTheme="minorHAnsi" w:cstheme="minorHAnsi"/>
          <w:sz w:val="21"/>
          <w:szCs w:val="21"/>
          <w:lang w:eastAsia="cs-CZ"/>
        </w:rPr>
        <w:t>, občanem jiného členského státu Evropské unie nebo občanem státu, který je smluvním státem Dohody o Evropském hospodářském prostoru</w:t>
      </w:r>
      <w:r w:rsidR="00AF0B4D" w:rsidRPr="005D192B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3"/>
      </w:r>
      <w:r w:rsidRPr="005D192B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30996184" w14:textId="6B31C002" w:rsidR="00A829AA" w:rsidRPr="00D963FB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d</w:t>
      </w:r>
      <w:r w:rsidR="00A829AA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osáhl věku 18 let;</w:t>
      </w:r>
    </w:p>
    <w:p w14:paraId="089079C3" w14:textId="5BDF28BA" w:rsidR="00A829AA" w:rsidRPr="00D963FB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j</w:t>
      </w:r>
      <w:r w:rsidR="00A829AA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e plně svéprávný</w:t>
      </w:r>
      <w:r w:rsidR="00AF0B4D" w:rsidRPr="00D963FB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4"/>
      </w:r>
      <w:r w:rsidR="00A829AA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0F7E64D9" w14:textId="7E82DEF8" w:rsidR="00A829AA" w:rsidRPr="00D963FB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lastRenderedPageBreak/>
        <w:t>j</w:t>
      </w:r>
      <w:r w:rsidR="00A829AA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e bezúhonný</w:t>
      </w:r>
      <w:r w:rsidR="00AF0B4D" w:rsidRPr="00D963FB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5"/>
      </w:r>
      <w:r w:rsidR="00A829AA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788A4763" w14:textId="29268961" w:rsidR="00B651B3" w:rsidRPr="00C94299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FF0000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dosáhl vzdělání stanoveného </w:t>
      </w:r>
      <w:r w:rsidRPr="005D192B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zákonem pro toto služební místo, tj. </w:t>
      </w:r>
      <w:r w:rsidR="00C94299" w:rsidRPr="005D192B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vysokoškolské vzdělání </w:t>
      </w:r>
      <w:r w:rsidR="008F31EA" w:rsidRPr="005D192B">
        <w:rPr>
          <w:rFonts w:asciiTheme="minorHAnsi" w:eastAsia="Times New Roman" w:hAnsiTheme="minorHAnsi" w:cstheme="minorHAnsi"/>
          <w:sz w:val="21"/>
          <w:szCs w:val="21"/>
          <w:lang w:eastAsia="cs-CZ"/>
        </w:rPr>
        <w:t>v</w:t>
      </w:r>
      <w:r w:rsidR="008F31EA">
        <w:rPr>
          <w:rFonts w:asciiTheme="minorHAnsi" w:eastAsia="Times New Roman" w:hAnsiTheme="minorHAnsi" w:cstheme="minorHAnsi"/>
          <w:sz w:val="21"/>
          <w:szCs w:val="21"/>
          <w:lang w:eastAsia="cs-CZ"/>
        </w:rPr>
        <w:t> magisterském</w:t>
      </w:r>
      <w:r w:rsidRPr="005D192B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studijním programu</w:t>
      </w:r>
      <w:r w:rsidR="00AF0B4D" w:rsidRPr="005D192B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6"/>
      </w:r>
      <w:r w:rsidRPr="005D192B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2A207ACD" w14:textId="4C3DB8EE" w:rsidR="00C72EC7" w:rsidRPr="00C275E3" w:rsidRDefault="00B651B3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C275E3">
        <w:rPr>
          <w:rFonts w:asciiTheme="minorHAnsi" w:eastAsia="Times New Roman" w:hAnsiTheme="minorHAnsi" w:cstheme="minorHAnsi"/>
          <w:sz w:val="21"/>
          <w:szCs w:val="21"/>
          <w:lang w:eastAsia="cs-CZ"/>
        </w:rPr>
        <w:t>s</w:t>
      </w:r>
      <w:r w:rsidR="00A829AA" w:rsidRPr="00C275E3">
        <w:rPr>
          <w:rFonts w:asciiTheme="minorHAnsi" w:eastAsia="Times New Roman" w:hAnsiTheme="minorHAnsi" w:cstheme="minorHAnsi"/>
          <w:sz w:val="21"/>
          <w:szCs w:val="21"/>
          <w:lang w:eastAsia="cs-CZ"/>
        </w:rPr>
        <w:t>plňuje podmínku</w:t>
      </w:r>
      <w:r w:rsidR="00C72EC7" w:rsidRPr="00C275E3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praxe v souladu s § 58 odst. 2 zákona o státní službě</w:t>
      </w:r>
      <w:r w:rsidR="00A829AA" w:rsidRPr="00C275E3">
        <w:rPr>
          <w:rFonts w:asciiTheme="minorHAnsi" w:eastAsia="Times New Roman" w:hAnsiTheme="minorHAnsi" w:cstheme="minorHAnsi"/>
          <w:sz w:val="21"/>
          <w:szCs w:val="21"/>
          <w:lang w:eastAsia="cs-CZ"/>
        </w:rPr>
        <w:t>, tj.</w:t>
      </w:r>
      <w:r w:rsidR="00C72EC7" w:rsidRPr="00C275E3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v uplynulých 15 letech vykonával nejméně po dobu 1 roku činnosti podle § 5 </w:t>
      </w:r>
      <w:r w:rsidR="00A829AA" w:rsidRPr="00C275E3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zákona o státní službě </w:t>
      </w:r>
      <w:r w:rsidR="00C72EC7" w:rsidRPr="00C275E3">
        <w:rPr>
          <w:rFonts w:asciiTheme="minorHAnsi" w:eastAsia="Times New Roman" w:hAnsiTheme="minorHAnsi" w:cstheme="minorHAnsi"/>
          <w:sz w:val="21"/>
          <w:szCs w:val="21"/>
          <w:lang w:eastAsia="cs-CZ"/>
        </w:rPr>
        <w:t>nebo činnosti obdobné</w:t>
      </w:r>
      <w:r w:rsidR="00AF0B4D" w:rsidRPr="00C275E3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7"/>
      </w:r>
      <w:r w:rsidR="00C72EC7" w:rsidRPr="00C275E3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  <w:r w:rsidR="00D01D6D" w:rsidRPr="00C275E3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</w:p>
    <w:p w14:paraId="7804F335" w14:textId="3EDBA712" w:rsidR="0066672F" w:rsidRPr="00CE785D" w:rsidRDefault="00DB30CB" w:rsidP="009A2527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C275E3">
        <w:rPr>
          <w:rFonts w:asciiTheme="minorHAnsi" w:eastAsia="Times New Roman" w:hAnsiTheme="minorHAnsi" w:cstheme="minorHAnsi"/>
          <w:sz w:val="21"/>
          <w:szCs w:val="21"/>
          <w:lang w:eastAsia="cs-CZ"/>
        </w:rPr>
        <w:t>p</w:t>
      </w:r>
      <w:r w:rsidR="0066672F" w:rsidRPr="00C275E3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rokáže znalost českého jazyka. Není-li žadatel státním občanem České republiky, musí podle § 25 odst. 2 zákona předložit doklad o certifikované zkoušce z českého jazyka jako cizího jazyka nebo doklad, že absolvoval alespoň po dobu 3 školních roků základní, střední nebo vysokou školu, na </w:t>
      </w:r>
      <w:r w:rsidR="0066672F" w:rsidRPr="00CE785D">
        <w:rPr>
          <w:rFonts w:asciiTheme="minorHAnsi" w:eastAsia="Times New Roman" w:hAnsiTheme="minorHAnsi" w:cstheme="minorHAnsi"/>
          <w:sz w:val="21"/>
          <w:szCs w:val="21"/>
          <w:lang w:eastAsia="cs-CZ"/>
        </w:rPr>
        <w:t>kterých byl vyučovacím jazykem český jazyk;</w:t>
      </w:r>
    </w:p>
    <w:p w14:paraId="1E2FEB01" w14:textId="3D040723" w:rsidR="00CE785D" w:rsidRPr="00CE785D" w:rsidRDefault="00CE785D" w:rsidP="00CE785D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CE785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splňuje požadavek stanovený podle § 25 odst. 5 písm. a) zákona o státní službě služebním předpisem státního tajemníka v MŠMT č. </w:t>
      </w:r>
      <w:r w:rsidR="006643B2">
        <w:rPr>
          <w:rFonts w:asciiTheme="minorHAnsi" w:eastAsia="Times New Roman" w:hAnsiTheme="minorHAnsi" w:cstheme="minorHAnsi"/>
          <w:sz w:val="21"/>
          <w:szCs w:val="21"/>
          <w:lang w:eastAsia="cs-CZ"/>
        </w:rPr>
        <w:t>8</w:t>
      </w:r>
      <w:r w:rsidRPr="00CE785D">
        <w:rPr>
          <w:rFonts w:asciiTheme="minorHAnsi" w:eastAsia="Times New Roman" w:hAnsiTheme="minorHAnsi" w:cstheme="minorHAnsi"/>
          <w:sz w:val="21"/>
          <w:szCs w:val="21"/>
          <w:lang w:eastAsia="cs-CZ"/>
        </w:rPr>
        <w:t>/2023, kterým se stanoví systemizace služebních a pracovních míst v MŠMT. Tímto požadavkem je znalost anglického jazyka na úrovni A2 podle Společného evropského referenčního rámce pro jazyky</w:t>
      </w:r>
      <w:r w:rsidRPr="00CE785D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8"/>
      </w:r>
      <w:r w:rsidRPr="00CE785D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3B13DD45" w14:textId="219944C0" w:rsidR="00C72EC7" w:rsidRPr="00C275E3" w:rsidRDefault="00C72EC7" w:rsidP="000B3983">
      <w:pPr>
        <w:pStyle w:val="Odstavecseseznamem"/>
        <w:numPr>
          <w:ilvl w:val="0"/>
          <w:numId w:val="26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C275E3">
        <w:rPr>
          <w:rFonts w:asciiTheme="minorHAnsi" w:eastAsia="Times New Roman" w:hAnsiTheme="minorHAnsi" w:cstheme="minorHAnsi"/>
          <w:sz w:val="21"/>
          <w:szCs w:val="21"/>
          <w:lang w:eastAsia="cs-CZ"/>
        </w:rPr>
        <w:t>je-li žadatel narozen přede dnem 1. prosince 1971, předloží čestné prohlášení podle § 4 odst. 3 zákona č. 451/1991 Sb., kterým se stanoví některé další předpoklady pro výkon některých funkcí ve státních orgánech a organizacích České a Slovenské Federativní Republiky, České republiky a</w:t>
      </w:r>
      <w:r w:rsidR="00134EAA" w:rsidRPr="00C275E3">
        <w:rPr>
          <w:rFonts w:asciiTheme="minorHAnsi" w:eastAsia="Times New Roman" w:hAnsiTheme="minorHAnsi" w:cstheme="minorHAnsi"/>
          <w:sz w:val="21"/>
          <w:szCs w:val="21"/>
          <w:lang w:eastAsia="cs-CZ"/>
        </w:rPr>
        <w:t> </w:t>
      </w:r>
      <w:r w:rsidRPr="00C275E3">
        <w:rPr>
          <w:rFonts w:asciiTheme="minorHAnsi" w:eastAsia="Times New Roman" w:hAnsiTheme="minorHAnsi" w:cstheme="minorHAnsi"/>
          <w:sz w:val="21"/>
          <w:szCs w:val="21"/>
          <w:lang w:eastAsia="cs-CZ"/>
        </w:rPr>
        <w:t>Slovenské republiky;</w:t>
      </w:r>
    </w:p>
    <w:p w14:paraId="58D15E80" w14:textId="1982FD96" w:rsidR="00C72EC7" w:rsidRPr="00C275E3" w:rsidRDefault="00C72EC7" w:rsidP="000B3983">
      <w:pPr>
        <w:pStyle w:val="Odstavecseseznamem"/>
        <w:numPr>
          <w:ilvl w:val="0"/>
          <w:numId w:val="26"/>
        </w:numPr>
        <w:spacing w:after="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C275E3">
        <w:rPr>
          <w:rFonts w:asciiTheme="minorHAnsi" w:eastAsia="Times New Roman" w:hAnsiTheme="minorHAnsi" w:cstheme="minorHAnsi"/>
          <w:sz w:val="21"/>
          <w:szCs w:val="21"/>
          <w:lang w:eastAsia="cs-CZ"/>
        </w:rPr>
        <w:t>je-li žadatel narozen přede dnem 1. prosince 1971, předloží originál nebo úředně ověřenou kopii osvědčení podle § 4 odst. 1 zákona č. 451/1991 Sb., kterým se stanoví některé další předpoklady pro výkon některých funkcí ve státních orgánech a organizacích České a Slovenské Federativní Republiky, České republiky a Slovenské republiky;</w:t>
      </w:r>
      <w:r w:rsidR="00DB30CB" w:rsidRPr="00C275E3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9"/>
      </w:r>
    </w:p>
    <w:p w14:paraId="4FEFDA7D" w14:textId="74CA4347" w:rsidR="00C275E3" w:rsidRDefault="00A829AA" w:rsidP="00C275E3">
      <w:pPr>
        <w:pStyle w:val="Odstavecseseznamem"/>
        <w:numPr>
          <w:ilvl w:val="0"/>
          <w:numId w:val="26"/>
        </w:numPr>
        <w:spacing w:after="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má </w:t>
      </w:r>
      <w:r w:rsidR="00C72EC7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potřebnou zdravotní způsobilost</w:t>
      </w:r>
      <w:r w:rsidR="00134EAA" w:rsidRPr="00D963FB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10"/>
      </w:r>
      <w:r w:rsidR="00C72EC7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</w:p>
    <w:p w14:paraId="78CAD42C" w14:textId="77777777" w:rsidR="005E6C9C" w:rsidRPr="00C275E3" w:rsidRDefault="005E6C9C" w:rsidP="005E6C9C">
      <w:pPr>
        <w:pStyle w:val="Nadpis4"/>
        <w:rPr>
          <w:color w:val="auto"/>
          <w:sz w:val="21"/>
          <w:szCs w:val="21"/>
        </w:rPr>
      </w:pPr>
      <w:r w:rsidRPr="00C275E3">
        <w:rPr>
          <w:color w:val="auto"/>
          <w:sz w:val="21"/>
          <w:szCs w:val="21"/>
        </w:rPr>
        <w:t>Výhody na straně žadatele:</w:t>
      </w:r>
    </w:p>
    <w:p w14:paraId="05DBBB13" w14:textId="58F4FB5A" w:rsidR="005B7CD4" w:rsidRPr="005B7CD4" w:rsidRDefault="005B7CD4" w:rsidP="005B7CD4">
      <w:pPr>
        <w:pStyle w:val="Odstavecseseznamem"/>
        <w:numPr>
          <w:ilvl w:val="0"/>
          <w:numId w:val="26"/>
        </w:numPr>
        <w:spacing w:after="0"/>
        <w:ind w:left="426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5B7CD4">
        <w:rPr>
          <w:rFonts w:asciiTheme="minorHAnsi" w:eastAsia="Times New Roman" w:hAnsiTheme="minorHAnsi" w:cstheme="minorHAnsi"/>
          <w:sz w:val="21"/>
          <w:szCs w:val="21"/>
          <w:lang w:eastAsia="cs-CZ"/>
        </w:rPr>
        <w:t>zodpovědnost, samostatnost, pečlivost a flexibil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ita</w:t>
      </w:r>
      <w:r w:rsidRPr="005B7CD4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, </w:t>
      </w:r>
    </w:p>
    <w:p w14:paraId="59A483FE" w14:textId="77777777" w:rsidR="005B7CD4" w:rsidRPr="005B7CD4" w:rsidRDefault="005B7CD4" w:rsidP="005B7CD4">
      <w:pPr>
        <w:pStyle w:val="Odstavecseseznamem"/>
        <w:numPr>
          <w:ilvl w:val="0"/>
          <w:numId w:val="26"/>
        </w:numPr>
        <w:spacing w:after="0"/>
        <w:ind w:left="426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5B7CD4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schopnost empatie a péče o příznivé pracovní podmínky spolupracovníků, </w:t>
      </w:r>
    </w:p>
    <w:p w14:paraId="17689B0A" w14:textId="77777777" w:rsidR="005B7CD4" w:rsidRPr="005B7CD4" w:rsidRDefault="005B7CD4" w:rsidP="005B7CD4">
      <w:pPr>
        <w:pStyle w:val="Odstavecseseznamem"/>
        <w:numPr>
          <w:ilvl w:val="0"/>
          <w:numId w:val="26"/>
        </w:numPr>
        <w:spacing w:after="0"/>
        <w:ind w:left="426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5B7CD4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schopnost převzít zodpovědnost a dotahovat svěřené úkoly do konce, </w:t>
      </w:r>
    </w:p>
    <w:p w14:paraId="23109A76" w14:textId="77777777" w:rsidR="005B7CD4" w:rsidRPr="005B7CD4" w:rsidRDefault="005B7CD4" w:rsidP="005B7CD4">
      <w:pPr>
        <w:pStyle w:val="Odstavecseseznamem"/>
        <w:numPr>
          <w:ilvl w:val="0"/>
          <w:numId w:val="26"/>
        </w:numPr>
        <w:spacing w:after="0"/>
        <w:ind w:left="426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5B7CD4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vynikající analytické a kritické myšlení, </w:t>
      </w:r>
    </w:p>
    <w:p w14:paraId="4F0273D0" w14:textId="77777777" w:rsidR="005B7CD4" w:rsidRPr="005B7CD4" w:rsidRDefault="005B7CD4" w:rsidP="005B7CD4">
      <w:pPr>
        <w:pStyle w:val="Odstavecseseznamem"/>
        <w:numPr>
          <w:ilvl w:val="0"/>
          <w:numId w:val="26"/>
        </w:numPr>
        <w:spacing w:after="0"/>
        <w:ind w:left="426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5B7CD4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velmi dobrá znalost MS Office (Word, PowerPoint, Outlook, Excel), </w:t>
      </w:r>
    </w:p>
    <w:p w14:paraId="2C21CF53" w14:textId="77777777" w:rsidR="005B7CD4" w:rsidRPr="005B7CD4" w:rsidRDefault="005B7CD4" w:rsidP="005B7CD4">
      <w:pPr>
        <w:pStyle w:val="Odstavecseseznamem"/>
        <w:numPr>
          <w:ilvl w:val="0"/>
          <w:numId w:val="26"/>
        </w:numPr>
        <w:spacing w:after="0"/>
        <w:ind w:left="426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5B7CD4">
        <w:rPr>
          <w:rFonts w:asciiTheme="minorHAnsi" w:eastAsia="Times New Roman" w:hAnsiTheme="minorHAnsi" w:cstheme="minorHAnsi"/>
          <w:sz w:val="21"/>
          <w:szCs w:val="21"/>
          <w:lang w:eastAsia="cs-CZ"/>
        </w:rPr>
        <w:t>práce s databázemi MS SQL, aktivní využívání jazyka T-SQL</w:t>
      </w:r>
    </w:p>
    <w:p w14:paraId="461EE3A9" w14:textId="109044C9" w:rsidR="00BA464D" w:rsidRDefault="005B7CD4" w:rsidP="005B7CD4">
      <w:pPr>
        <w:pStyle w:val="Odstavecseseznamem"/>
        <w:numPr>
          <w:ilvl w:val="0"/>
          <w:numId w:val="26"/>
        </w:numPr>
        <w:spacing w:after="0"/>
        <w:ind w:left="426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5B7CD4">
        <w:rPr>
          <w:rFonts w:asciiTheme="minorHAnsi" w:eastAsia="Times New Roman" w:hAnsiTheme="minorHAnsi" w:cstheme="minorHAnsi"/>
          <w:sz w:val="21"/>
          <w:szCs w:val="21"/>
          <w:lang w:eastAsia="cs-CZ"/>
        </w:rPr>
        <w:t>programování v jazyce .NET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  <w:r w:rsidR="00BA464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</w:p>
    <w:p w14:paraId="7BA3EF9E" w14:textId="77777777" w:rsidR="00757F0E" w:rsidRDefault="00757F0E" w:rsidP="00757F0E">
      <w:pPr>
        <w:pStyle w:val="Odstavecseseznamem"/>
        <w:spacing w:after="0"/>
        <w:ind w:left="426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</w:p>
    <w:p w14:paraId="535EF3D7" w14:textId="449327CE" w:rsidR="00F95E21" w:rsidRPr="00BA31B7" w:rsidRDefault="00F95E21" w:rsidP="00AC7CB6">
      <w:pPr>
        <w:pStyle w:val="Nadpis3"/>
        <w:shd w:val="clear" w:color="auto" w:fill="auto"/>
        <w:ind w:left="357" w:hanging="357"/>
      </w:pPr>
      <w:r w:rsidRPr="00BA31B7">
        <w:lastRenderedPageBreak/>
        <w:t>Další povinné přílohy:</w:t>
      </w:r>
    </w:p>
    <w:p w14:paraId="29203721" w14:textId="458F9288" w:rsidR="00F95E21" w:rsidRPr="006E27E6" w:rsidRDefault="00F95E21" w:rsidP="000B3983">
      <w:pPr>
        <w:pStyle w:val="Nadpis4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 xml:space="preserve">K žádosti dále </w:t>
      </w:r>
      <w:r w:rsidR="00C275E3">
        <w:rPr>
          <w:color w:val="000000" w:themeColor="text1"/>
          <w:sz w:val="21"/>
          <w:szCs w:val="21"/>
        </w:rPr>
        <w:t>žadatel</w:t>
      </w:r>
      <w:r w:rsidRPr="006E27E6">
        <w:rPr>
          <w:color w:val="000000" w:themeColor="text1"/>
          <w:sz w:val="21"/>
          <w:szCs w:val="21"/>
        </w:rPr>
        <w:t xml:space="preserve"> doloží:</w:t>
      </w:r>
    </w:p>
    <w:p w14:paraId="27CC400F" w14:textId="0760D205" w:rsidR="00F95E21" w:rsidRPr="00D963FB" w:rsidRDefault="00F95E21" w:rsidP="000B3983">
      <w:pPr>
        <w:pStyle w:val="Odstavecseseznamem"/>
        <w:numPr>
          <w:ilvl w:val="0"/>
          <w:numId w:val="31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strukturovaný profesní životopis,</w:t>
      </w:r>
      <w:r w:rsidR="009C7AE2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ve kterém uvede údaje o dosavadní praxi a o odborných znalostech a dovednostech týkajících se služebního místa, jehož se výběrové řízení týká,</w:t>
      </w:r>
    </w:p>
    <w:p w14:paraId="42F922E6" w14:textId="453F1597" w:rsidR="009F53E0" w:rsidRPr="00757F0E" w:rsidRDefault="00F95E21" w:rsidP="009F53E0">
      <w:pPr>
        <w:pStyle w:val="Odstavecseseznamem"/>
        <w:numPr>
          <w:ilvl w:val="0"/>
          <w:numId w:val="31"/>
        </w:numPr>
        <w:spacing w:after="40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motivační dopis</w:t>
      </w:r>
      <w:r w:rsidR="00BA464D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</w:p>
    <w:p w14:paraId="6A702437" w14:textId="1E67DD3C" w:rsidR="00F95E21" w:rsidRPr="00BA31B7" w:rsidRDefault="00F95E21" w:rsidP="00AC7CB6">
      <w:pPr>
        <w:pStyle w:val="Nadpis3"/>
        <w:shd w:val="clear" w:color="auto" w:fill="auto"/>
        <w:ind w:left="357" w:hanging="357"/>
      </w:pPr>
      <w:r w:rsidRPr="00BA31B7">
        <w:t>Údaje o pohovoru:</w:t>
      </w:r>
    </w:p>
    <w:p w14:paraId="58BF42E8" w14:textId="1BC36184" w:rsidR="009F016F" w:rsidRPr="00C275E3" w:rsidRDefault="00F95E21" w:rsidP="000B3983">
      <w:pPr>
        <w:spacing w:before="260" w:after="0"/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D963FB">
        <w:rPr>
          <w:rFonts w:eastAsia="Times New Roman" w:cstheme="minorHAnsi"/>
          <w:bCs/>
          <w:sz w:val="21"/>
          <w:szCs w:val="21"/>
          <w:lang w:eastAsia="cs-CZ"/>
        </w:rPr>
        <w:t>S </w:t>
      </w:r>
      <w:r w:rsidR="00853EB2" w:rsidRPr="00853EB2">
        <w:rPr>
          <w:rFonts w:eastAsia="Times New Roman" w:cstheme="minorHAnsi"/>
          <w:bCs/>
          <w:sz w:val="21"/>
          <w:szCs w:val="21"/>
          <w:lang w:eastAsia="cs-CZ"/>
        </w:rPr>
        <w:t>žadatel</w:t>
      </w:r>
      <w:r w:rsidR="00853EB2">
        <w:rPr>
          <w:rFonts w:eastAsia="Times New Roman" w:cstheme="minorHAnsi"/>
          <w:bCs/>
          <w:sz w:val="21"/>
          <w:szCs w:val="21"/>
          <w:lang w:eastAsia="cs-CZ"/>
        </w:rPr>
        <w:t>i</w:t>
      </w:r>
      <w:r w:rsidRPr="00D963FB">
        <w:rPr>
          <w:rFonts w:eastAsia="Times New Roman" w:cstheme="minorHAnsi"/>
          <w:bCs/>
          <w:sz w:val="21"/>
          <w:szCs w:val="21"/>
          <w:lang w:eastAsia="cs-CZ"/>
        </w:rPr>
        <w:t xml:space="preserve">, jejichž žádost nebyla vyřazena, provede výběrová </w:t>
      </w:r>
      <w:r w:rsidRPr="00C275E3">
        <w:rPr>
          <w:rFonts w:eastAsia="Times New Roman" w:cstheme="minorHAnsi"/>
          <w:bCs/>
          <w:sz w:val="21"/>
          <w:szCs w:val="21"/>
          <w:lang w:eastAsia="cs-CZ"/>
        </w:rPr>
        <w:t>komise pohovor</w:t>
      </w:r>
      <w:r w:rsidR="0005264C" w:rsidRPr="00C275E3">
        <w:rPr>
          <w:rFonts w:eastAsia="Times New Roman" w:cstheme="minorHAnsi"/>
          <w:bCs/>
          <w:sz w:val="21"/>
          <w:szCs w:val="21"/>
          <w:lang w:eastAsia="cs-CZ"/>
        </w:rPr>
        <w:t>.</w:t>
      </w:r>
    </w:p>
    <w:p w14:paraId="2C2135A9" w14:textId="6AA9E8C8" w:rsidR="009F016F" w:rsidRPr="00C275E3" w:rsidRDefault="009F016F" w:rsidP="009F016F">
      <w:pPr>
        <w:spacing w:before="240"/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C275E3">
        <w:rPr>
          <w:rFonts w:eastAsia="Times New Roman" w:cstheme="minorHAnsi"/>
          <w:bCs/>
          <w:sz w:val="21"/>
          <w:szCs w:val="21"/>
          <w:lang w:eastAsia="cs-CZ"/>
        </w:rPr>
        <w:t>Výběrová komise může provést s</w:t>
      </w:r>
      <w:r w:rsidR="00E91FCB">
        <w:rPr>
          <w:rFonts w:eastAsia="Times New Roman" w:cstheme="minorHAnsi"/>
          <w:bCs/>
          <w:sz w:val="21"/>
          <w:szCs w:val="21"/>
          <w:lang w:eastAsia="cs-CZ"/>
        </w:rPr>
        <w:t xml:space="preserve"> žadatelem</w:t>
      </w:r>
      <w:r w:rsidRPr="00C275E3">
        <w:rPr>
          <w:rFonts w:eastAsia="Times New Roman" w:cstheme="minorHAnsi"/>
          <w:bCs/>
          <w:sz w:val="21"/>
          <w:szCs w:val="21"/>
          <w:lang w:eastAsia="cs-CZ"/>
        </w:rPr>
        <w:t xml:space="preserve"> pohovor v náhradním termínu na jeho požádání</w:t>
      </w:r>
      <w:r w:rsidR="00350B62" w:rsidRPr="00C275E3">
        <w:rPr>
          <w:rFonts w:eastAsia="Times New Roman" w:cstheme="minorHAnsi"/>
          <w:bCs/>
          <w:sz w:val="21"/>
          <w:szCs w:val="21"/>
          <w:lang w:eastAsia="cs-CZ"/>
        </w:rPr>
        <w:t xml:space="preserve">. </w:t>
      </w:r>
    </w:p>
    <w:p w14:paraId="685CCD77" w14:textId="21515762" w:rsidR="00BB2AE3" w:rsidRPr="00D963FB" w:rsidRDefault="00BB2AE3" w:rsidP="000B3983">
      <w:pPr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D963FB">
        <w:rPr>
          <w:rFonts w:eastAsia="Times New Roman" w:cstheme="minorHAnsi"/>
          <w:bCs/>
          <w:sz w:val="21"/>
          <w:szCs w:val="21"/>
          <w:lang w:eastAsia="cs-CZ"/>
        </w:rPr>
        <w:t>V odůvodněných případech po dohodě mezi žadatelem a výběrovou komisí učiněné prostřednictvím administrátora výběrového řízení lze provést pohovor on-line formou. Bližší informace podá MŠMT každému žadateli následně.</w:t>
      </w:r>
    </w:p>
    <w:p w14:paraId="100DB7F4" w14:textId="087F01C3" w:rsidR="008F31EA" w:rsidRPr="00D963FB" w:rsidRDefault="00830555" w:rsidP="000B3983">
      <w:pPr>
        <w:spacing w:after="0"/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D963FB">
        <w:rPr>
          <w:rFonts w:eastAsia="Times New Roman" w:cstheme="minorHAnsi"/>
          <w:bCs/>
          <w:sz w:val="21"/>
          <w:szCs w:val="21"/>
          <w:lang w:eastAsia="cs-CZ"/>
        </w:rPr>
        <w:t>MŠMT podporuje rovnost žen a mužů a diverzitu v rámci svých služebních a pracovních míst</w:t>
      </w:r>
      <w:r w:rsidR="00796C1A" w:rsidRPr="00D963FB">
        <w:rPr>
          <w:rFonts w:eastAsia="Times New Roman" w:cstheme="minorHAnsi"/>
          <w:bCs/>
          <w:sz w:val="21"/>
          <w:szCs w:val="21"/>
          <w:lang w:eastAsia="cs-CZ"/>
        </w:rPr>
        <w:t>.</w:t>
      </w:r>
    </w:p>
    <w:p w14:paraId="2F26AFAC" w14:textId="152E3C0A" w:rsidR="0025499B" w:rsidRPr="00BA31B7" w:rsidRDefault="0025499B" w:rsidP="0025499B">
      <w:pPr>
        <w:pStyle w:val="Nadpis3"/>
        <w:shd w:val="clear" w:color="auto" w:fill="auto"/>
        <w:ind w:left="357" w:hanging="357"/>
      </w:pPr>
      <w:r w:rsidRPr="00BA31B7">
        <w:t xml:space="preserve">Poučení o </w:t>
      </w:r>
      <w:r>
        <w:t>DORUČOVÁNÍ VE VÝBĚROVÉM ŘÍZENÍ</w:t>
      </w:r>
      <w:r w:rsidRPr="00BA31B7">
        <w:t>:</w:t>
      </w:r>
    </w:p>
    <w:p w14:paraId="1D5DD84D" w14:textId="79E2AD6A" w:rsidR="005829A8" w:rsidRPr="005B60DF" w:rsidRDefault="0025499B" w:rsidP="0025499B">
      <w:pPr>
        <w:spacing w:before="260"/>
        <w:jc w:val="both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5B60DF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Poučení o doručování ve výběrovém řízení podle § 24 odst. 1 zákona o státní službě naleznete </w:t>
      </w:r>
      <w:hyperlink r:id="rId11" w:history="1">
        <w:r w:rsidRPr="005B60DF">
          <w:rPr>
            <w:rStyle w:val="Hypertextovodkaz"/>
            <w:rFonts w:eastAsia="Times New Roman" w:cstheme="minorHAnsi"/>
            <w:color w:val="000000" w:themeColor="text1"/>
            <w:sz w:val="21"/>
            <w:szCs w:val="21"/>
            <w:lang w:eastAsia="cs-CZ"/>
          </w:rPr>
          <w:t>zde</w:t>
        </w:r>
      </w:hyperlink>
      <w:r w:rsidRPr="005B60DF">
        <w:rPr>
          <w:rFonts w:eastAsia="Times New Roman" w:cstheme="minorHAnsi"/>
          <w:color w:val="000000" w:themeColor="text1"/>
          <w:sz w:val="21"/>
          <w:szCs w:val="21"/>
          <w:lang w:eastAsia="cs-CZ"/>
        </w:rPr>
        <w:t>.</w:t>
      </w:r>
    </w:p>
    <w:p w14:paraId="136D554D" w14:textId="0B734799" w:rsidR="005829A8" w:rsidRDefault="005829A8" w:rsidP="0025499B">
      <w:pPr>
        <w:spacing w:after="0"/>
        <w:rPr>
          <w:rFonts w:eastAsia="Times New Roman" w:cstheme="minorHAnsi"/>
          <w:sz w:val="21"/>
          <w:szCs w:val="21"/>
          <w:lang w:eastAsia="cs-CZ"/>
        </w:rPr>
      </w:pPr>
    </w:p>
    <w:p w14:paraId="608E5D12" w14:textId="77777777" w:rsidR="005E6C9C" w:rsidRDefault="005E6C9C" w:rsidP="0025499B">
      <w:pPr>
        <w:spacing w:after="0"/>
        <w:rPr>
          <w:rFonts w:eastAsia="Times New Roman" w:cstheme="minorHAnsi"/>
          <w:sz w:val="21"/>
          <w:szCs w:val="21"/>
          <w:lang w:eastAsia="cs-CZ"/>
        </w:rPr>
      </w:pPr>
    </w:p>
    <w:p w14:paraId="7B67121E" w14:textId="77777777" w:rsidR="0025499B" w:rsidRDefault="0025499B" w:rsidP="0025499B">
      <w:pPr>
        <w:spacing w:after="0"/>
        <w:rPr>
          <w:rFonts w:cstheme="minorHAnsi"/>
          <w:sz w:val="24"/>
          <w:szCs w:val="24"/>
        </w:rPr>
      </w:pPr>
    </w:p>
    <w:p w14:paraId="646E1515" w14:textId="77777777" w:rsidR="005829A8" w:rsidRPr="00BA31B7" w:rsidRDefault="005829A8" w:rsidP="005829A8">
      <w:pPr>
        <w:spacing w:after="0"/>
        <w:ind w:left="4248"/>
        <w:rPr>
          <w:rFonts w:cstheme="minorHAnsi"/>
          <w:sz w:val="24"/>
          <w:szCs w:val="24"/>
        </w:rPr>
      </w:pPr>
    </w:p>
    <w:p w14:paraId="26EDC049" w14:textId="21A25B22" w:rsidR="00032C2C" w:rsidRPr="00BA31B7" w:rsidRDefault="00374A10" w:rsidP="005829A8">
      <w:pPr>
        <w:spacing w:after="0"/>
        <w:ind w:left="4248"/>
        <w:rPr>
          <w:rFonts w:eastAsia="Times New Roman" w:cstheme="minorHAnsi"/>
          <w:lang w:eastAsia="cs-CZ"/>
        </w:rPr>
      </w:pPr>
      <w:r w:rsidRPr="00BA31B7">
        <w:rPr>
          <w:rFonts w:cstheme="minorHAnsi"/>
          <w:sz w:val="24"/>
          <w:szCs w:val="24"/>
        </w:rPr>
        <w:t>_____________________________________</w:t>
      </w:r>
    </w:p>
    <w:p w14:paraId="7A523BF8" w14:textId="77777777" w:rsidR="00374A10" w:rsidRPr="00AF0B4D" w:rsidRDefault="00032C2C" w:rsidP="005829A8">
      <w:pPr>
        <w:overflowPunct w:val="0"/>
        <w:adjustRightInd w:val="0"/>
        <w:spacing w:after="0"/>
        <w:ind w:left="2124" w:firstLine="708"/>
        <w:jc w:val="center"/>
        <w:rPr>
          <w:rFonts w:eastAsia="Times New Roman" w:cstheme="minorHAnsi"/>
          <w:lang w:eastAsia="cs-CZ"/>
        </w:rPr>
      </w:pPr>
      <w:r w:rsidRPr="00AF0B4D">
        <w:rPr>
          <w:rFonts w:eastAsia="Times New Roman" w:cstheme="minorHAnsi"/>
          <w:lang w:eastAsia="cs-CZ"/>
        </w:rPr>
        <w:t xml:space="preserve">                  </w:t>
      </w:r>
      <w:r w:rsidR="00374A10" w:rsidRPr="00AF0B4D">
        <w:rPr>
          <w:rFonts w:eastAsia="Times New Roman" w:cstheme="minorHAnsi"/>
          <w:lang w:eastAsia="cs-CZ"/>
        </w:rPr>
        <w:t>PhDr. Ondřej Andrys, MAE, MBA, MPA</w:t>
      </w:r>
    </w:p>
    <w:p w14:paraId="3FD380F2" w14:textId="48622289" w:rsidR="00374A10" w:rsidRPr="00E318CC" w:rsidRDefault="00374A10" w:rsidP="00E318CC">
      <w:pPr>
        <w:overflowPunct w:val="0"/>
        <w:adjustRightInd w:val="0"/>
        <w:spacing w:after="0"/>
        <w:ind w:left="2124" w:firstLine="708"/>
        <w:jc w:val="center"/>
        <w:rPr>
          <w:rFonts w:eastAsia="Times New Roman" w:cstheme="minorHAnsi"/>
          <w:lang w:eastAsia="cs-CZ"/>
        </w:rPr>
      </w:pPr>
      <w:r w:rsidRPr="00E318CC">
        <w:rPr>
          <w:rFonts w:eastAsia="Times New Roman" w:cstheme="minorHAnsi"/>
          <w:lang w:eastAsia="cs-CZ"/>
        </w:rPr>
        <w:t xml:space="preserve">            státní tajemník</w:t>
      </w:r>
    </w:p>
    <w:p w14:paraId="30069477" w14:textId="2AB5FBF6" w:rsidR="00374A10" w:rsidRPr="00AF0B4D" w:rsidRDefault="00374A10" w:rsidP="00E318CC">
      <w:pPr>
        <w:overflowPunct w:val="0"/>
        <w:adjustRightInd w:val="0"/>
        <w:spacing w:after="0"/>
        <w:ind w:left="2124" w:firstLine="708"/>
        <w:jc w:val="center"/>
        <w:rPr>
          <w:rFonts w:eastAsia="Times New Roman" w:cstheme="minorHAnsi"/>
          <w:lang w:eastAsia="cs-CZ"/>
        </w:rPr>
      </w:pPr>
      <w:r w:rsidRPr="00AF0B4D">
        <w:rPr>
          <w:rFonts w:eastAsia="Times New Roman" w:cstheme="minorHAnsi"/>
          <w:lang w:eastAsia="cs-CZ"/>
        </w:rPr>
        <w:t xml:space="preserve">              </w:t>
      </w:r>
      <w:r w:rsidR="00E318CC">
        <w:rPr>
          <w:rFonts w:eastAsia="Times New Roman" w:cstheme="minorHAnsi"/>
          <w:lang w:eastAsia="cs-CZ"/>
        </w:rPr>
        <w:t xml:space="preserve">    </w:t>
      </w:r>
      <w:r w:rsidRPr="00AF0B4D">
        <w:rPr>
          <w:rFonts w:eastAsia="Times New Roman" w:cstheme="minorHAnsi"/>
          <w:lang w:eastAsia="cs-CZ"/>
        </w:rPr>
        <w:t>v Ministerstvu školství, mládeže a tělovýchovy</w:t>
      </w:r>
    </w:p>
    <w:p w14:paraId="469C5F7C" w14:textId="77777777" w:rsidR="005829A8" w:rsidRDefault="005829A8" w:rsidP="005829A8">
      <w:pPr>
        <w:tabs>
          <w:tab w:val="left" w:pos="6795"/>
        </w:tabs>
        <w:spacing w:before="100" w:beforeAutospacing="1" w:after="0" w:line="240" w:lineRule="auto"/>
        <w:rPr>
          <w:rFonts w:eastAsia="Times New Roman" w:cstheme="minorHAnsi"/>
          <w:lang w:eastAsia="cs-CZ"/>
        </w:rPr>
      </w:pPr>
    </w:p>
    <w:p w14:paraId="2A3D0AAA" w14:textId="539894D7" w:rsidR="006643B2" w:rsidRDefault="006643B2" w:rsidP="006643B2">
      <w:pPr>
        <w:tabs>
          <w:tab w:val="left" w:pos="6795"/>
        </w:tabs>
        <w:spacing w:before="100" w:beforeAutospacing="1" w:after="0"/>
        <w:rPr>
          <w:rFonts w:eastAsia="Times New Roman" w:cstheme="minorHAnsi"/>
          <w:sz w:val="21"/>
          <w:szCs w:val="21"/>
          <w:lang w:eastAsia="cs-CZ"/>
        </w:rPr>
      </w:pPr>
      <w:r>
        <w:rPr>
          <w:rFonts w:eastAsia="Times New Roman" w:cstheme="minorHAnsi"/>
          <w:sz w:val="21"/>
          <w:szCs w:val="21"/>
          <w:lang w:eastAsia="cs-CZ"/>
        </w:rPr>
        <w:t xml:space="preserve">V případě dalších dotazů se obracejte na: </w:t>
      </w:r>
      <w:r>
        <w:rPr>
          <w:rFonts w:eastAsia="Times New Roman" w:cstheme="minorHAnsi"/>
          <w:sz w:val="21"/>
          <w:szCs w:val="21"/>
          <w:lang w:eastAsia="cs-CZ"/>
        </w:rPr>
        <w:tab/>
      </w:r>
    </w:p>
    <w:p w14:paraId="02CEE711" w14:textId="77777777" w:rsidR="006643B2" w:rsidRDefault="006643B2" w:rsidP="006643B2">
      <w:pPr>
        <w:spacing w:after="0"/>
        <w:rPr>
          <w:rFonts w:eastAsia="Times New Roman" w:cstheme="minorHAnsi"/>
          <w:sz w:val="21"/>
          <w:szCs w:val="21"/>
          <w:lang w:eastAsia="cs-CZ"/>
        </w:rPr>
      </w:pPr>
      <w:r>
        <w:rPr>
          <w:rFonts w:eastAsia="Times New Roman" w:cstheme="minorHAnsi"/>
          <w:sz w:val="21"/>
          <w:szCs w:val="21"/>
          <w:lang w:eastAsia="cs-CZ"/>
        </w:rPr>
        <w:t xml:space="preserve">Mgr. Světlana Dobešová Krynská, administrátorka výběrového řízení, </w:t>
      </w:r>
    </w:p>
    <w:p w14:paraId="0685BBD7" w14:textId="073C9716" w:rsidR="006643B2" w:rsidRDefault="006643B2" w:rsidP="006643B2">
      <w:pPr>
        <w:spacing w:after="0"/>
        <w:rPr>
          <w:color w:val="000000" w:themeColor="text1"/>
          <w:sz w:val="21"/>
          <w:szCs w:val="21"/>
        </w:rPr>
      </w:pPr>
      <w:r>
        <w:rPr>
          <w:rFonts w:eastAsia="Times New Roman" w:cstheme="minorHAnsi"/>
          <w:sz w:val="21"/>
          <w:szCs w:val="21"/>
          <w:lang w:eastAsia="cs-CZ"/>
        </w:rPr>
        <w:t xml:space="preserve">e-mail: </w:t>
      </w:r>
      <w:hyperlink r:id="rId12" w:history="1">
        <w:r>
          <w:rPr>
            <w:rStyle w:val="Hypertextovodkaz"/>
            <w:sz w:val="21"/>
            <w:szCs w:val="21"/>
          </w:rPr>
          <w:t>svetlana.dobesova@msmt.cz</w:t>
        </w:r>
      </w:hyperlink>
      <w:r>
        <w:rPr>
          <w:rFonts w:eastAsia="Times New Roman" w:cstheme="minorHAnsi"/>
          <w:sz w:val="21"/>
          <w:szCs w:val="21"/>
          <w:lang w:eastAsia="cs-CZ"/>
        </w:rPr>
        <w:t xml:space="preserve">; </w:t>
      </w:r>
      <w:r w:rsidRPr="00F07BB3">
        <w:rPr>
          <w:color w:val="000000" w:themeColor="text1"/>
          <w:sz w:val="21"/>
          <w:szCs w:val="21"/>
        </w:rPr>
        <w:t>tel.: 234 812</w:t>
      </w:r>
      <w:r>
        <w:rPr>
          <w:color w:val="000000" w:themeColor="text1"/>
          <w:sz w:val="21"/>
          <w:szCs w:val="21"/>
        </w:rPr>
        <w:t> </w:t>
      </w:r>
      <w:r w:rsidRPr="00F07BB3">
        <w:rPr>
          <w:color w:val="000000" w:themeColor="text1"/>
          <w:sz w:val="21"/>
          <w:szCs w:val="21"/>
        </w:rPr>
        <w:t>283</w:t>
      </w:r>
    </w:p>
    <w:p w14:paraId="56831958" w14:textId="3D371DF9" w:rsidR="006643B2" w:rsidRDefault="006643B2" w:rsidP="006643B2">
      <w:pPr>
        <w:spacing w:after="0"/>
        <w:rPr>
          <w:rStyle w:val="Hypertextovodkaz"/>
        </w:rPr>
      </w:pPr>
      <w:r w:rsidRPr="006643B2">
        <w:rPr>
          <w:i/>
          <w:iCs/>
          <w:color w:val="000000" w:themeColor="text1"/>
          <w:sz w:val="21"/>
          <w:szCs w:val="21"/>
        </w:rPr>
        <w:t>nebo</w:t>
      </w:r>
    </w:p>
    <w:p w14:paraId="7E701837" w14:textId="6967B479" w:rsidR="006643B2" w:rsidRDefault="006643B2" w:rsidP="006643B2">
      <w:pPr>
        <w:spacing w:after="0"/>
        <w:rPr>
          <w:color w:val="000000" w:themeColor="text1"/>
        </w:rPr>
      </w:pPr>
      <w:r>
        <w:rPr>
          <w:color w:val="000000" w:themeColor="text1"/>
          <w:sz w:val="21"/>
          <w:szCs w:val="21"/>
        </w:rPr>
        <w:t>Ing. Bc. Petra Müllerová, ředitelka odboru školské statistiky a analýz,</w:t>
      </w:r>
    </w:p>
    <w:p w14:paraId="2D5DDF42" w14:textId="460AD03B" w:rsidR="006643B2" w:rsidRPr="00700226" w:rsidRDefault="006643B2" w:rsidP="006643B2">
      <w:pPr>
        <w:spacing w:after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e-mail: </w:t>
      </w:r>
      <w:hyperlink r:id="rId13" w:history="1">
        <w:r w:rsidRPr="00191EB2">
          <w:rPr>
            <w:rStyle w:val="Hypertextovodkaz"/>
            <w:sz w:val="21"/>
            <w:szCs w:val="21"/>
          </w:rPr>
          <w:t>petra.mullerova@msmt.cz</w:t>
        </w:r>
      </w:hyperlink>
      <w:r>
        <w:rPr>
          <w:color w:val="000000" w:themeColor="text1"/>
          <w:sz w:val="21"/>
          <w:szCs w:val="21"/>
        </w:rPr>
        <w:t>; tel.: 234</w:t>
      </w:r>
      <w:r w:rsidR="005D2085">
        <w:rPr>
          <w:color w:val="000000" w:themeColor="text1"/>
          <w:sz w:val="21"/>
          <w:szCs w:val="21"/>
        </w:rPr>
        <w:t> </w:t>
      </w:r>
      <w:r>
        <w:rPr>
          <w:color w:val="000000" w:themeColor="text1"/>
          <w:sz w:val="21"/>
          <w:szCs w:val="21"/>
        </w:rPr>
        <w:t>81</w:t>
      </w:r>
      <w:r w:rsidR="005D2085">
        <w:rPr>
          <w:color w:val="000000" w:themeColor="text1"/>
          <w:sz w:val="21"/>
          <w:szCs w:val="21"/>
        </w:rPr>
        <w:t xml:space="preserve">5 </w:t>
      </w:r>
      <w:r w:rsidR="00F37C94">
        <w:rPr>
          <w:color w:val="000000" w:themeColor="text1"/>
          <w:sz w:val="21"/>
          <w:szCs w:val="21"/>
        </w:rPr>
        <w:t>231</w:t>
      </w:r>
    </w:p>
    <w:p w14:paraId="7258E429" w14:textId="77777777" w:rsidR="00AD25F3" w:rsidRPr="00D963FB" w:rsidRDefault="00AD25F3" w:rsidP="005829A8">
      <w:pPr>
        <w:spacing w:after="0"/>
        <w:rPr>
          <w:rFonts w:eastAsia="Times New Roman" w:cstheme="minorHAnsi"/>
          <w:i/>
          <w:iCs/>
          <w:sz w:val="21"/>
          <w:szCs w:val="21"/>
          <w:lang w:eastAsia="cs-CZ"/>
        </w:rPr>
      </w:pPr>
    </w:p>
    <w:p w14:paraId="69DAA9AB" w14:textId="3423E91A" w:rsidR="00AD25F3" w:rsidRPr="00D963FB" w:rsidRDefault="000E6F40" w:rsidP="005829A8">
      <w:pPr>
        <w:spacing w:after="0"/>
        <w:rPr>
          <w:rFonts w:eastAsia="Times New Roman" w:cstheme="minorHAnsi"/>
          <w:i/>
          <w:iCs/>
          <w:color w:val="FF0000"/>
          <w:sz w:val="21"/>
          <w:szCs w:val="21"/>
          <w:lang w:eastAsia="cs-CZ"/>
        </w:rPr>
      </w:pPr>
      <w:r w:rsidRPr="00D963FB">
        <w:rPr>
          <w:rFonts w:eastAsia="Times New Roman" w:cstheme="minorHAnsi"/>
          <w:i/>
          <w:iCs/>
          <w:sz w:val="21"/>
          <w:szCs w:val="21"/>
          <w:lang w:eastAsia="cs-CZ"/>
        </w:rPr>
        <w:t xml:space="preserve"> </w:t>
      </w:r>
    </w:p>
    <w:sectPr w:rsidR="00AD25F3" w:rsidRPr="00D963FB" w:rsidSect="00257ED4">
      <w:headerReference w:type="default" r:id="rId14"/>
      <w:footerReference w:type="default" r:id="rId15"/>
      <w:headerReference w:type="first" r:id="rId16"/>
      <w:pgSz w:w="11906" w:h="16838"/>
      <w:pgMar w:top="1560" w:right="1418" w:bottom="709" w:left="1418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F1B77" w14:textId="77777777" w:rsidR="000E404F" w:rsidRDefault="000E404F" w:rsidP="007B0F03">
      <w:pPr>
        <w:spacing w:after="0" w:line="240" w:lineRule="auto"/>
      </w:pPr>
      <w:r>
        <w:separator/>
      </w:r>
    </w:p>
  </w:endnote>
  <w:endnote w:type="continuationSeparator" w:id="0">
    <w:p w14:paraId="0ADC1C86" w14:textId="77777777" w:rsidR="000E404F" w:rsidRDefault="000E404F" w:rsidP="007B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4598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34D5D11" w14:textId="341B1A68" w:rsidR="00AD25F3" w:rsidRPr="00AD25F3" w:rsidRDefault="00E238F9" w:rsidP="00E238F9">
        <w:pPr>
          <w:pStyle w:val="Zpat"/>
          <w:tabs>
            <w:tab w:val="clear" w:pos="4536"/>
            <w:tab w:val="left" w:pos="3405"/>
            <w:tab w:val="center" w:pos="4535"/>
          </w:tabs>
          <w:rPr>
            <w:rFonts w:ascii="Arial" w:hAnsi="Arial" w:cs="Arial"/>
          </w:rPr>
        </w:pPr>
        <w:r>
          <w:rPr>
            <w:noProof/>
            <w:lang w:eastAsia="cs-CZ"/>
          </w:rPr>
          <w:drawing>
            <wp:anchor distT="0" distB="0" distL="0" distR="0" simplePos="0" relativeHeight="251662336" behindDoc="1" locked="0" layoutInCell="1" hidden="0" allowOverlap="1" wp14:anchorId="67F52058" wp14:editId="51C31B2B">
              <wp:simplePos x="0" y="0"/>
              <wp:positionH relativeFrom="column">
                <wp:posOffset>-914400</wp:posOffset>
              </wp:positionH>
              <wp:positionV relativeFrom="paragraph">
                <wp:posOffset>109274</wp:posOffset>
              </wp:positionV>
              <wp:extent cx="7556400" cy="493200"/>
              <wp:effectExtent l="0" t="0" r="0" b="0"/>
              <wp:wrapNone/>
              <wp:docPr id="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6400" cy="4932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  <w:p w14:paraId="79F85081" w14:textId="0E86AF5A" w:rsidR="00AD25F3" w:rsidRDefault="00AD25F3" w:rsidP="00E238F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65FB" w14:textId="77777777" w:rsidR="000E404F" w:rsidRDefault="000E404F" w:rsidP="007B0F03">
      <w:pPr>
        <w:spacing w:after="0" w:line="240" w:lineRule="auto"/>
      </w:pPr>
      <w:r>
        <w:separator/>
      </w:r>
    </w:p>
  </w:footnote>
  <w:footnote w:type="continuationSeparator" w:id="0">
    <w:p w14:paraId="0354A682" w14:textId="77777777" w:rsidR="000E404F" w:rsidRDefault="000E404F" w:rsidP="007B0F03">
      <w:pPr>
        <w:spacing w:after="0" w:line="240" w:lineRule="auto"/>
      </w:pPr>
      <w:r>
        <w:continuationSeparator/>
      </w:r>
    </w:p>
  </w:footnote>
  <w:footnote w:id="1">
    <w:p w14:paraId="6DA959D5" w14:textId="39108CAD" w:rsidR="0092686B" w:rsidRDefault="0092686B" w:rsidP="00035FA8">
      <w:pPr>
        <w:pStyle w:val="Textpoznpodarou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035FA8">
        <w:rPr>
          <w:rStyle w:val="Znakapoznpodarou"/>
          <w:sz w:val="16"/>
          <w:szCs w:val="16"/>
        </w:rPr>
        <w:footnoteRef/>
      </w:r>
      <w:r>
        <w:t xml:space="preserve"> </w:t>
      </w:r>
      <w:r w:rsidRPr="00BE16D3">
        <w:rPr>
          <w:rFonts w:asciiTheme="minorHAnsi" w:hAnsiTheme="minorHAnsi" w:cstheme="minorHAnsi"/>
          <w:sz w:val="16"/>
          <w:szCs w:val="16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14:paraId="60465C20" w14:textId="14E83EF0" w:rsidR="0092686B" w:rsidRPr="0092686B" w:rsidRDefault="0092686B">
      <w:pPr>
        <w:pStyle w:val="Textpoznpodarou"/>
        <w:rPr>
          <w:lang w:val="cs-CZ"/>
        </w:rPr>
      </w:pPr>
    </w:p>
  </w:footnote>
  <w:footnote w:id="2">
    <w:p w14:paraId="53DCF111" w14:textId="5E1903B9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Splnění tohoto předpokladu se podle § 26 odst. 1 věta první zákona o státní službě dokládá příslušnými listinami, tj. průkazem totožnosti nebo osvědčením o státním občanství. Při podání žádosti lze podle § 26 odst. 2 zákona o státní službě doložit pouze písemné čestné prohlášení o státním občanství (je již zahrnuto ve formuláři žádosti, kde stačí doplnit příslušnou kolonku); uvedenou listinu je žadatel v takovém případě povinen doložit následně, nejpozději před konáním pohovoru.</w:t>
      </w:r>
    </w:p>
  </w:footnote>
  <w:footnote w:id="3">
    <w:p w14:paraId="16278CA3" w14:textId="6C66AFDC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</w:footnote>
  <w:footnote w:id="4">
    <w:p w14:paraId="1B2A42B0" w14:textId="54EDE352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Splnění tohoto předpokladu se podle § 26 odst. 1 věta šestá zákona o státní službě dokládá písemným čestným prohlášením, které je součástí formuláře žádosti.</w:t>
      </w:r>
    </w:p>
  </w:footnote>
  <w:footnote w:id="5">
    <w:p w14:paraId="7DB0D8C2" w14:textId="5B39D6AF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t xml:space="preserve"> </w:t>
      </w:r>
      <w:r w:rsidRPr="000B3983">
        <w:rPr>
          <w:rFonts w:eastAsia="Times New Roman" w:cstheme="minorHAnsi"/>
          <w:sz w:val="16"/>
          <w:szCs w:val="16"/>
          <w:lang w:eastAsia="cs-CZ"/>
        </w:rPr>
        <w:t>Splnění předpokladu trestní bezúhonnosti se dokládá nejpozději před konáním pohovoru výpisem z Rejstříku trestů, který nesmí být starší než 3 měsíce. Pokud žadatel do žádosti poskytne údaje nutné k obstarání výpisu z evidence Rejstříku trestů, jejichž rozsah je uveden ve formuláři žádosti, není již povinen výpis z evidence Rejstříku trestů doložit.</w:t>
      </w:r>
    </w:p>
  </w:footnote>
  <w:footnote w:id="6">
    <w:p w14:paraId="330D78F9" w14:textId="6E327E50" w:rsidR="008A1927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Splnění požadavku vysokoškolského vzdělání v magisterském studijním programu, státního občanství ČR, popř. trvalého pobytu v ČR je </w:t>
      </w:r>
      <w:r w:rsidR="00E91FCB">
        <w:rPr>
          <w:rFonts w:eastAsia="Times New Roman" w:cstheme="minorHAnsi"/>
          <w:sz w:val="16"/>
          <w:szCs w:val="16"/>
          <w:lang w:eastAsia="cs-CZ"/>
        </w:rPr>
        <w:t xml:space="preserve">žadatel </w:t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povinen doložit příslušnými listinami, případně čestným prohlášením, přičemž listiny </w:t>
      </w:r>
      <w:r w:rsidR="00E91FCB">
        <w:rPr>
          <w:rFonts w:eastAsia="Times New Roman" w:cstheme="minorHAnsi"/>
          <w:sz w:val="16"/>
          <w:szCs w:val="16"/>
          <w:lang w:eastAsia="cs-CZ"/>
        </w:rPr>
        <w:t>žadatel</w:t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předloží nejpozději před konáním pohovoru.</w:t>
      </w:r>
      <w:r w:rsidR="00E318CC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="008A1927" w:rsidRPr="00E318CC">
        <w:rPr>
          <w:rFonts w:eastAsia="Times New Roman" w:cstheme="minorHAnsi"/>
          <w:sz w:val="16"/>
          <w:szCs w:val="16"/>
          <w:lang w:eastAsia="cs-CZ"/>
        </w:rPr>
        <w:t xml:space="preserve">Pokud </w:t>
      </w:r>
      <w:r w:rsidR="00E91FCB">
        <w:rPr>
          <w:rFonts w:eastAsia="Times New Roman" w:cstheme="minorHAnsi"/>
          <w:sz w:val="16"/>
          <w:szCs w:val="16"/>
          <w:lang w:eastAsia="cs-CZ"/>
        </w:rPr>
        <w:t>žadatel</w:t>
      </w:r>
      <w:r w:rsidR="008A1927" w:rsidRPr="00E318CC">
        <w:rPr>
          <w:rFonts w:eastAsia="Times New Roman" w:cstheme="minorHAnsi"/>
          <w:sz w:val="16"/>
          <w:szCs w:val="16"/>
          <w:lang w:eastAsia="cs-CZ"/>
        </w:rPr>
        <w:t xml:space="preserve"> dosáhl požadované vzdělání na zahraniční vysoké škole a na základě mezinárodní smlouvy není zaručeno vzájemní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poměru.</w:t>
      </w:r>
    </w:p>
  </w:footnote>
  <w:footnote w:id="7">
    <w:p w14:paraId="688E1199" w14:textId="080306F8" w:rsidR="00AF0B4D" w:rsidRPr="00CE785D" w:rsidRDefault="00AF0B4D" w:rsidP="00134EAA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Style w:val="Znakapoznpodarou"/>
          <w:sz w:val="16"/>
          <w:szCs w:val="16"/>
        </w:rPr>
        <w:footnoteRef/>
      </w:r>
      <w:r w:rsidRPr="000B3983">
        <w:rPr>
          <w:sz w:val="16"/>
          <w:szCs w:val="16"/>
        </w:rPr>
        <w:t xml:space="preserve"> </w:t>
      </w:r>
      <w:r w:rsidR="00D05F2C">
        <w:rPr>
          <w:sz w:val="16"/>
          <w:szCs w:val="16"/>
        </w:rPr>
        <w:t xml:space="preserve">Splnění </w:t>
      </w:r>
      <w:r w:rsidR="00D05F2C" w:rsidRPr="00CE785D">
        <w:rPr>
          <w:sz w:val="16"/>
          <w:szCs w:val="16"/>
        </w:rPr>
        <w:t xml:space="preserve">předpokladu </w:t>
      </w:r>
      <w:r w:rsidRPr="00CE785D">
        <w:rPr>
          <w:rFonts w:eastAsia="Times New Roman" w:cstheme="minorHAnsi"/>
          <w:sz w:val="16"/>
          <w:szCs w:val="16"/>
          <w:lang w:eastAsia="cs-CZ"/>
        </w:rPr>
        <w:t>praxe v souladu s § 58 odst. 2 zákona o státní službě dokládá příslušnými listinami (např. pracovní smlouva, potvrzení o zaměstnání vydané zaměstnavatelem, výpis z personálního spisu, které prokazují zastávanou pozici.)</w:t>
      </w:r>
    </w:p>
  </w:footnote>
  <w:footnote w:id="8">
    <w:p w14:paraId="41C48F6A" w14:textId="77777777" w:rsidR="00CE785D" w:rsidRPr="00CE785D" w:rsidRDefault="00CE785D" w:rsidP="00CE785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CE785D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CE785D">
        <w:rPr>
          <w:rFonts w:eastAsia="Times New Roman" w:cstheme="minorHAnsi"/>
          <w:sz w:val="16"/>
          <w:szCs w:val="16"/>
          <w:lang w:eastAsia="cs-CZ"/>
        </w:rPr>
        <w:t xml:space="preserve"> 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žadatelem proveden jazykový audit.</w:t>
      </w:r>
    </w:p>
  </w:footnote>
  <w:footnote w:id="9">
    <w:p w14:paraId="5147195D" w14:textId="60D8F677" w:rsidR="00DB30CB" w:rsidRPr="00BE16D3" w:rsidRDefault="00DB30CB" w:rsidP="0053484B">
      <w:pPr>
        <w:pStyle w:val="Textpoznpodarou"/>
        <w:spacing w:after="0" w:line="240" w:lineRule="auto"/>
        <w:jc w:val="both"/>
        <w:rPr>
          <w:lang w:val="cs-CZ"/>
        </w:rPr>
      </w:pPr>
      <w:r w:rsidRPr="00CE785D">
        <w:rPr>
          <w:rStyle w:val="Znakapoznpodarou"/>
          <w:sz w:val="16"/>
          <w:szCs w:val="16"/>
        </w:rPr>
        <w:footnoteRef/>
      </w:r>
      <w:r w:rsidRPr="00CE785D">
        <w:rPr>
          <w:sz w:val="16"/>
          <w:szCs w:val="16"/>
        </w:rPr>
        <w:t xml:space="preserve"> </w:t>
      </w:r>
      <w:r w:rsidRPr="00CE785D">
        <w:rPr>
          <w:rFonts w:asciiTheme="minorHAnsi" w:eastAsia="Times New Roman" w:hAnsiTheme="minorHAnsi" w:cstheme="minorHAnsi"/>
          <w:sz w:val="16"/>
          <w:szCs w:val="16"/>
          <w:lang w:val="cs-CZ" w:eastAsia="cs-CZ"/>
        </w:rPr>
        <w:t xml:space="preserve">Osvědčení musí žadatel doložit již k žádosti, nicméně lze akceptovat, pokud žadatel k žádosti doloží alespoň doklad o tom, že </w:t>
      </w:r>
      <w:r w:rsidRPr="0053484B">
        <w:rPr>
          <w:rFonts w:asciiTheme="minorHAnsi" w:eastAsia="Times New Roman" w:hAnsiTheme="minorHAnsi" w:cstheme="minorHAnsi"/>
          <w:sz w:val="16"/>
          <w:szCs w:val="16"/>
          <w:lang w:val="cs-CZ" w:eastAsia="cs-CZ"/>
        </w:rPr>
        <w:t>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0">
    <w:p w14:paraId="64332F67" w14:textId="6DA7E969" w:rsidR="00134EAA" w:rsidRPr="000B3983" w:rsidRDefault="00134EAA" w:rsidP="003C4724">
      <w:pPr>
        <w:pStyle w:val="Textpoznpodarou"/>
        <w:spacing w:after="0" w:line="240" w:lineRule="auto"/>
        <w:jc w:val="both"/>
        <w:rPr>
          <w:sz w:val="16"/>
          <w:szCs w:val="16"/>
          <w:lang w:val="cs-CZ"/>
        </w:rPr>
      </w:pPr>
      <w:r w:rsidRPr="000B3983">
        <w:rPr>
          <w:rStyle w:val="Znakapoznpodarou"/>
          <w:sz w:val="16"/>
          <w:szCs w:val="16"/>
        </w:rPr>
        <w:footnoteRef/>
      </w:r>
      <w:r w:rsidRPr="000B3983">
        <w:rPr>
          <w:sz w:val="16"/>
          <w:szCs w:val="16"/>
        </w:rPr>
        <w:t xml:space="preserve"> </w:t>
      </w:r>
      <w:r w:rsidRPr="000B3983">
        <w:rPr>
          <w:rFonts w:asciiTheme="minorHAnsi" w:eastAsia="Times New Roman" w:hAnsiTheme="minorHAnsi" w:cstheme="minorHAnsi"/>
          <w:sz w:val="16"/>
          <w:szCs w:val="16"/>
          <w:lang w:eastAsia="cs-CZ"/>
        </w:rPr>
        <w:t>Splnění předpokladu zdravotní způsobilosti se dokládá písemným čestným prohlášením, které je zahrnuto ve formuláři žádosti. Pouze u</w:t>
      </w:r>
      <w:r w:rsidR="003C4724">
        <w:rPr>
          <w:rFonts w:asciiTheme="minorHAnsi" w:eastAsia="Times New Roman" w:hAnsiTheme="minorHAnsi" w:cstheme="minorHAnsi"/>
          <w:sz w:val="16"/>
          <w:szCs w:val="16"/>
          <w:lang w:val="cs-CZ" w:eastAsia="cs-CZ"/>
        </w:rPr>
        <w:t> </w:t>
      </w:r>
      <w:r w:rsidRPr="000B3983">
        <w:rPr>
          <w:rFonts w:asciiTheme="minorHAnsi" w:eastAsia="Times New Roman" w:hAnsiTheme="minorHAnsi" w:cstheme="minorHAnsi"/>
          <w:sz w:val="16"/>
          <w:szCs w:val="16"/>
          <w:lang w:eastAsia="cs-CZ"/>
        </w:rPr>
        <w:t>vybraného</w:t>
      </w:r>
      <w:r w:rsidR="00E91FCB">
        <w:rPr>
          <w:rFonts w:asciiTheme="minorHAnsi" w:eastAsia="Times New Roman" w:hAnsiTheme="minorHAnsi" w:cstheme="minorHAnsi"/>
          <w:sz w:val="16"/>
          <w:szCs w:val="16"/>
          <w:lang w:val="cs-CZ" w:eastAsia="cs-CZ"/>
        </w:rPr>
        <w:t xml:space="preserve"> žadatele</w:t>
      </w:r>
      <w:r w:rsidRPr="000B3983">
        <w:rPr>
          <w:rFonts w:asciiTheme="minorHAnsi" w:eastAsia="Times New Roman" w:hAnsiTheme="minorHAnsi" w:cstheme="minorHAnsi"/>
          <w:sz w:val="16"/>
          <w:szCs w:val="16"/>
          <w:lang w:eastAsia="cs-CZ"/>
        </w:rPr>
        <w:t xml:space="preserve"> bude zajištěno ověření splnění tohoto předpokladu zajištěním vstupní lékařské prohlídky podle zákona o specifických zdravotních službách.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395600"/>
      <w:docPartObj>
        <w:docPartGallery w:val="Page Numbers (Top of Page)"/>
        <w:docPartUnique/>
      </w:docPartObj>
    </w:sdtPr>
    <w:sdtEndPr>
      <w:rPr>
        <w:color w:val="808080"/>
        <w:sz w:val="18"/>
        <w:szCs w:val="18"/>
      </w:rPr>
    </w:sdtEndPr>
    <w:sdtContent>
      <w:p w14:paraId="70E7896A" w14:textId="0F31D29B" w:rsidR="00E238F9" w:rsidRPr="00E238F9" w:rsidRDefault="001B3017" w:rsidP="005D2085">
        <w:pPr>
          <w:pStyle w:val="Zhlav"/>
          <w:tabs>
            <w:tab w:val="clear" w:pos="9072"/>
            <w:tab w:val="left" w:pos="348"/>
            <w:tab w:val="left" w:pos="747"/>
            <w:tab w:val="left" w:pos="884"/>
            <w:tab w:val="left" w:pos="1048"/>
            <w:tab w:val="left" w:pos="1239"/>
            <w:tab w:val="right" w:pos="9070"/>
          </w:tabs>
          <w:rPr>
            <w:color w:val="808080"/>
            <w:sz w:val="18"/>
            <w:szCs w:val="18"/>
          </w:rPr>
        </w:pPr>
        <w:r>
          <w:tab/>
        </w:r>
        <w:r w:rsidR="005D2085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E238F9" w:rsidRPr="00E238F9">
          <w:rPr>
            <w:noProof/>
            <w:color w:val="808080" w:themeColor="background1" w:themeShade="80"/>
            <w:sz w:val="18"/>
            <w:szCs w:val="18"/>
            <w:lang w:eastAsia="cs-CZ"/>
          </w:rPr>
          <mc:AlternateContent>
            <mc:Choice Requires="wps">
              <w:drawing>
                <wp:anchor distT="45720" distB="45720" distL="114300" distR="114300" simplePos="0" relativeHeight="251666432" behindDoc="1" locked="0" layoutInCell="1" allowOverlap="1" wp14:anchorId="6ABD7F70" wp14:editId="0BD77673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-36830</wp:posOffset>
                  </wp:positionV>
                  <wp:extent cx="2360930" cy="1404620"/>
                  <wp:effectExtent l="0" t="0" r="0" b="0"/>
                  <wp:wrapNone/>
                  <wp:docPr id="217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CE879A" w14:textId="722C257A" w:rsidR="00E238F9" w:rsidRPr="00E238F9" w:rsidRDefault="00E238F9" w:rsidP="00E238F9">
                              <w:pPr>
                                <w:pStyle w:val="Zhlav"/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 w:rsidRPr="00210B74">
                                <w:rPr>
                                  <w:rFonts w:eastAsia="Times New Roman" w:cstheme="minorHAnsi"/>
                                  <w:b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  <w:lang w:eastAsia="cs-CZ"/>
                                </w:rPr>
                                <w:t xml:space="preserve">Č. j.: </w:t>
                              </w:r>
                              <w:r w:rsidR="005D2085">
                                <w:rPr>
                                  <w:rFonts w:eastAsia="Times New Roman" w:cstheme="minorHAnsi"/>
                                  <w:b/>
                                  <w:bCs/>
                                  <w:color w:val="808080" w:themeColor="background1" w:themeShade="80"/>
                                  <w:sz w:val="18"/>
                                  <w:szCs w:val="18"/>
                                  <w:lang w:eastAsia="cs-CZ"/>
                                </w:rPr>
                                <w:t>M</w:t>
                              </w:r>
                              <w:r w:rsidRPr="00210B74">
                                <w:rPr>
                                  <w:rFonts w:cstheme="minorHAnsi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SMT-VYB-</w:t>
                              </w:r>
                              <w:r w:rsidR="005D2085">
                                <w:rPr>
                                  <w:rFonts w:cstheme="minorHAnsi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229</w:t>
                              </w:r>
                              <w:r w:rsidR="009D7378">
                                <w:rPr>
                                  <w:rFonts w:cstheme="minorHAnsi"/>
                                  <w:b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/2023-3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ABD7F70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-15.75pt;margin-top:-2.9pt;width:185.9pt;height:110.6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AQIT4t8AAAAKAQAADwAAAAAAAAAA&#10;AAAAAABVBAAAZHJzL2Rvd25yZXYueG1sUEsFBgAAAAAEAAQA8wAAAGEFAAAAAA==&#10;" filled="f" stroked="f">
                  <v:textbox style="mso-fit-shape-to-text:t">
                    <w:txbxContent>
                      <w:p w14:paraId="01CE879A" w14:textId="722C257A" w:rsidR="00E238F9" w:rsidRPr="00E238F9" w:rsidRDefault="00E238F9" w:rsidP="00E238F9">
                        <w:pPr>
                          <w:pStyle w:val="Zhlav"/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210B74">
                          <w:rPr>
                            <w:rFonts w:eastAsia="Times New Roman" w:cstheme="minorHAnsi"/>
                            <w:b/>
                            <w:bCs/>
                            <w:color w:val="808080" w:themeColor="background1" w:themeShade="80"/>
                            <w:sz w:val="18"/>
                            <w:szCs w:val="18"/>
                            <w:lang w:eastAsia="cs-CZ"/>
                          </w:rPr>
                          <w:t xml:space="preserve">Č. j.: </w:t>
                        </w:r>
                        <w:r w:rsidR="005D2085">
                          <w:rPr>
                            <w:rFonts w:eastAsia="Times New Roman" w:cstheme="minorHAnsi"/>
                            <w:b/>
                            <w:bCs/>
                            <w:color w:val="808080" w:themeColor="background1" w:themeShade="80"/>
                            <w:sz w:val="18"/>
                            <w:szCs w:val="18"/>
                            <w:lang w:eastAsia="cs-CZ"/>
                          </w:rPr>
                          <w:t>M</w:t>
                        </w:r>
                        <w:r w:rsidRPr="00210B74">
                          <w:rPr>
                            <w:rFonts w:cstheme="minorHAnsi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t>SMT-VYB-</w:t>
                        </w:r>
                        <w:r w:rsidR="005D2085">
                          <w:rPr>
                            <w:rFonts w:cstheme="minorHAnsi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t>229</w:t>
                        </w:r>
                        <w:r w:rsidR="009D7378">
                          <w:rPr>
                            <w:rFonts w:cstheme="minorHAnsi"/>
                            <w:b/>
                            <w:color w:val="808080" w:themeColor="background1" w:themeShade="80"/>
                            <w:sz w:val="18"/>
                            <w:szCs w:val="18"/>
                          </w:rPr>
                          <w:t>/2023-3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E238F9" w:rsidRPr="00E238F9">
          <w:rPr>
            <w:noProof/>
            <w:sz w:val="18"/>
            <w:szCs w:val="18"/>
            <w:lang w:eastAsia="cs-CZ"/>
          </w:rPr>
          <w:drawing>
            <wp:anchor distT="0" distB="0" distL="0" distR="0" simplePos="0" relativeHeight="251664384" behindDoc="1" locked="0" layoutInCell="1" hidden="0" allowOverlap="1" wp14:anchorId="202ACDFA" wp14:editId="00B9F7A5">
              <wp:simplePos x="0" y="0"/>
              <wp:positionH relativeFrom="column">
                <wp:posOffset>5426507</wp:posOffset>
              </wp:positionH>
              <wp:positionV relativeFrom="paragraph">
                <wp:posOffset>-58420</wp:posOffset>
              </wp:positionV>
              <wp:extent cx="500400" cy="345600"/>
              <wp:effectExtent l="0" t="0" r="0" b="0"/>
              <wp:wrapNone/>
              <wp:docPr id="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400" cy="345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E238F9" w:rsidRPr="00E238F9">
          <w:rPr>
            <w:color w:val="808080"/>
            <w:sz w:val="18"/>
            <w:szCs w:val="18"/>
          </w:rPr>
          <w:fldChar w:fldCharType="begin"/>
        </w:r>
        <w:r w:rsidR="00E238F9" w:rsidRPr="00E238F9">
          <w:rPr>
            <w:color w:val="808080"/>
            <w:sz w:val="18"/>
            <w:szCs w:val="18"/>
          </w:rPr>
          <w:instrText>PAGE   \* MERGEFORMAT</w:instrText>
        </w:r>
        <w:r w:rsidR="00E238F9" w:rsidRPr="00E238F9">
          <w:rPr>
            <w:color w:val="808080"/>
            <w:sz w:val="18"/>
            <w:szCs w:val="18"/>
          </w:rPr>
          <w:fldChar w:fldCharType="separate"/>
        </w:r>
        <w:r w:rsidR="004A7528">
          <w:rPr>
            <w:noProof/>
            <w:color w:val="808080"/>
            <w:sz w:val="18"/>
            <w:szCs w:val="18"/>
          </w:rPr>
          <w:t>6</w:t>
        </w:r>
        <w:r w:rsidR="00E238F9" w:rsidRPr="00E238F9">
          <w:rPr>
            <w:color w:val="808080"/>
            <w:sz w:val="18"/>
            <w:szCs w:val="18"/>
          </w:rPr>
          <w:fldChar w:fldCharType="end"/>
        </w:r>
      </w:p>
    </w:sdtContent>
  </w:sdt>
  <w:p w14:paraId="52998731" w14:textId="556EFA06" w:rsidR="00210B74" w:rsidRPr="00210B74" w:rsidRDefault="00210B74" w:rsidP="00257ED4">
    <w:pPr>
      <w:pStyle w:val="Zhlav"/>
      <w:tabs>
        <w:tab w:val="clear" w:pos="9072"/>
        <w:tab w:val="left" w:pos="894"/>
        <w:tab w:val="right" w:pos="9070"/>
      </w:tabs>
      <w:rPr>
        <w:color w:val="808080" w:themeColor="background1" w:themeShade="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592D" w14:textId="0AFD1CEA" w:rsidR="00210B74" w:rsidRPr="00210B74" w:rsidRDefault="00210B74" w:rsidP="00210B74">
    <w:pPr>
      <w:pStyle w:val="Zhlav"/>
      <w:jc w:val="right"/>
      <w:rPr>
        <w:color w:val="808080" w:themeColor="background1" w:themeShade="80"/>
        <w:sz w:val="18"/>
        <w:szCs w:val="18"/>
      </w:rPr>
    </w:pPr>
    <w:r w:rsidRPr="00210B74">
      <w:rPr>
        <w:rFonts w:eastAsia="Times New Roman" w:cstheme="minorHAnsi"/>
        <w:b/>
        <w:bCs/>
        <w:color w:val="808080" w:themeColor="background1" w:themeShade="80"/>
        <w:sz w:val="18"/>
        <w:szCs w:val="18"/>
        <w:lang w:eastAsia="cs-CZ"/>
      </w:rPr>
      <w:t xml:space="preserve">Č. j.: </w:t>
    </w:r>
    <w:r w:rsidRPr="00210B74">
      <w:rPr>
        <w:rFonts w:cstheme="minorHAnsi"/>
        <w:b/>
        <w:color w:val="808080" w:themeColor="background1" w:themeShade="80"/>
        <w:sz w:val="18"/>
        <w:szCs w:val="18"/>
      </w:rPr>
      <w:t>MSMT-</w:t>
    </w:r>
    <w:r w:rsidRPr="009D7378">
      <w:rPr>
        <w:rFonts w:cstheme="minorHAnsi"/>
        <w:b/>
        <w:color w:val="808080" w:themeColor="background1" w:themeShade="80"/>
        <w:sz w:val="18"/>
        <w:szCs w:val="18"/>
      </w:rPr>
      <w:t>VYB-</w:t>
    </w:r>
    <w:r w:rsidR="006643B2">
      <w:rPr>
        <w:rFonts w:cstheme="minorHAnsi"/>
        <w:b/>
        <w:color w:val="808080" w:themeColor="background1" w:themeShade="80"/>
        <w:sz w:val="18"/>
        <w:szCs w:val="18"/>
      </w:rPr>
      <w:t>229</w:t>
    </w:r>
    <w:r w:rsidRPr="009D7378">
      <w:rPr>
        <w:rFonts w:cstheme="minorHAnsi"/>
        <w:b/>
        <w:color w:val="808080" w:themeColor="background1" w:themeShade="80"/>
        <w:sz w:val="18"/>
        <w:szCs w:val="18"/>
      </w:rPr>
      <w:t>/</w:t>
    </w:r>
    <w:r w:rsidR="009D7378" w:rsidRPr="009D7378">
      <w:rPr>
        <w:rFonts w:cstheme="minorHAnsi"/>
        <w:b/>
        <w:color w:val="808080" w:themeColor="background1" w:themeShade="80"/>
        <w:sz w:val="18"/>
        <w:szCs w:val="18"/>
      </w:rPr>
      <w:t>2023-3</w:t>
    </w:r>
  </w:p>
  <w:p w14:paraId="17B60BFE" w14:textId="549DB06B" w:rsidR="00210B74" w:rsidRDefault="00210B74">
    <w:pPr>
      <w:pStyle w:val="Zhlav"/>
    </w:pPr>
    <w:r w:rsidRPr="00210B74">
      <w:rPr>
        <w:noProof/>
        <w:color w:val="808080" w:themeColor="background1" w:themeShade="80"/>
        <w:sz w:val="18"/>
        <w:szCs w:val="18"/>
        <w:lang w:eastAsia="cs-CZ"/>
      </w:rPr>
      <w:drawing>
        <wp:anchor distT="0" distB="504190" distL="114300" distR="114300" simplePos="0" relativeHeight="251660288" behindDoc="0" locked="0" layoutInCell="1" allowOverlap="1" wp14:anchorId="04910624" wp14:editId="00D98416">
          <wp:simplePos x="0" y="0"/>
          <wp:positionH relativeFrom="column">
            <wp:posOffset>1871345</wp:posOffset>
          </wp:positionH>
          <wp:positionV relativeFrom="paragraph">
            <wp:posOffset>267335</wp:posOffset>
          </wp:positionV>
          <wp:extent cx="1524000" cy="744855"/>
          <wp:effectExtent l="0" t="0" r="0" b="0"/>
          <wp:wrapTopAndBottom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M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124"/>
    <w:multiLevelType w:val="hybridMultilevel"/>
    <w:tmpl w:val="98021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4DCA"/>
    <w:multiLevelType w:val="multilevel"/>
    <w:tmpl w:val="56C4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C57D9"/>
    <w:multiLevelType w:val="hybridMultilevel"/>
    <w:tmpl w:val="D8781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557F9"/>
    <w:multiLevelType w:val="hybridMultilevel"/>
    <w:tmpl w:val="68E82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38AE"/>
    <w:multiLevelType w:val="multilevel"/>
    <w:tmpl w:val="6FEC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071B5"/>
    <w:multiLevelType w:val="hybridMultilevel"/>
    <w:tmpl w:val="ADCCE2F2"/>
    <w:lvl w:ilvl="0" w:tplc="160C1690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83E35"/>
    <w:multiLevelType w:val="hybridMultilevel"/>
    <w:tmpl w:val="C6C067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92410"/>
    <w:multiLevelType w:val="hybridMultilevel"/>
    <w:tmpl w:val="70EA4DAC"/>
    <w:lvl w:ilvl="0" w:tplc="46FC8E48">
      <w:start w:val="1"/>
      <w:numFmt w:val="lowerLetter"/>
      <w:lvlText w:val="%1)"/>
      <w:lvlJc w:val="left"/>
      <w:pPr>
        <w:ind w:left="7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CA10F56"/>
    <w:multiLevelType w:val="multilevel"/>
    <w:tmpl w:val="29F4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A7AD0"/>
    <w:multiLevelType w:val="hybridMultilevel"/>
    <w:tmpl w:val="F35E2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026D6"/>
    <w:multiLevelType w:val="hybridMultilevel"/>
    <w:tmpl w:val="1026F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1A63"/>
    <w:multiLevelType w:val="hybridMultilevel"/>
    <w:tmpl w:val="0B5C0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12A89"/>
    <w:multiLevelType w:val="hybridMultilevel"/>
    <w:tmpl w:val="F2CA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E2527"/>
    <w:multiLevelType w:val="hybridMultilevel"/>
    <w:tmpl w:val="2132E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555D5"/>
    <w:multiLevelType w:val="hybridMultilevel"/>
    <w:tmpl w:val="2E92EA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D8342C5"/>
    <w:multiLevelType w:val="multilevel"/>
    <w:tmpl w:val="662E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F6695B"/>
    <w:multiLevelType w:val="hybridMultilevel"/>
    <w:tmpl w:val="1CCC1B3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42310889"/>
    <w:multiLevelType w:val="hybridMultilevel"/>
    <w:tmpl w:val="C950BB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7C0BF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445BF4"/>
    <w:multiLevelType w:val="multilevel"/>
    <w:tmpl w:val="BC4A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F62581"/>
    <w:multiLevelType w:val="hybridMultilevel"/>
    <w:tmpl w:val="C69ABA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F6EAF"/>
    <w:multiLevelType w:val="multilevel"/>
    <w:tmpl w:val="CCDC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E16762"/>
    <w:multiLevelType w:val="hybridMultilevel"/>
    <w:tmpl w:val="8D660866"/>
    <w:lvl w:ilvl="0" w:tplc="0D0A8E1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B0D4F"/>
    <w:multiLevelType w:val="multilevel"/>
    <w:tmpl w:val="89AC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60000E"/>
    <w:multiLevelType w:val="hybridMultilevel"/>
    <w:tmpl w:val="955A0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87315"/>
    <w:multiLevelType w:val="hybridMultilevel"/>
    <w:tmpl w:val="651445E2"/>
    <w:lvl w:ilvl="0" w:tplc="F6B64B42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b/>
        <w:i w:val="0"/>
        <w:caps/>
        <w:strike w:val="0"/>
        <w:dstrike w:val="0"/>
        <w:vanish w:val="0"/>
        <w:color w:val="428D96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231D7"/>
    <w:multiLevelType w:val="hybridMultilevel"/>
    <w:tmpl w:val="609A6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128EB"/>
    <w:multiLevelType w:val="hybridMultilevel"/>
    <w:tmpl w:val="A7944556"/>
    <w:lvl w:ilvl="0" w:tplc="54F6D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75951"/>
    <w:multiLevelType w:val="hybridMultilevel"/>
    <w:tmpl w:val="DEB8D232"/>
    <w:lvl w:ilvl="0" w:tplc="67104714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b/>
        <w:i w:val="0"/>
        <w:caps/>
        <w:strike w:val="0"/>
        <w:dstrike w:val="0"/>
        <w:vanish w:val="0"/>
        <w:color w:val="000000" w:themeColor="text1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14F4B"/>
    <w:multiLevelType w:val="multilevel"/>
    <w:tmpl w:val="799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251CDA"/>
    <w:multiLevelType w:val="hybridMultilevel"/>
    <w:tmpl w:val="3648C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D7EDC"/>
    <w:multiLevelType w:val="hybridMultilevel"/>
    <w:tmpl w:val="40DA787A"/>
    <w:lvl w:ilvl="0" w:tplc="55B67E62">
      <w:start w:val="1"/>
      <w:numFmt w:val="decimal"/>
      <w:lvlText w:val="%1."/>
      <w:lvlJc w:val="left"/>
      <w:pPr>
        <w:ind w:left="8441" w:hanging="360"/>
      </w:pPr>
      <w:rPr>
        <w:rFonts w:asciiTheme="minorHAnsi" w:hAnsiTheme="minorHAnsi" w:hint="default"/>
        <w:b w:val="0"/>
        <w:i w:val="0"/>
        <w:color w:val="428D96"/>
        <w:sz w:val="42"/>
        <w:szCs w:val="42"/>
      </w:rPr>
    </w:lvl>
    <w:lvl w:ilvl="1" w:tplc="04050019">
      <w:start w:val="1"/>
      <w:numFmt w:val="lowerLetter"/>
      <w:lvlText w:val="%2."/>
      <w:lvlJc w:val="left"/>
      <w:pPr>
        <w:ind w:left="9303" w:hanging="360"/>
      </w:pPr>
    </w:lvl>
    <w:lvl w:ilvl="2" w:tplc="0405001B" w:tentative="1">
      <w:start w:val="1"/>
      <w:numFmt w:val="lowerRoman"/>
      <w:lvlText w:val="%3."/>
      <w:lvlJc w:val="right"/>
      <w:pPr>
        <w:ind w:left="10023" w:hanging="180"/>
      </w:pPr>
    </w:lvl>
    <w:lvl w:ilvl="3" w:tplc="0405000F" w:tentative="1">
      <w:start w:val="1"/>
      <w:numFmt w:val="decimal"/>
      <w:lvlText w:val="%4."/>
      <w:lvlJc w:val="left"/>
      <w:pPr>
        <w:ind w:left="10743" w:hanging="360"/>
      </w:pPr>
    </w:lvl>
    <w:lvl w:ilvl="4" w:tplc="04050019" w:tentative="1">
      <w:start w:val="1"/>
      <w:numFmt w:val="lowerLetter"/>
      <w:lvlText w:val="%5."/>
      <w:lvlJc w:val="left"/>
      <w:pPr>
        <w:ind w:left="11463" w:hanging="360"/>
      </w:pPr>
    </w:lvl>
    <w:lvl w:ilvl="5" w:tplc="0405001B" w:tentative="1">
      <w:start w:val="1"/>
      <w:numFmt w:val="lowerRoman"/>
      <w:lvlText w:val="%6."/>
      <w:lvlJc w:val="right"/>
      <w:pPr>
        <w:ind w:left="12183" w:hanging="180"/>
      </w:pPr>
    </w:lvl>
    <w:lvl w:ilvl="6" w:tplc="0405000F" w:tentative="1">
      <w:start w:val="1"/>
      <w:numFmt w:val="decimal"/>
      <w:lvlText w:val="%7."/>
      <w:lvlJc w:val="left"/>
      <w:pPr>
        <w:ind w:left="12903" w:hanging="360"/>
      </w:pPr>
    </w:lvl>
    <w:lvl w:ilvl="7" w:tplc="04050019" w:tentative="1">
      <w:start w:val="1"/>
      <w:numFmt w:val="lowerLetter"/>
      <w:lvlText w:val="%8."/>
      <w:lvlJc w:val="left"/>
      <w:pPr>
        <w:ind w:left="13623" w:hanging="360"/>
      </w:pPr>
    </w:lvl>
    <w:lvl w:ilvl="8" w:tplc="0405001B" w:tentative="1">
      <w:start w:val="1"/>
      <w:numFmt w:val="lowerRoman"/>
      <w:lvlText w:val="%9."/>
      <w:lvlJc w:val="right"/>
      <w:pPr>
        <w:ind w:left="14343" w:hanging="180"/>
      </w:pPr>
    </w:lvl>
  </w:abstractNum>
  <w:abstractNum w:abstractNumId="31" w15:restartNumberingAfterBreak="0">
    <w:nsid w:val="704E1F2E"/>
    <w:multiLevelType w:val="multilevel"/>
    <w:tmpl w:val="A6A2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1790A"/>
    <w:multiLevelType w:val="hybridMultilevel"/>
    <w:tmpl w:val="A5425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07F2F"/>
    <w:multiLevelType w:val="hybridMultilevel"/>
    <w:tmpl w:val="1E52880A"/>
    <w:lvl w:ilvl="0" w:tplc="F6B64B42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b/>
        <w:i w:val="0"/>
        <w:caps/>
        <w:strike w:val="0"/>
        <w:dstrike w:val="0"/>
        <w:vanish w:val="0"/>
        <w:color w:val="428D96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00178"/>
    <w:multiLevelType w:val="hybridMultilevel"/>
    <w:tmpl w:val="3D6A9B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BE194F"/>
    <w:multiLevelType w:val="multilevel"/>
    <w:tmpl w:val="2D8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981920">
    <w:abstractNumId w:val="22"/>
  </w:num>
  <w:num w:numId="2" w16cid:durableId="1261140990">
    <w:abstractNumId w:val="15"/>
  </w:num>
  <w:num w:numId="3" w16cid:durableId="459569604">
    <w:abstractNumId w:val="31"/>
  </w:num>
  <w:num w:numId="4" w16cid:durableId="886183322">
    <w:abstractNumId w:val="4"/>
  </w:num>
  <w:num w:numId="5" w16cid:durableId="1077753360">
    <w:abstractNumId w:val="10"/>
  </w:num>
  <w:num w:numId="6" w16cid:durableId="89788051">
    <w:abstractNumId w:val="3"/>
  </w:num>
  <w:num w:numId="7" w16cid:durableId="31728736">
    <w:abstractNumId w:val="11"/>
  </w:num>
  <w:num w:numId="8" w16cid:durableId="636565044">
    <w:abstractNumId w:val="13"/>
  </w:num>
  <w:num w:numId="9" w16cid:durableId="197666828">
    <w:abstractNumId w:val="16"/>
  </w:num>
  <w:num w:numId="10" w16cid:durableId="951594366">
    <w:abstractNumId w:val="14"/>
  </w:num>
  <w:num w:numId="11" w16cid:durableId="1188712742">
    <w:abstractNumId w:val="29"/>
  </w:num>
  <w:num w:numId="12" w16cid:durableId="1632782597">
    <w:abstractNumId w:val="12"/>
  </w:num>
  <w:num w:numId="13" w16cid:durableId="145321065">
    <w:abstractNumId w:val="6"/>
  </w:num>
  <w:num w:numId="14" w16cid:durableId="1332369078">
    <w:abstractNumId w:val="34"/>
  </w:num>
  <w:num w:numId="15" w16cid:durableId="633409019">
    <w:abstractNumId w:val="31"/>
  </w:num>
  <w:num w:numId="16" w16cid:durableId="419332038">
    <w:abstractNumId w:val="1"/>
  </w:num>
  <w:num w:numId="17" w16cid:durableId="273559489">
    <w:abstractNumId w:val="35"/>
  </w:num>
  <w:num w:numId="18" w16cid:durableId="796334436">
    <w:abstractNumId w:val="28"/>
  </w:num>
  <w:num w:numId="19" w16cid:durableId="1424106186">
    <w:abstractNumId w:val="8"/>
  </w:num>
  <w:num w:numId="20" w16cid:durableId="2074228441">
    <w:abstractNumId w:val="26"/>
  </w:num>
  <w:num w:numId="21" w16cid:durableId="1174029738">
    <w:abstractNumId w:val="20"/>
  </w:num>
  <w:num w:numId="22" w16cid:durableId="554002267">
    <w:abstractNumId w:val="2"/>
  </w:num>
  <w:num w:numId="23" w16cid:durableId="872960234">
    <w:abstractNumId w:val="17"/>
  </w:num>
  <w:num w:numId="24" w16cid:durableId="1753769328">
    <w:abstractNumId w:val="25"/>
  </w:num>
  <w:num w:numId="25" w16cid:durableId="326788671">
    <w:abstractNumId w:val="23"/>
  </w:num>
  <w:num w:numId="26" w16cid:durableId="808595310">
    <w:abstractNumId w:val="27"/>
  </w:num>
  <w:num w:numId="27" w16cid:durableId="1453403123">
    <w:abstractNumId w:val="5"/>
  </w:num>
  <w:num w:numId="28" w16cid:durableId="1744989883">
    <w:abstractNumId w:val="18"/>
  </w:num>
  <w:num w:numId="29" w16cid:durableId="606160707">
    <w:abstractNumId w:val="32"/>
  </w:num>
  <w:num w:numId="30" w16cid:durableId="1722052800">
    <w:abstractNumId w:val="7"/>
  </w:num>
  <w:num w:numId="31" w16cid:durableId="357699027">
    <w:abstractNumId w:val="9"/>
  </w:num>
  <w:num w:numId="32" w16cid:durableId="1291135399">
    <w:abstractNumId w:val="30"/>
  </w:num>
  <w:num w:numId="33" w16cid:durableId="117799416">
    <w:abstractNumId w:val="33"/>
  </w:num>
  <w:num w:numId="34" w16cid:durableId="1403479976">
    <w:abstractNumId w:val="24"/>
  </w:num>
  <w:num w:numId="35" w16cid:durableId="1387022766">
    <w:abstractNumId w:val="5"/>
  </w:num>
  <w:num w:numId="36" w16cid:durableId="573509226">
    <w:abstractNumId w:val="5"/>
  </w:num>
  <w:num w:numId="37" w16cid:durableId="1562865434">
    <w:abstractNumId w:val="5"/>
  </w:num>
  <w:num w:numId="38" w16cid:durableId="152993271">
    <w:abstractNumId w:val="5"/>
  </w:num>
  <w:num w:numId="39" w16cid:durableId="1746142925">
    <w:abstractNumId w:val="5"/>
  </w:num>
  <w:num w:numId="40" w16cid:durableId="63652105">
    <w:abstractNumId w:val="5"/>
  </w:num>
  <w:num w:numId="41" w16cid:durableId="1573656892">
    <w:abstractNumId w:val="5"/>
  </w:num>
  <w:num w:numId="42" w16cid:durableId="1225872754">
    <w:abstractNumId w:val="5"/>
  </w:num>
  <w:num w:numId="43" w16cid:durableId="15817657">
    <w:abstractNumId w:val="5"/>
  </w:num>
  <w:num w:numId="44" w16cid:durableId="389421135">
    <w:abstractNumId w:val="21"/>
  </w:num>
  <w:num w:numId="45" w16cid:durableId="539635645">
    <w:abstractNumId w:val="0"/>
  </w:num>
  <w:num w:numId="46" w16cid:durableId="7097628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B1"/>
    <w:rsid w:val="0000448F"/>
    <w:rsid w:val="00004702"/>
    <w:rsid w:val="00011C23"/>
    <w:rsid w:val="000126A9"/>
    <w:rsid w:val="00016A31"/>
    <w:rsid w:val="00026AB4"/>
    <w:rsid w:val="000305F9"/>
    <w:rsid w:val="00032C2C"/>
    <w:rsid w:val="00035FA8"/>
    <w:rsid w:val="0004381B"/>
    <w:rsid w:val="0005128D"/>
    <w:rsid w:val="0005264C"/>
    <w:rsid w:val="000622CE"/>
    <w:rsid w:val="0006733C"/>
    <w:rsid w:val="0007124E"/>
    <w:rsid w:val="00076C40"/>
    <w:rsid w:val="00086A23"/>
    <w:rsid w:val="00097E34"/>
    <w:rsid w:val="000A1DE4"/>
    <w:rsid w:val="000A3A6F"/>
    <w:rsid w:val="000B3983"/>
    <w:rsid w:val="000B58C7"/>
    <w:rsid w:val="000C20E0"/>
    <w:rsid w:val="000C7442"/>
    <w:rsid w:val="000E1521"/>
    <w:rsid w:val="000E1E52"/>
    <w:rsid w:val="000E404F"/>
    <w:rsid w:val="000E4B99"/>
    <w:rsid w:val="000E6F40"/>
    <w:rsid w:val="000F04D8"/>
    <w:rsid w:val="000F0A5E"/>
    <w:rsid w:val="000F3CDA"/>
    <w:rsid w:val="000F6935"/>
    <w:rsid w:val="00112B66"/>
    <w:rsid w:val="0011465C"/>
    <w:rsid w:val="00115B26"/>
    <w:rsid w:val="00134C10"/>
    <w:rsid w:val="00134EAA"/>
    <w:rsid w:val="0014070C"/>
    <w:rsid w:val="001420A5"/>
    <w:rsid w:val="00152360"/>
    <w:rsid w:val="00152E28"/>
    <w:rsid w:val="001635D8"/>
    <w:rsid w:val="00165842"/>
    <w:rsid w:val="00167888"/>
    <w:rsid w:val="001874BC"/>
    <w:rsid w:val="001919B8"/>
    <w:rsid w:val="00193A10"/>
    <w:rsid w:val="001B291A"/>
    <w:rsid w:val="001B2D4A"/>
    <w:rsid w:val="001B3017"/>
    <w:rsid w:val="001C02FA"/>
    <w:rsid w:val="001C0465"/>
    <w:rsid w:val="001C2FD1"/>
    <w:rsid w:val="001D2C4A"/>
    <w:rsid w:val="001D72E5"/>
    <w:rsid w:val="001F1A0C"/>
    <w:rsid w:val="002002AD"/>
    <w:rsid w:val="00200B49"/>
    <w:rsid w:val="00210B74"/>
    <w:rsid w:val="002167B3"/>
    <w:rsid w:val="00225A8C"/>
    <w:rsid w:val="00227C2C"/>
    <w:rsid w:val="00236F47"/>
    <w:rsid w:val="0024185E"/>
    <w:rsid w:val="0025499B"/>
    <w:rsid w:val="00257ED4"/>
    <w:rsid w:val="00263727"/>
    <w:rsid w:val="0027161C"/>
    <w:rsid w:val="002718C1"/>
    <w:rsid w:val="002719CD"/>
    <w:rsid w:val="0027637D"/>
    <w:rsid w:val="002841BD"/>
    <w:rsid w:val="00287870"/>
    <w:rsid w:val="00294D1E"/>
    <w:rsid w:val="002A219C"/>
    <w:rsid w:val="002A48CB"/>
    <w:rsid w:val="002A5AAC"/>
    <w:rsid w:val="002B09DD"/>
    <w:rsid w:val="002B1800"/>
    <w:rsid w:val="002B311C"/>
    <w:rsid w:val="002C0386"/>
    <w:rsid w:val="002C6FB6"/>
    <w:rsid w:val="002D050B"/>
    <w:rsid w:val="002D1F8C"/>
    <w:rsid w:val="002D326E"/>
    <w:rsid w:val="002D57A9"/>
    <w:rsid w:val="002E6A3A"/>
    <w:rsid w:val="002F4104"/>
    <w:rsid w:val="003033F4"/>
    <w:rsid w:val="00305CB5"/>
    <w:rsid w:val="0030639E"/>
    <w:rsid w:val="00311C10"/>
    <w:rsid w:val="00312537"/>
    <w:rsid w:val="00313CFA"/>
    <w:rsid w:val="00314E47"/>
    <w:rsid w:val="003163C3"/>
    <w:rsid w:val="00321202"/>
    <w:rsid w:val="00324183"/>
    <w:rsid w:val="00326066"/>
    <w:rsid w:val="00335060"/>
    <w:rsid w:val="00336F65"/>
    <w:rsid w:val="003404BE"/>
    <w:rsid w:val="00340EA0"/>
    <w:rsid w:val="00347D98"/>
    <w:rsid w:val="00350B62"/>
    <w:rsid w:val="003528BF"/>
    <w:rsid w:val="003646C8"/>
    <w:rsid w:val="00374A10"/>
    <w:rsid w:val="00387818"/>
    <w:rsid w:val="003920EA"/>
    <w:rsid w:val="00394246"/>
    <w:rsid w:val="00397BAC"/>
    <w:rsid w:val="003A39C3"/>
    <w:rsid w:val="003C10F7"/>
    <w:rsid w:val="003C32FB"/>
    <w:rsid w:val="003C4724"/>
    <w:rsid w:val="003D10E1"/>
    <w:rsid w:val="003D4FF0"/>
    <w:rsid w:val="003D7CFD"/>
    <w:rsid w:val="003F0969"/>
    <w:rsid w:val="003F5AD6"/>
    <w:rsid w:val="003F69A5"/>
    <w:rsid w:val="0040090D"/>
    <w:rsid w:val="00402695"/>
    <w:rsid w:val="00402885"/>
    <w:rsid w:val="00407A0F"/>
    <w:rsid w:val="00420311"/>
    <w:rsid w:val="00436C19"/>
    <w:rsid w:val="00440095"/>
    <w:rsid w:val="00442618"/>
    <w:rsid w:val="004439EC"/>
    <w:rsid w:val="0045137C"/>
    <w:rsid w:val="00454BBD"/>
    <w:rsid w:val="00457775"/>
    <w:rsid w:val="00460569"/>
    <w:rsid w:val="004707ED"/>
    <w:rsid w:val="004718FB"/>
    <w:rsid w:val="00481413"/>
    <w:rsid w:val="00491D84"/>
    <w:rsid w:val="004A157F"/>
    <w:rsid w:val="004A71A1"/>
    <w:rsid w:val="004A7528"/>
    <w:rsid w:val="004B6461"/>
    <w:rsid w:val="004D3A22"/>
    <w:rsid w:val="004D6515"/>
    <w:rsid w:val="004F476A"/>
    <w:rsid w:val="005100D9"/>
    <w:rsid w:val="00520F65"/>
    <w:rsid w:val="00530E81"/>
    <w:rsid w:val="00531ED3"/>
    <w:rsid w:val="0053206A"/>
    <w:rsid w:val="0053484B"/>
    <w:rsid w:val="00535B1D"/>
    <w:rsid w:val="00544CB2"/>
    <w:rsid w:val="00544D14"/>
    <w:rsid w:val="0056346E"/>
    <w:rsid w:val="005672FF"/>
    <w:rsid w:val="005736B1"/>
    <w:rsid w:val="005739DA"/>
    <w:rsid w:val="0057525E"/>
    <w:rsid w:val="00581F9C"/>
    <w:rsid w:val="005829A8"/>
    <w:rsid w:val="00583810"/>
    <w:rsid w:val="00594C5F"/>
    <w:rsid w:val="005955F7"/>
    <w:rsid w:val="005A1187"/>
    <w:rsid w:val="005A35DA"/>
    <w:rsid w:val="005A5BEE"/>
    <w:rsid w:val="005A7BFB"/>
    <w:rsid w:val="005B3FF9"/>
    <w:rsid w:val="005B60DF"/>
    <w:rsid w:val="005B7CD4"/>
    <w:rsid w:val="005C216E"/>
    <w:rsid w:val="005D192B"/>
    <w:rsid w:val="005D2085"/>
    <w:rsid w:val="005D73E7"/>
    <w:rsid w:val="005E0639"/>
    <w:rsid w:val="005E13D8"/>
    <w:rsid w:val="005E6C9C"/>
    <w:rsid w:val="00603B8A"/>
    <w:rsid w:val="006067B9"/>
    <w:rsid w:val="00606EA4"/>
    <w:rsid w:val="0061031A"/>
    <w:rsid w:val="0062128C"/>
    <w:rsid w:val="00631A1D"/>
    <w:rsid w:val="00641718"/>
    <w:rsid w:val="006553E1"/>
    <w:rsid w:val="00656CE9"/>
    <w:rsid w:val="00657A4F"/>
    <w:rsid w:val="0066416F"/>
    <w:rsid w:val="006643B2"/>
    <w:rsid w:val="0066672F"/>
    <w:rsid w:val="00667570"/>
    <w:rsid w:val="0067304B"/>
    <w:rsid w:val="0067688D"/>
    <w:rsid w:val="00684743"/>
    <w:rsid w:val="006929D2"/>
    <w:rsid w:val="00697656"/>
    <w:rsid w:val="006A147B"/>
    <w:rsid w:val="006A644C"/>
    <w:rsid w:val="006B1D34"/>
    <w:rsid w:val="006B211E"/>
    <w:rsid w:val="006B5A5D"/>
    <w:rsid w:val="006B6D5F"/>
    <w:rsid w:val="006C0720"/>
    <w:rsid w:val="006C79C8"/>
    <w:rsid w:val="006D0E0B"/>
    <w:rsid w:val="006D512E"/>
    <w:rsid w:val="006E0C5B"/>
    <w:rsid w:val="006E1CAA"/>
    <w:rsid w:val="006E27E6"/>
    <w:rsid w:val="006E2BBE"/>
    <w:rsid w:val="006E45E8"/>
    <w:rsid w:val="006F4819"/>
    <w:rsid w:val="006F6F33"/>
    <w:rsid w:val="007012A0"/>
    <w:rsid w:val="00704BA1"/>
    <w:rsid w:val="0072260C"/>
    <w:rsid w:val="0072627F"/>
    <w:rsid w:val="00727192"/>
    <w:rsid w:val="00742073"/>
    <w:rsid w:val="00745A7D"/>
    <w:rsid w:val="0074615E"/>
    <w:rsid w:val="00755ADC"/>
    <w:rsid w:val="00757F0E"/>
    <w:rsid w:val="00763724"/>
    <w:rsid w:val="0078417F"/>
    <w:rsid w:val="0079341C"/>
    <w:rsid w:val="00794E09"/>
    <w:rsid w:val="0079602E"/>
    <w:rsid w:val="00796C1A"/>
    <w:rsid w:val="007A671F"/>
    <w:rsid w:val="007B0F03"/>
    <w:rsid w:val="007B1015"/>
    <w:rsid w:val="007B2B19"/>
    <w:rsid w:val="007C65FC"/>
    <w:rsid w:val="007E1DE4"/>
    <w:rsid w:val="007E559C"/>
    <w:rsid w:val="007E6A23"/>
    <w:rsid w:val="007E6D4B"/>
    <w:rsid w:val="007F36B6"/>
    <w:rsid w:val="00800C6E"/>
    <w:rsid w:val="00807052"/>
    <w:rsid w:val="008100F9"/>
    <w:rsid w:val="0081118C"/>
    <w:rsid w:val="0081512F"/>
    <w:rsid w:val="008214E9"/>
    <w:rsid w:val="00822D49"/>
    <w:rsid w:val="00830555"/>
    <w:rsid w:val="00837BDD"/>
    <w:rsid w:val="00846957"/>
    <w:rsid w:val="00853EB2"/>
    <w:rsid w:val="00856FD6"/>
    <w:rsid w:val="008637D8"/>
    <w:rsid w:val="00864D37"/>
    <w:rsid w:val="00866232"/>
    <w:rsid w:val="008730D5"/>
    <w:rsid w:val="008735AD"/>
    <w:rsid w:val="0087448C"/>
    <w:rsid w:val="0088096B"/>
    <w:rsid w:val="0088540F"/>
    <w:rsid w:val="0089762E"/>
    <w:rsid w:val="00897A68"/>
    <w:rsid w:val="008A1764"/>
    <w:rsid w:val="008A1927"/>
    <w:rsid w:val="008A57F4"/>
    <w:rsid w:val="008B2A52"/>
    <w:rsid w:val="008D3723"/>
    <w:rsid w:val="008D5A31"/>
    <w:rsid w:val="008F31EA"/>
    <w:rsid w:val="00904F66"/>
    <w:rsid w:val="009213F6"/>
    <w:rsid w:val="0092686B"/>
    <w:rsid w:val="00937172"/>
    <w:rsid w:val="0093727D"/>
    <w:rsid w:val="009448EB"/>
    <w:rsid w:val="009525CE"/>
    <w:rsid w:val="009557D0"/>
    <w:rsid w:val="0096692B"/>
    <w:rsid w:val="0098047F"/>
    <w:rsid w:val="00984CBF"/>
    <w:rsid w:val="00992841"/>
    <w:rsid w:val="009962D9"/>
    <w:rsid w:val="009A2527"/>
    <w:rsid w:val="009A54F5"/>
    <w:rsid w:val="009A75C6"/>
    <w:rsid w:val="009C0CC3"/>
    <w:rsid w:val="009C7AE2"/>
    <w:rsid w:val="009C7F7D"/>
    <w:rsid w:val="009D7378"/>
    <w:rsid w:val="009E03E8"/>
    <w:rsid w:val="009E5E07"/>
    <w:rsid w:val="009F016F"/>
    <w:rsid w:val="009F53E0"/>
    <w:rsid w:val="00A006A2"/>
    <w:rsid w:val="00A028BC"/>
    <w:rsid w:val="00A04525"/>
    <w:rsid w:val="00A04FBC"/>
    <w:rsid w:val="00A21E93"/>
    <w:rsid w:val="00A220F1"/>
    <w:rsid w:val="00A23B92"/>
    <w:rsid w:val="00A25938"/>
    <w:rsid w:val="00A26028"/>
    <w:rsid w:val="00A37BA8"/>
    <w:rsid w:val="00A40A0D"/>
    <w:rsid w:val="00A467A1"/>
    <w:rsid w:val="00A46974"/>
    <w:rsid w:val="00A46F5E"/>
    <w:rsid w:val="00A71A18"/>
    <w:rsid w:val="00A72002"/>
    <w:rsid w:val="00A740FF"/>
    <w:rsid w:val="00A829AA"/>
    <w:rsid w:val="00A93F6E"/>
    <w:rsid w:val="00A945EE"/>
    <w:rsid w:val="00AA6A28"/>
    <w:rsid w:val="00AA6BA5"/>
    <w:rsid w:val="00AB36FF"/>
    <w:rsid w:val="00AB5A69"/>
    <w:rsid w:val="00AB5F65"/>
    <w:rsid w:val="00AC4FF9"/>
    <w:rsid w:val="00AC7CB6"/>
    <w:rsid w:val="00AD25F3"/>
    <w:rsid w:val="00AE7D6E"/>
    <w:rsid w:val="00AF0B4D"/>
    <w:rsid w:val="00AF1945"/>
    <w:rsid w:val="00AF1F11"/>
    <w:rsid w:val="00AF262F"/>
    <w:rsid w:val="00B03BEE"/>
    <w:rsid w:val="00B0495E"/>
    <w:rsid w:val="00B104B1"/>
    <w:rsid w:val="00B15909"/>
    <w:rsid w:val="00B318B8"/>
    <w:rsid w:val="00B35E68"/>
    <w:rsid w:val="00B442D0"/>
    <w:rsid w:val="00B51405"/>
    <w:rsid w:val="00B63B21"/>
    <w:rsid w:val="00B63C1E"/>
    <w:rsid w:val="00B651B3"/>
    <w:rsid w:val="00B71BF5"/>
    <w:rsid w:val="00B73B9C"/>
    <w:rsid w:val="00B75E77"/>
    <w:rsid w:val="00B853AB"/>
    <w:rsid w:val="00B91DC4"/>
    <w:rsid w:val="00BA1C08"/>
    <w:rsid w:val="00BA31B7"/>
    <w:rsid w:val="00BA464D"/>
    <w:rsid w:val="00BB1B04"/>
    <w:rsid w:val="00BB2AE3"/>
    <w:rsid w:val="00BB3E09"/>
    <w:rsid w:val="00BC1417"/>
    <w:rsid w:val="00BC7A83"/>
    <w:rsid w:val="00BC7EE5"/>
    <w:rsid w:val="00BE16D3"/>
    <w:rsid w:val="00BF2732"/>
    <w:rsid w:val="00BF5838"/>
    <w:rsid w:val="00C04E79"/>
    <w:rsid w:val="00C06703"/>
    <w:rsid w:val="00C07971"/>
    <w:rsid w:val="00C14CD8"/>
    <w:rsid w:val="00C26005"/>
    <w:rsid w:val="00C275E3"/>
    <w:rsid w:val="00C30F27"/>
    <w:rsid w:val="00C41037"/>
    <w:rsid w:val="00C4729B"/>
    <w:rsid w:val="00C53417"/>
    <w:rsid w:val="00C5376F"/>
    <w:rsid w:val="00C574E7"/>
    <w:rsid w:val="00C575F8"/>
    <w:rsid w:val="00C72EC7"/>
    <w:rsid w:val="00C7390C"/>
    <w:rsid w:val="00C7550C"/>
    <w:rsid w:val="00C7622B"/>
    <w:rsid w:val="00C86972"/>
    <w:rsid w:val="00C90137"/>
    <w:rsid w:val="00C913D6"/>
    <w:rsid w:val="00C916E3"/>
    <w:rsid w:val="00C9240F"/>
    <w:rsid w:val="00C931CB"/>
    <w:rsid w:val="00C94299"/>
    <w:rsid w:val="00CB23B7"/>
    <w:rsid w:val="00CB7338"/>
    <w:rsid w:val="00CC5B19"/>
    <w:rsid w:val="00CD4DD2"/>
    <w:rsid w:val="00CD5C60"/>
    <w:rsid w:val="00CD7FB6"/>
    <w:rsid w:val="00CE5BBD"/>
    <w:rsid w:val="00CE688E"/>
    <w:rsid w:val="00CE785D"/>
    <w:rsid w:val="00CF01DF"/>
    <w:rsid w:val="00CF13FD"/>
    <w:rsid w:val="00CF3574"/>
    <w:rsid w:val="00D01D6D"/>
    <w:rsid w:val="00D05F2C"/>
    <w:rsid w:val="00D135B2"/>
    <w:rsid w:val="00D1535B"/>
    <w:rsid w:val="00D15F9D"/>
    <w:rsid w:val="00D26A5E"/>
    <w:rsid w:val="00D329AC"/>
    <w:rsid w:val="00D32F81"/>
    <w:rsid w:val="00D33C38"/>
    <w:rsid w:val="00D34161"/>
    <w:rsid w:val="00D536B0"/>
    <w:rsid w:val="00D55A23"/>
    <w:rsid w:val="00D57C6D"/>
    <w:rsid w:val="00D60F51"/>
    <w:rsid w:val="00D722EF"/>
    <w:rsid w:val="00D75B83"/>
    <w:rsid w:val="00D83830"/>
    <w:rsid w:val="00D963FB"/>
    <w:rsid w:val="00D96A6B"/>
    <w:rsid w:val="00DB1449"/>
    <w:rsid w:val="00DB20A9"/>
    <w:rsid w:val="00DB30CB"/>
    <w:rsid w:val="00DB7B8E"/>
    <w:rsid w:val="00DC6410"/>
    <w:rsid w:val="00DC7FF6"/>
    <w:rsid w:val="00DE15E7"/>
    <w:rsid w:val="00DE72F5"/>
    <w:rsid w:val="00E1124D"/>
    <w:rsid w:val="00E238F9"/>
    <w:rsid w:val="00E318CC"/>
    <w:rsid w:val="00E32920"/>
    <w:rsid w:val="00E36F4B"/>
    <w:rsid w:val="00E45B1A"/>
    <w:rsid w:val="00E605FF"/>
    <w:rsid w:val="00E74303"/>
    <w:rsid w:val="00E7460B"/>
    <w:rsid w:val="00E74673"/>
    <w:rsid w:val="00E75D77"/>
    <w:rsid w:val="00E77647"/>
    <w:rsid w:val="00E821B7"/>
    <w:rsid w:val="00E82387"/>
    <w:rsid w:val="00E878AD"/>
    <w:rsid w:val="00E91A71"/>
    <w:rsid w:val="00E91FCB"/>
    <w:rsid w:val="00E95E57"/>
    <w:rsid w:val="00EA1D69"/>
    <w:rsid w:val="00EA2266"/>
    <w:rsid w:val="00EA2BBE"/>
    <w:rsid w:val="00ED0E98"/>
    <w:rsid w:val="00EE1D31"/>
    <w:rsid w:val="00EE23A3"/>
    <w:rsid w:val="00EE4EB8"/>
    <w:rsid w:val="00EE7FCF"/>
    <w:rsid w:val="00EF2026"/>
    <w:rsid w:val="00EF4B6C"/>
    <w:rsid w:val="00EF7458"/>
    <w:rsid w:val="00EF7647"/>
    <w:rsid w:val="00F040A2"/>
    <w:rsid w:val="00F10D4F"/>
    <w:rsid w:val="00F24751"/>
    <w:rsid w:val="00F350C3"/>
    <w:rsid w:val="00F37C94"/>
    <w:rsid w:val="00F40EC2"/>
    <w:rsid w:val="00F4351B"/>
    <w:rsid w:val="00F47760"/>
    <w:rsid w:val="00F540CB"/>
    <w:rsid w:val="00F626ED"/>
    <w:rsid w:val="00F66537"/>
    <w:rsid w:val="00F768BE"/>
    <w:rsid w:val="00F77CC6"/>
    <w:rsid w:val="00F87D46"/>
    <w:rsid w:val="00F95E21"/>
    <w:rsid w:val="00F97F04"/>
    <w:rsid w:val="00FA1964"/>
    <w:rsid w:val="00FA27DE"/>
    <w:rsid w:val="00FA7B5C"/>
    <w:rsid w:val="00FC1DAC"/>
    <w:rsid w:val="00FC353A"/>
    <w:rsid w:val="00FC4244"/>
    <w:rsid w:val="00FC77B7"/>
    <w:rsid w:val="00FD0C58"/>
    <w:rsid w:val="00FD1E71"/>
    <w:rsid w:val="00FD5CA4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4653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461"/>
    <w:pPr>
      <w:spacing w:line="264" w:lineRule="auto"/>
    </w:pPr>
    <w:rPr>
      <w:sz w:val="23"/>
    </w:rPr>
  </w:style>
  <w:style w:type="paragraph" w:styleId="Nadpis1">
    <w:name w:val="heading 1"/>
    <w:basedOn w:val="Normln"/>
    <w:next w:val="Normln"/>
    <w:link w:val="Nadpis1Char"/>
    <w:uiPriority w:val="9"/>
    <w:qFormat/>
    <w:rsid w:val="00657A4F"/>
    <w:pPr>
      <w:spacing w:before="120" w:after="0" w:line="240" w:lineRule="auto"/>
      <w:jc w:val="center"/>
      <w:outlineLvl w:val="0"/>
    </w:pPr>
    <w:rPr>
      <w:rFonts w:eastAsia="Calibri" w:cstheme="minorHAnsi"/>
      <w:b/>
      <w:color w:val="428D96"/>
      <w:sz w:val="46"/>
      <w:szCs w:val="46"/>
    </w:rPr>
  </w:style>
  <w:style w:type="paragraph" w:styleId="Nadpis2">
    <w:name w:val="heading 2"/>
    <w:basedOn w:val="Normln"/>
    <w:link w:val="Nadpis2Char"/>
    <w:uiPriority w:val="9"/>
    <w:qFormat/>
    <w:rsid w:val="00657A4F"/>
    <w:pPr>
      <w:spacing w:before="240" w:after="0" w:line="240" w:lineRule="auto"/>
      <w:jc w:val="center"/>
      <w:outlineLvl w:val="1"/>
    </w:pPr>
    <w:rPr>
      <w:rFonts w:eastAsia="Times New Roman" w:cstheme="minorHAnsi"/>
      <w:b/>
      <w:bCs/>
      <w:color w:val="808080"/>
      <w:sz w:val="28"/>
      <w:szCs w:val="28"/>
      <w:lang w:eastAsia="cs-CZ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0B3983"/>
    <w:pPr>
      <w:numPr>
        <w:numId w:val="27"/>
      </w:numPr>
      <w:pBdr>
        <w:top w:val="single" w:sz="36" w:space="1" w:color="D9ECEF"/>
        <w:left w:val="single" w:sz="36" w:space="4" w:color="D9ECEF"/>
        <w:bottom w:val="single" w:sz="36" w:space="1" w:color="D9ECEF"/>
        <w:right w:val="single" w:sz="36" w:space="4" w:color="D9ECEF"/>
      </w:pBdr>
      <w:shd w:val="clear" w:color="auto" w:fill="D9ECEF"/>
      <w:spacing w:before="480" w:after="120"/>
      <w:jc w:val="left"/>
      <w:outlineLvl w:val="2"/>
    </w:pPr>
    <w:rPr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57ED4"/>
    <w:pPr>
      <w:spacing w:before="100" w:beforeAutospacing="1" w:after="40"/>
      <w:jc w:val="both"/>
      <w:outlineLvl w:val="3"/>
    </w:pPr>
    <w:rPr>
      <w:rFonts w:eastAsia="Times New Roman" w:cstheme="minorHAnsi"/>
      <w:b/>
      <w:bCs/>
      <w:color w:val="428D96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57A4F"/>
    <w:rPr>
      <w:rFonts w:eastAsia="Times New Roman" w:cstheme="minorHAnsi"/>
      <w:b/>
      <w:bCs/>
      <w:color w:val="808080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1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104B1"/>
    <w:rPr>
      <w:b/>
      <w:bCs/>
    </w:rPr>
  </w:style>
  <w:style w:type="character" w:customStyle="1" w:styleId="eaddress">
    <w:name w:val="eaddress"/>
    <w:basedOn w:val="Standardnpsmoodstavce"/>
    <w:rsid w:val="00B104B1"/>
  </w:style>
  <w:style w:type="character" w:styleId="Hypertextovodkaz">
    <w:name w:val="Hyperlink"/>
    <w:basedOn w:val="Standardnpsmoodstavce"/>
    <w:uiPriority w:val="99"/>
    <w:unhideWhenUsed/>
    <w:rsid w:val="00B104B1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B104B1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B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F03"/>
  </w:style>
  <w:style w:type="paragraph" w:styleId="Zpat">
    <w:name w:val="footer"/>
    <w:basedOn w:val="Normln"/>
    <w:link w:val="ZpatChar"/>
    <w:uiPriority w:val="99"/>
    <w:unhideWhenUsed/>
    <w:rsid w:val="007B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F03"/>
  </w:style>
  <w:style w:type="character" w:styleId="Odkaznakoment">
    <w:name w:val="annotation reference"/>
    <w:basedOn w:val="Standardnpsmoodstavce"/>
    <w:uiPriority w:val="99"/>
    <w:semiHidden/>
    <w:unhideWhenUsed/>
    <w:rsid w:val="00D55A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5A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5A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5A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5A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A23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530E81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530E81"/>
    <w:rPr>
      <w:rFonts w:ascii="Arial" w:hAnsi="Arial"/>
    </w:rPr>
  </w:style>
  <w:style w:type="character" w:styleId="Sledovanodkaz">
    <w:name w:val="FollowedHyperlink"/>
    <w:basedOn w:val="Standardnpsmoodstavce"/>
    <w:uiPriority w:val="99"/>
    <w:semiHidden/>
    <w:unhideWhenUsed/>
    <w:rsid w:val="00004702"/>
    <w:rPr>
      <w:color w:val="954F72" w:themeColor="followedHyperlink"/>
      <w:u w:val="single"/>
    </w:rPr>
  </w:style>
  <w:style w:type="character" w:styleId="Znakapoznpodarou">
    <w:name w:val="footnote reference"/>
    <w:uiPriority w:val="99"/>
    <w:unhideWhenUsed/>
    <w:rsid w:val="0038781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87818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7818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Default">
    <w:name w:val="Default"/>
    <w:rsid w:val="00374A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57A4F"/>
    <w:rPr>
      <w:rFonts w:eastAsia="Calibri" w:cstheme="minorHAnsi"/>
      <w:b/>
      <w:color w:val="428D96"/>
      <w:sz w:val="46"/>
      <w:szCs w:val="46"/>
    </w:rPr>
  </w:style>
  <w:style w:type="paragraph" w:styleId="Zkladntext2">
    <w:name w:val="Body Text 2"/>
    <w:basedOn w:val="Normln"/>
    <w:link w:val="Zkladntext2Char"/>
    <w:rsid w:val="006A644C"/>
    <w:pPr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7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644C"/>
    <w:rPr>
      <w:rFonts w:ascii="Times New Roman" w:eastAsia="Times New Roman" w:hAnsi="Times New Roman" w:cs="Times New Roman"/>
      <w:color w:val="000000"/>
      <w:sz w:val="24"/>
      <w:szCs w:val="27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B3983"/>
    <w:rPr>
      <w:rFonts w:eastAsia="Calibri" w:cstheme="minorHAnsi"/>
      <w:b/>
      <w:caps/>
      <w:color w:val="428D96"/>
      <w:sz w:val="28"/>
      <w:szCs w:val="28"/>
      <w:shd w:val="clear" w:color="auto" w:fill="D9ECEF"/>
    </w:rPr>
  </w:style>
  <w:style w:type="character" w:customStyle="1" w:styleId="Nadpis4Char">
    <w:name w:val="Nadpis 4 Char"/>
    <w:basedOn w:val="Standardnpsmoodstavce"/>
    <w:link w:val="Nadpis4"/>
    <w:uiPriority w:val="9"/>
    <w:rsid w:val="00257ED4"/>
    <w:rPr>
      <w:rFonts w:eastAsia="Times New Roman" w:cstheme="minorHAnsi"/>
      <w:b/>
      <w:bCs/>
      <w:color w:val="428D96"/>
      <w:sz w:val="23"/>
      <w:u w:val="single"/>
      <w:lang w:eastAsia="cs-CZ"/>
    </w:rPr>
  </w:style>
  <w:style w:type="character" w:customStyle="1" w:styleId="021">
    <w:name w:val="021"/>
    <w:rsid w:val="00210B74"/>
    <w:rPr>
      <w:rFonts w:ascii="Calibri" w:hAnsi="Calibri" w:cs="Symbol"/>
      <w:color w:val="7030A0"/>
      <w:sz w:val="18"/>
    </w:rPr>
  </w:style>
  <w:style w:type="character" w:styleId="Zdraznnjemn">
    <w:name w:val="Subtle Emphasis"/>
    <w:uiPriority w:val="19"/>
    <w:qFormat/>
    <w:rsid w:val="004B6461"/>
    <w:rPr>
      <w:rFonts w:asciiTheme="minorHAnsi" w:eastAsia="Times New Roman" w:hAnsiTheme="minorHAnsi" w:cstheme="minorHAnsi"/>
      <w:b/>
      <w:color w:val="428D9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18C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11C10"/>
    <w:pPr>
      <w:spacing w:after="0" w:line="240" w:lineRule="auto"/>
    </w:pPr>
    <w:rPr>
      <w:sz w:val="23"/>
    </w:rPr>
  </w:style>
  <w:style w:type="character" w:styleId="Nevyeenzmnka">
    <w:name w:val="Unresolved Mention"/>
    <w:basedOn w:val="Standardnpsmoodstavce"/>
    <w:uiPriority w:val="99"/>
    <w:semiHidden/>
    <w:unhideWhenUsed/>
    <w:rsid w:val="00C27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sluzba/soubor/narizeni-vlady-c-1-2019-sb-o-oborech-statni-sluzby.aspx" TargetMode="External"/><Relationship Id="rId13" Type="http://schemas.openxmlformats.org/officeDocument/2006/relationships/hyperlink" Target="mailto:petra.mullerova@msmt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etlana.dobesova@msmt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smt.cz/ministerstvo/pouceni-o-dorucovani-ve-vyberovych-rizeni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sta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mt.cz/uploads/Podminky_vykonu_sluzby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F450-68D9-48CB-945E-14CA17EA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1504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Beránková Michaela</dc:creator>
  <cp:lastModifiedBy>Dobešová Krynská Světlana</cp:lastModifiedBy>
  <cp:revision>9</cp:revision>
  <cp:lastPrinted>2023-01-09T12:32:00Z</cp:lastPrinted>
  <dcterms:created xsi:type="dcterms:W3CDTF">2023-10-23T15:17:00Z</dcterms:created>
  <dcterms:modified xsi:type="dcterms:W3CDTF">2023-10-24T13:27:00Z</dcterms:modified>
</cp:coreProperties>
</file>