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5202" w14:textId="7C96928E" w:rsidR="00533A15" w:rsidRPr="00BD49A2" w:rsidRDefault="00A2287E" w:rsidP="00943062">
      <w:pPr>
        <w:spacing w:before="240" w:after="0" w:line="240" w:lineRule="auto"/>
        <w:ind w:left="1145" w:hanging="578"/>
        <w:jc w:val="both"/>
        <w:rPr>
          <w:rFonts w:ascii="Calibri" w:eastAsia="Times New Roman" w:hAnsi="Calibri"/>
          <w:b/>
          <w:bCs/>
          <w:iCs/>
          <w:sz w:val="27"/>
          <w:szCs w:val="27"/>
        </w:rPr>
      </w:pPr>
      <w:r w:rsidRPr="00533A15">
        <w:rPr>
          <w:rFonts w:ascii="Calibri" w:eastAsia="Times New Roman" w:hAnsi="Calibri"/>
          <w:b/>
          <w:bCs/>
          <w:iCs/>
          <w:sz w:val="27"/>
          <w:szCs w:val="27"/>
        </w:rPr>
        <w:t>Příloha</w:t>
      </w:r>
      <w:r w:rsidRPr="00BD49A2">
        <w:rPr>
          <w:rFonts w:ascii="Calibri" w:eastAsia="Times New Roman" w:hAnsi="Calibri"/>
          <w:b/>
          <w:bCs/>
          <w:iCs/>
          <w:sz w:val="27"/>
          <w:szCs w:val="27"/>
        </w:rPr>
        <w:t xml:space="preserve"> č. </w:t>
      </w:r>
      <w:r w:rsidR="00F53186">
        <w:rPr>
          <w:rFonts w:ascii="Calibri" w:eastAsia="Times New Roman" w:hAnsi="Calibri"/>
          <w:b/>
          <w:bCs/>
          <w:iCs/>
          <w:sz w:val="27"/>
          <w:szCs w:val="27"/>
        </w:rPr>
        <w:t>2</w:t>
      </w:r>
      <w:r w:rsidRPr="00BD49A2">
        <w:rPr>
          <w:rFonts w:ascii="Calibri" w:eastAsia="Times New Roman" w:hAnsi="Calibri"/>
          <w:b/>
          <w:bCs/>
          <w:iCs/>
          <w:sz w:val="27"/>
          <w:szCs w:val="27"/>
        </w:rPr>
        <w:t>a</w:t>
      </w:r>
      <w:r w:rsidR="002851D5">
        <w:rPr>
          <w:rFonts w:ascii="Calibri" w:eastAsia="Times New Roman" w:hAnsi="Calibri"/>
          <w:b/>
          <w:bCs/>
          <w:iCs/>
          <w:sz w:val="27"/>
          <w:szCs w:val="27"/>
        </w:rPr>
        <w:t>)</w:t>
      </w:r>
      <w:r w:rsidRPr="00BD49A2">
        <w:rPr>
          <w:rFonts w:ascii="Calibri" w:eastAsia="Times New Roman" w:hAnsi="Calibri"/>
          <w:b/>
          <w:bCs/>
          <w:iCs/>
          <w:sz w:val="27"/>
          <w:szCs w:val="27"/>
        </w:rPr>
        <w:t xml:space="preserve"> </w:t>
      </w:r>
      <w:r w:rsidR="00D91154">
        <w:rPr>
          <w:rFonts w:ascii="Calibri" w:eastAsia="Times New Roman" w:hAnsi="Calibri"/>
          <w:b/>
          <w:bCs/>
          <w:iCs/>
          <w:sz w:val="27"/>
          <w:szCs w:val="27"/>
        </w:rPr>
        <w:t>– může být nahrazeno sestavou z počítače, která musí obsahovat všechny níže uvedené údaje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7437"/>
      </w:tblGrid>
      <w:tr w:rsidR="00DD3DDF" w14:paraId="3FDF6D2F" w14:textId="77777777" w:rsidTr="00B32A5D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DB44" w14:textId="77777777" w:rsidR="00DD3DDF" w:rsidRDefault="00DD3DDF" w:rsidP="00B32A5D">
            <w:pPr>
              <w:pStyle w:val="Texttabulka"/>
              <w:rPr>
                <w:rFonts w:ascii="Calibri" w:hAnsi="Calibri"/>
              </w:rPr>
            </w:pPr>
            <w:r w:rsidRPr="00ED4363">
              <w:rPr>
                <w:rFonts w:ascii="Calibri" w:hAnsi="Calibri"/>
                <w:sz w:val="24"/>
                <w:szCs w:val="24"/>
              </w:rPr>
              <w:t xml:space="preserve">Přehled použití </w:t>
            </w:r>
            <w:proofErr w:type="gramStart"/>
            <w:r w:rsidRPr="00ED4363">
              <w:rPr>
                <w:rFonts w:ascii="Calibri" w:hAnsi="Calibri"/>
                <w:sz w:val="24"/>
                <w:szCs w:val="24"/>
              </w:rPr>
              <w:t>dotace - jednotlivé</w:t>
            </w:r>
            <w:proofErr w:type="gramEnd"/>
            <w:r w:rsidRPr="00ED4363">
              <w:rPr>
                <w:rFonts w:ascii="Calibri" w:hAnsi="Calibri"/>
                <w:sz w:val="24"/>
                <w:szCs w:val="24"/>
              </w:rPr>
              <w:t xml:space="preserve"> platby (neinvestiční prostředky)</w:t>
            </w:r>
          </w:p>
        </w:tc>
      </w:tr>
      <w:tr w:rsidR="00DD3DDF" w14:paraId="36975B5A" w14:textId="77777777" w:rsidTr="00B32A5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87BA" w14:textId="77777777" w:rsidR="00DD3DDF" w:rsidRDefault="00DD3DDF" w:rsidP="00B32A5D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Číslo rozhodnutí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DABD" w14:textId="77777777" w:rsidR="00DD3DDF" w:rsidRDefault="00DD3DDF" w:rsidP="00B32A5D">
            <w:pPr>
              <w:pStyle w:val="Texttabulka"/>
              <w:rPr>
                <w:rFonts w:ascii="Calibri" w:hAnsi="Calibri"/>
              </w:rPr>
            </w:pPr>
          </w:p>
        </w:tc>
      </w:tr>
      <w:tr w:rsidR="00DD3DDF" w14:paraId="01F0EB97" w14:textId="77777777" w:rsidTr="00B32A5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6B9A" w14:textId="77777777" w:rsidR="00DD3DDF" w:rsidRDefault="00DD3DDF" w:rsidP="00B32A5D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projektu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DFF7" w14:textId="77777777" w:rsidR="00DD3DDF" w:rsidRDefault="00DD3DDF" w:rsidP="00B32A5D">
            <w:pPr>
              <w:pStyle w:val="Texttabulka"/>
              <w:rPr>
                <w:rFonts w:ascii="Calibri" w:hAnsi="Calibri"/>
              </w:rPr>
            </w:pPr>
          </w:p>
        </w:tc>
      </w:tr>
      <w:tr w:rsidR="00DD3DDF" w14:paraId="647BD342" w14:textId="77777777" w:rsidTr="00B32A5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9FB4" w14:textId="77777777" w:rsidR="00DD3DDF" w:rsidRDefault="00DD3DDF" w:rsidP="00B32A5D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organizace, adresa, IČO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776F" w14:textId="77777777" w:rsidR="00DD3DDF" w:rsidRDefault="00DD3DDF" w:rsidP="00B32A5D">
            <w:pPr>
              <w:pStyle w:val="Texttabulka"/>
              <w:rPr>
                <w:rFonts w:ascii="Calibri" w:hAnsi="Calibri"/>
              </w:rPr>
            </w:pPr>
          </w:p>
        </w:tc>
      </w:tr>
    </w:tbl>
    <w:p w14:paraId="7D648794" w14:textId="77777777" w:rsidR="00DD3DDF" w:rsidRDefault="00DD3DDF" w:rsidP="00DD3DDF">
      <w:pPr>
        <w:pStyle w:val="Texttabulka"/>
        <w:jc w:val="right"/>
        <w:rPr>
          <w:rFonts w:ascii="Calibri" w:hAnsi="Calibri"/>
        </w:rPr>
      </w:pPr>
      <w:r>
        <w:rPr>
          <w:rFonts w:ascii="Calibri" w:hAnsi="Calibri"/>
        </w:rPr>
        <w:t>Částka v Kč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484"/>
        <w:gridCol w:w="2977"/>
        <w:gridCol w:w="2410"/>
        <w:gridCol w:w="1559"/>
      </w:tblGrid>
      <w:tr w:rsidR="00DD3DDF" w14:paraId="0BFDA711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B23B98" w14:textId="77777777" w:rsidR="00DD3DDF" w:rsidRDefault="00DD3DDF" w:rsidP="00B32A5D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Položka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A4EF64" w14:textId="77777777" w:rsidR="00DD3DDF" w:rsidRDefault="00DD3DDF" w:rsidP="00B32A5D">
            <w:pPr>
              <w:pStyle w:val="Texttabulka"/>
              <w:jc w:val="center"/>
              <w:rPr>
                <w:rFonts w:ascii="Calibri" w:hAnsi="Calibri"/>
                <w:vertAlign w:val="superscript"/>
              </w:rPr>
            </w:pPr>
            <w:r>
              <w:rPr>
                <w:rFonts w:ascii="Calibri" w:hAnsi="Calibri"/>
              </w:rPr>
              <w:t xml:space="preserve">Číslo dokladu </w:t>
            </w:r>
            <w:r>
              <w:rPr>
                <w:rFonts w:ascii="Calibri" w:hAnsi="Calibri"/>
                <w:vertAlign w:val="superscript"/>
              </w:rPr>
              <w:t>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6809983" w14:textId="77777777" w:rsidR="00DD3DDF" w:rsidRDefault="00DD3DDF" w:rsidP="00B32A5D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Účel použití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8DE352" w14:textId="49BD2D7C" w:rsidR="00DD3DDF" w:rsidRDefault="00DD3DDF" w:rsidP="00B32A5D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Celkem osobní </w:t>
            </w:r>
            <w:r w:rsidR="00D64E51">
              <w:rPr>
                <w:rFonts w:ascii="Calibri" w:hAnsi="Calibri"/>
              </w:rPr>
              <w:t>náklady</w:t>
            </w:r>
            <w:r>
              <w:rPr>
                <w:rFonts w:ascii="Calibri" w:hAnsi="Calibri"/>
              </w:rPr>
              <w:t xml:space="preserve"> (mzdy, platy, OON, zákonné odvody)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456AB7E" w14:textId="77777777" w:rsidR="00DD3DDF" w:rsidRDefault="00DD3DDF" w:rsidP="00B32A5D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toho z dotace</w:t>
            </w:r>
          </w:p>
        </w:tc>
      </w:tr>
      <w:tr w:rsidR="00DD3DDF" w14:paraId="01098751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E3B0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865D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9D2B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2602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D4B9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1B4ED715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D430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2442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CFB8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9437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0209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1CE92271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02DE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C800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A188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D012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3182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1081ECAE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1734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EAAE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BEF1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2A6D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4947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0212FCD0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986A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061B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0D5B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23D7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C965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0E53BEC8" w14:textId="77777777" w:rsidTr="00B32A5D"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79783A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06198C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0EDD7D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3FCC7BA0" w14:textId="77777777" w:rsidTr="00B32A5D">
        <w:trPr>
          <w:trHeight w:val="78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CAC53D" w14:textId="77777777" w:rsidR="00DD3DDF" w:rsidRPr="00DF0CB9" w:rsidRDefault="00DD3DDF" w:rsidP="00B32A5D">
            <w:pPr>
              <w:pStyle w:val="Texttabulkaoby"/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FD930C" w14:textId="77777777" w:rsidR="00DD3DDF" w:rsidRPr="00DF0CB9" w:rsidRDefault="00DD3DDF" w:rsidP="00B32A5D">
            <w:pPr>
              <w:pStyle w:val="Texttabulkaoby"/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 xml:space="preserve">Číslo dokladu </w:t>
            </w:r>
            <w:r w:rsidRPr="00DF0CB9">
              <w:rPr>
                <w:rFonts w:ascii="Calibri" w:hAnsi="Calibri"/>
                <w:b/>
                <w:vertAlign w:val="superscript"/>
              </w:rPr>
              <w:t>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FEFDB0" w14:textId="77777777" w:rsidR="00DD3DDF" w:rsidRPr="00DF0CB9" w:rsidRDefault="00DD3DDF" w:rsidP="00B32A5D">
            <w:pPr>
              <w:pStyle w:val="Texttabulkaoby"/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>Účel použití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5729F9" w14:textId="77777777" w:rsidR="00DD3DDF" w:rsidRPr="00DF0CB9" w:rsidRDefault="00DD3DDF" w:rsidP="00B32A5D">
            <w:pPr>
              <w:pStyle w:val="Texttabulkaoby"/>
              <w:tabs>
                <w:tab w:val="decimal" w:pos="922"/>
              </w:tabs>
              <w:ind w:right="355"/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 xml:space="preserve">Celkem </w:t>
            </w:r>
            <w:r>
              <w:rPr>
                <w:rFonts w:ascii="Calibri" w:hAnsi="Calibri"/>
                <w:b/>
              </w:rPr>
              <w:t>materiální náklady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F1F18D" w14:textId="77777777" w:rsidR="00DD3DDF" w:rsidRPr="00DF0CB9" w:rsidRDefault="00DD3DDF" w:rsidP="00B32A5D">
            <w:pPr>
              <w:pStyle w:val="Texttabulkaoby"/>
              <w:tabs>
                <w:tab w:val="decimal" w:pos="922"/>
              </w:tabs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>z t</w:t>
            </w:r>
            <w:r>
              <w:rPr>
                <w:rFonts w:ascii="Calibri" w:hAnsi="Calibri"/>
                <w:b/>
              </w:rPr>
              <w:t>oho z dotace</w:t>
            </w:r>
          </w:p>
        </w:tc>
      </w:tr>
      <w:tr w:rsidR="00DD3DDF" w14:paraId="3634B82B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74F4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8796" w14:textId="4F0F57AC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6241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2C82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4959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35495FAB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257C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D40D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AD91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9260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7312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6A6B160C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ECB3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771B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05C0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6068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3E76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0A37F6EF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BAC1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4346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A101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95A1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1B7B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1AC5B125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D99C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04A6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1903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7796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73C3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2FB9E190" w14:textId="77777777" w:rsidTr="00B32A5D"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299FDA" w14:textId="77777777" w:rsidR="00DD3DDF" w:rsidRPr="00DF0CB9" w:rsidRDefault="00DD3DDF" w:rsidP="00B32A5D">
            <w:pPr>
              <w:pStyle w:val="Texttabulkaoby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E63CA5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B1669A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269E4FD2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0F0CF6" w14:textId="77777777" w:rsidR="00DD3DDF" w:rsidRDefault="00DD3DDF" w:rsidP="00B32A5D">
            <w:pPr>
              <w:pStyle w:val="Texttabulkaoby"/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70DCF6" w14:textId="77777777" w:rsidR="00DD3DDF" w:rsidRDefault="00DD3DDF" w:rsidP="00B32A5D">
            <w:pPr>
              <w:pStyle w:val="Texttabulkaoby"/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 xml:space="preserve">Číslo dokladu </w:t>
            </w:r>
            <w:r w:rsidRPr="00DF0CB9">
              <w:rPr>
                <w:rFonts w:ascii="Calibri" w:hAnsi="Calibri"/>
                <w:b/>
                <w:vertAlign w:val="superscript"/>
              </w:rPr>
              <w:t>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D98790" w14:textId="77777777" w:rsidR="00DD3DDF" w:rsidRDefault="00DD3DDF" w:rsidP="00B32A5D">
            <w:pPr>
              <w:pStyle w:val="Texttabulkaoby"/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>Účel použití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3249A6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 xml:space="preserve">Celkem </w:t>
            </w:r>
            <w:r>
              <w:rPr>
                <w:rFonts w:ascii="Calibri" w:hAnsi="Calibri"/>
                <w:b/>
              </w:rPr>
              <w:t>nemateriální náklady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4030D6" w14:textId="77777777" w:rsidR="00DD3DDF" w:rsidRDefault="00DD3DDF" w:rsidP="00B32A5D">
            <w:pPr>
              <w:pStyle w:val="Texttabulkaoby"/>
              <w:tabs>
                <w:tab w:val="decimal" w:pos="922"/>
              </w:tabs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>z t</w:t>
            </w:r>
            <w:r>
              <w:rPr>
                <w:rFonts w:ascii="Calibri" w:hAnsi="Calibri"/>
                <w:b/>
              </w:rPr>
              <w:t>oho z dotace</w:t>
            </w:r>
          </w:p>
        </w:tc>
      </w:tr>
      <w:tr w:rsidR="00DD3DDF" w14:paraId="7062318C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E91B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8508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3DAD" w14:textId="243CD0D5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F16A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21A3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5D4C8EE9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B5B5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9F52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D9F8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CD05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0F10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289137E2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6007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CF26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C025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0F07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533D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3B9C4B43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A228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B632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5197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D4E3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F54C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431C5BF1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1D7B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F735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B272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CBE7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4CF0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6C573AB6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14B4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034C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682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5248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71D1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4C665767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4583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93EC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9CB3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624F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3E06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662EF996" w14:textId="77777777" w:rsidTr="00B32A5D"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33E190" w14:textId="77777777" w:rsidR="00DD3DDF" w:rsidRPr="005768E7" w:rsidRDefault="00DD3DDF" w:rsidP="00B32A5D">
            <w:pPr>
              <w:pStyle w:val="Texttabulkaoby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610E4F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6E9AA2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176DF397" w14:textId="77777777" w:rsidTr="00B32A5D">
        <w:trPr>
          <w:cantSplit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329ED4C" w14:textId="77777777" w:rsidR="00DD3DDF" w:rsidRDefault="00DD3DDF" w:rsidP="00B32A5D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Čerpání 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A815579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EB8ED20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</w:tr>
    </w:tbl>
    <w:p w14:paraId="6CEE39FE" w14:textId="16BC3FC0" w:rsidR="00A2287E" w:rsidRDefault="00DD3DDF" w:rsidP="004C06B1">
      <w:pPr>
        <w:rPr>
          <w:rFonts w:ascii="Calibri" w:eastAsia="Times New Roman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sz w:val="20"/>
        </w:rPr>
        <w:t>*) podle účetnictví, resp. podle záznamů v účetních knihách</w:t>
      </w:r>
    </w:p>
    <w:sectPr w:rsidR="00A2287E" w:rsidSect="00E74159">
      <w:footerReference w:type="default" r:id="rId8"/>
      <w:pgSz w:w="11906" w:h="16838"/>
      <w:pgMar w:top="1418" w:right="1418" w:bottom="1560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09CA" w14:textId="77777777" w:rsidR="001432C7" w:rsidRDefault="001432C7" w:rsidP="00A2287E">
      <w:pPr>
        <w:spacing w:after="0" w:line="240" w:lineRule="auto"/>
      </w:pPr>
      <w:r>
        <w:separator/>
      </w:r>
    </w:p>
  </w:endnote>
  <w:endnote w:type="continuationSeparator" w:id="0">
    <w:p w14:paraId="7960C32B" w14:textId="77777777" w:rsidR="001432C7" w:rsidRDefault="001432C7" w:rsidP="00A2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0462401"/>
      <w:docPartObj>
        <w:docPartGallery w:val="Page Numbers (Bottom of Page)"/>
        <w:docPartUnique/>
      </w:docPartObj>
    </w:sdtPr>
    <w:sdtContent>
      <w:p w14:paraId="14FDD51B" w14:textId="38DDC4A6" w:rsidR="00090183" w:rsidRDefault="000901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2769" w14:textId="77777777" w:rsidR="001432C7" w:rsidRDefault="001432C7" w:rsidP="00A2287E">
      <w:pPr>
        <w:spacing w:after="0" w:line="240" w:lineRule="auto"/>
      </w:pPr>
      <w:r>
        <w:separator/>
      </w:r>
    </w:p>
  </w:footnote>
  <w:footnote w:type="continuationSeparator" w:id="0">
    <w:p w14:paraId="4AE04DEB" w14:textId="77777777" w:rsidR="001432C7" w:rsidRDefault="001432C7" w:rsidP="00A22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301DC"/>
    <w:multiLevelType w:val="multilevel"/>
    <w:tmpl w:val="ADC63724"/>
    <w:lvl w:ilvl="0">
      <w:start w:val="1"/>
      <w:numFmt w:val="decimal"/>
      <w:pStyle w:val="Nadpis1"/>
      <w:lvlText w:val="%1."/>
      <w:lvlJc w:val="left"/>
      <w:pPr>
        <w:ind w:left="39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1144" w:hanging="576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440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16415397">
    <w:abstractNumId w:val="1"/>
  </w:num>
  <w:num w:numId="2" w16cid:durableId="772167302">
    <w:abstractNumId w:val="1"/>
  </w:num>
  <w:num w:numId="3" w16cid:durableId="625310340">
    <w:abstractNumId w:val="1"/>
  </w:num>
  <w:num w:numId="4" w16cid:durableId="958534917">
    <w:abstractNumId w:val="1"/>
  </w:num>
  <w:num w:numId="5" w16cid:durableId="1020278664">
    <w:abstractNumId w:val="1"/>
  </w:num>
  <w:num w:numId="6" w16cid:durableId="1790199704">
    <w:abstractNumId w:val="1"/>
  </w:num>
  <w:num w:numId="7" w16cid:durableId="545532822">
    <w:abstractNumId w:val="1"/>
  </w:num>
  <w:num w:numId="8" w16cid:durableId="1893031288">
    <w:abstractNumId w:val="1"/>
  </w:num>
  <w:num w:numId="9" w16cid:durableId="2099711343">
    <w:abstractNumId w:val="1"/>
  </w:num>
  <w:num w:numId="10" w16cid:durableId="1772125049">
    <w:abstractNumId w:val="1"/>
  </w:num>
  <w:num w:numId="11" w16cid:durableId="182812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47"/>
    <w:rsid w:val="000322D8"/>
    <w:rsid w:val="00090183"/>
    <w:rsid w:val="000B4D77"/>
    <w:rsid w:val="001432C7"/>
    <w:rsid w:val="002851D5"/>
    <w:rsid w:val="00327A54"/>
    <w:rsid w:val="00456025"/>
    <w:rsid w:val="004B58CC"/>
    <w:rsid w:val="004C06B1"/>
    <w:rsid w:val="004D40EF"/>
    <w:rsid w:val="00533A15"/>
    <w:rsid w:val="005408A6"/>
    <w:rsid w:val="0066047D"/>
    <w:rsid w:val="006D5D40"/>
    <w:rsid w:val="006E135D"/>
    <w:rsid w:val="006F26EA"/>
    <w:rsid w:val="00757A88"/>
    <w:rsid w:val="00765661"/>
    <w:rsid w:val="00782847"/>
    <w:rsid w:val="007B617D"/>
    <w:rsid w:val="007F4280"/>
    <w:rsid w:val="0087326E"/>
    <w:rsid w:val="008C2C4E"/>
    <w:rsid w:val="00943062"/>
    <w:rsid w:val="00956D4D"/>
    <w:rsid w:val="009A3AD9"/>
    <w:rsid w:val="009E2769"/>
    <w:rsid w:val="00A213AA"/>
    <w:rsid w:val="00A2287E"/>
    <w:rsid w:val="00A240F1"/>
    <w:rsid w:val="00A477FC"/>
    <w:rsid w:val="00B2613B"/>
    <w:rsid w:val="00CC14FA"/>
    <w:rsid w:val="00CD45CB"/>
    <w:rsid w:val="00D64E51"/>
    <w:rsid w:val="00D91154"/>
    <w:rsid w:val="00DD3DDF"/>
    <w:rsid w:val="00DE3A94"/>
    <w:rsid w:val="00DE52DC"/>
    <w:rsid w:val="00E3606D"/>
    <w:rsid w:val="00E37761"/>
    <w:rsid w:val="00E74159"/>
    <w:rsid w:val="00F53186"/>
    <w:rsid w:val="00FC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BEB5"/>
  <w15:chartTrackingRefBased/>
  <w15:docId w15:val="{E16D63AF-D863-43AE-AA1D-730EE4B0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1145" w:hanging="57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287E"/>
    <w:pPr>
      <w:spacing w:before="0" w:after="160" w:line="259" w:lineRule="auto"/>
      <w:ind w:left="0" w:firstLine="0"/>
      <w:jc w:val="left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326E"/>
    <w:pPr>
      <w:keepNext/>
      <w:keepLines/>
      <w:numPr>
        <w:numId w:val="10"/>
      </w:numPr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7326E"/>
    <w:pPr>
      <w:keepNext/>
      <w:keepLines/>
      <w:numPr>
        <w:ilvl w:val="1"/>
        <w:numId w:val="10"/>
      </w:numPr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87326E"/>
    <w:pPr>
      <w:keepNext/>
      <w:keepLines/>
      <w:numPr>
        <w:ilvl w:val="2"/>
        <w:numId w:val="10"/>
      </w:numPr>
      <w:spacing w:before="4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87326E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87326E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87326E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87326E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326E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87326E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87326E"/>
    <w:pPr>
      <w:spacing w:before="120"/>
      <w:ind w:firstLine="851"/>
    </w:pPr>
    <w:rPr>
      <w:rFonts w:ascii="Times New Roman" w:eastAsia="Times New Roman" w:hAnsi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87326E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87326E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87326E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732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rsid w:val="008732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rsid w:val="0087326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87326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32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8732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link w:val="NzevChar"/>
    <w:qFormat/>
    <w:rsid w:val="0087326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7326E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326E"/>
    <w:rPr>
      <w:rFonts w:cs="Times New Roman"/>
      <w:b/>
      <w:bCs/>
    </w:rPr>
  </w:style>
  <w:style w:type="paragraph" w:styleId="Bezmezer">
    <w:name w:val="No Spacing"/>
    <w:uiPriority w:val="1"/>
    <w:qFormat/>
    <w:rsid w:val="0087326E"/>
  </w:style>
  <w:style w:type="paragraph" w:styleId="Odstavecseseznamem">
    <w:name w:val="List Paragraph"/>
    <w:basedOn w:val="Normln"/>
    <w:uiPriority w:val="34"/>
    <w:qFormat/>
    <w:rsid w:val="0087326E"/>
    <w:pPr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character" w:styleId="Zdraznnintenzivn">
    <w:name w:val="Intense Emphasis"/>
    <w:uiPriority w:val="21"/>
    <w:qFormat/>
    <w:rsid w:val="0087326E"/>
    <w:rPr>
      <w:b/>
      <w:bCs/>
      <w:i/>
      <w:iCs/>
      <w:color w:val="4F81BD"/>
    </w:rPr>
  </w:style>
  <w:style w:type="paragraph" w:styleId="Nadpisobsahu">
    <w:name w:val="TOC Heading"/>
    <w:basedOn w:val="Nadpis1"/>
    <w:next w:val="Normln"/>
    <w:uiPriority w:val="39"/>
    <w:unhideWhenUsed/>
    <w:qFormat/>
    <w:rsid w:val="0087326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A2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87E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287E"/>
    <w:rPr>
      <w:rFonts w:eastAsiaTheme="minorEastAsia" w:cs="Times New Roman"/>
      <w:lang w:eastAsia="cs-CZ"/>
    </w:rPr>
  </w:style>
  <w:style w:type="table" w:styleId="Mkatabulky">
    <w:name w:val="Table Grid"/>
    <w:basedOn w:val="Normlntabulka"/>
    <w:uiPriority w:val="39"/>
    <w:rsid w:val="00533A1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ulka">
    <w:name w:val="Text tabulka"/>
    <w:basedOn w:val="Nadpis4"/>
    <w:rsid w:val="00DD3DDF"/>
    <w:pPr>
      <w:keepNext w:val="0"/>
      <w:numPr>
        <w:ilvl w:val="0"/>
        <w:numId w:val="0"/>
      </w:numPr>
      <w:spacing w:before="120" w:after="0" w:line="240" w:lineRule="auto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</w:rPr>
  </w:style>
  <w:style w:type="paragraph" w:customStyle="1" w:styleId="Texttabulkaoby">
    <w:name w:val="Text tabulka obyč"/>
    <w:basedOn w:val="Texttabulka"/>
    <w:rsid w:val="00DD3DDF"/>
    <w:rPr>
      <w:b w:val="0"/>
    </w:rPr>
  </w:style>
  <w:style w:type="paragraph" w:styleId="Revize">
    <w:name w:val="Revision"/>
    <w:hidden/>
    <w:uiPriority w:val="99"/>
    <w:semiHidden/>
    <w:rsid w:val="008C2C4E"/>
    <w:pPr>
      <w:spacing w:before="0"/>
      <w:ind w:left="0" w:firstLine="0"/>
      <w:jc w:val="left"/>
    </w:pPr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C01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01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01F9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01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01F9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B0D9A-5830-4919-98EA-B5BD7A5A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Havlíková Jana</dc:creator>
  <cp:keywords/>
  <dc:description/>
  <cp:lastModifiedBy>Chytil Petr</cp:lastModifiedBy>
  <cp:revision>6</cp:revision>
  <dcterms:created xsi:type="dcterms:W3CDTF">2022-10-13T13:04:00Z</dcterms:created>
  <dcterms:modified xsi:type="dcterms:W3CDTF">2023-10-12T11:00:00Z</dcterms:modified>
</cp:coreProperties>
</file>