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274B" w14:textId="1D32A596" w:rsidR="00F51461" w:rsidRPr="007D62E4" w:rsidRDefault="0021771F" w:rsidP="00781CEC">
      <w:pPr>
        <w:jc w:val="center"/>
        <w:rPr>
          <w:color w:val="3B3838" w:themeColor="background2" w:themeShade="40"/>
          <w:sz w:val="36"/>
          <w:szCs w:val="14"/>
        </w:rPr>
      </w:pPr>
      <w:r w:rsidRPr="007D62E4">
        <w:rPr>
          <w:color w:val="3B3838" w:themeColor="background2" w:themeShade="40"/>
          <w:sz w:val="36"/>
          <w:szCs w:val="14"/>
        </w:rPr>
        <w:t>Žádost o zařazení do seznamu expertů pro odborné hodnocení návrhů projektů v programu INTER-EXCELLENCE II</w:t>
      </w:r>
    </w:p>
    <w:p w14:paraId="3566E5C3" w14:textId="77777777" w:rsidR="0021771F" w:rsidRDefault="0021771F" w:rsidP="00551D99">
      <w:pPr>
        <w:jc w:val="both"/>
        <w:rPr>
          <w:b/>
          <w:sz w:val="24"/>
        </w:rPr>
      </w:pPr>
    </w:p>
    <w:p w14:paraId="58A9816B" w14:textId="37F4622B" w:rsidR="00631165" w:rsidRPr="003C7190" w:rsidRDefault="00B91534" w:rsidP="00551D99">
      <w:pPr>
        <w:jc w:val="both"/>
        <w:rPr>
          <w:sz w:val="24"/>
        </w:rPr>
      </w:pPr>
      <w:r w:rsidRPr="00B91534">
        <w:rPr>
          <w:b/>
          <w:sz w:val="24"/>
        </w:rPr>
        <w:t>Titul, jméno, příjmení</w:t>
      </w:r>
      <w:r w:rsidRPr="00B91534">
        <w:rPr>
          <w:sz w:val="24"/>
        </w:rPr>
        <w:t xml:space="preserve">: </w:t>
      </w:r>
    </w:p>
    <w:p w14:paraId="0BE8799B" w14:textId="490453E9" w:rsidR="00631165" w:rsidRDefault="00B91534" w:rsidP="00551D99">
      <w:pPr>
        <w:jc w:val="both"/>
        <w:rPr>
          <w:sz w:val="24"/>
        </w:rPr>
      </w:pPr>
      <w:r>
        <w:rPr>
          <w:b/>
          <w:sz w:val="24"/>
        </w:rPr>
        <w:t>E-mail</w:t>
      </w:r>
      <w:r>
        <w:rPr>
          <w:sz w:val="24"/>
        </w:rPr>
        <w:t xml:space="preserve">: </w:t>
      </w:r>
    </w:p>
    <w:p w14:paraId="23E00DF6" w14:textId="77777777" w:rsidR="00551D99" w:rsidRPr="00731940" w:rsidRDefault="00551D99" w:rsidP="00551D99">
      <w:pPr>
        <w:pBdr>
          <w:top w:val="single" w:sz="4" w:space="1" w:color="auto"/>
        </w:pBdr>
        <w:rPr>
          <w:sz w:val="4"/>
        </w:rPr>
      </w:pPr>
    </w:p>
    <w:p w14:paraId="6584603F" w14:textId="425005C8" w:rsidR="00551D99" w:rsidRDefault="00551D99" w:rsidP="00551D99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cstheme="minorHAnsi"/>
          <w:i/>
          <w:sz w:val="20"/>
        </w:rPr>
        <w:t>Já, výše uvedený</w:t>
      </w:r>
      <w:r w:rsidR="00996B1E">
        <w:rPr>
          <w:rFonts w:cstheme="minorHAnsi"/>
          <w:i/>
          <w:sz w:val="20"/>
        </w:rPr>
        <w:t>/á</w:t>
      </w:r>
      <w:r w:rsidRPr="00731940">
        <w:rPr>
          <w:rFonts w:cstheme="minorHAnsi"/>
          <w:i/>
          <w:sz w:val="20"/>
        </w:rPr>
        <w:t>,</w:t>
      </w:r>
      <w:r w:rsidR="007B27BE">
        <w:rPr>
          <w:rFonts w:cstheme="minorHAnsi"/>
          <w:i/>
          <w:sz w:val="20"/>
        </w:rPr>
        <w:t xml:space="preserve"> </w:t>
      </w:r>
      <w:r w:rsidR="003C7190">
        <w:rPr>
          <w:rFonts w:cstheme="minorHAnsi"/>
          <w:i/>
          <w:sz w:val="20"/>
        </w:rPr>
        <w:t xml:space="preserve">žádám o zařazení </w:t>
      </w:r>
      <w:r w:rsidR="007B27BE" w:rsidRPr="007B27BE">
        <w:rPr>
          <w:rFonts w:cstheme="minorHAnsi"/>
          <w:i/>
          <w:sz w:val="20"/>
        </w:rPr>
        <w:t>Seznamu expertů pro odborné hodnocení návrhů projektů výzkumu, vývoje a inovací, přijatých v programu INTER-EXCELLENCE II</w:t>
      </w:r>
      <w:r w:rsidR="007B27BE">
        <w:rPr>
          <w:rFonts w:cstheme="minorHAnsi"/>
          <w:i/>
          <w:sz w:val="20"/>
        </w:rPr>
        <w:t xml:space="preserve">. </w:t>
      </w:r>
      <w:r w:rsidR="003C7190">
        <w:rPr>
          <w:rFonts w:cstheme="minorHAnsi"/>
          <w:i/>
          <w:sz w:val="20"/>
        </w:rPr>
        <w:t>Č</w:t>
      </w:r>
      <w:r w:rsidRPr="00731940">
        <w:rPr>
          <w:rFonts w:cstheme="minorHAnsi"/>
          <w:i/>
          <w:sz w:val="20"/>
        </w:rPr>
        <w:t>estně prohlašuji, že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v</w:t>
      </w:r>
      <w:r w:rsidR="0047375B">
        <w:rPr>
          <w:rFonts w:eastAsia="Times New Roman" w:cstheme="minorHAnsi"/>
          <w:i/>
          <w:sz w:val="20"/>
          <w:szCs w:val="24"/>
          <w:lang w:eastAsia="cs-CZ"/>
        </w:rPr>
        <w:t> 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dokument</w:t>
      </w:r>
      <w:r w:rsidR="0047375B">
        <w:rPr>
          <w:rFonts w:eastAsia="Times New Roman" w:cstheme="minorHAnsi"/>
          <w:i/>
          <w:sz w:val="20"/>
          <w:szCs w:val="24"/>
          <w:lang w:eastAsia="cs-CZ"/>
        </w:rPr>
        <w:t>ech „</w:t>
      </w:r>
      <w:r w:rsidR="003C7190">
        <w:rPr>
          <w:rFonts w:eastAsia="Times New Roman" w:cstheme="minorHAnsi"/>
          <w:i/>
          <w:sz w:val="20"/>
          <w:szCs w:val="24"/>
          <w:lang w:eastAsia="cs-CZ"/>
        </w:rPr>
        <w:t>D</w:t>
      </w:r>
      <w:r w:rsidR="0047375B">
        <w:rPr>
          <w:rFonts w:eastAsia="Times New Roman" w:cstheme="minorHAnsi"/>
          <w:i/>
          <w:sz w:val="20"/>
          <w:szCs w:val="24"/>
          <w:lang w:eastAsia="cs-CZ"/>
        </w:rPr>
        <w:t>otazník oponenta“ a „</w:t>
      </w:r>
      <w:r w:rsidR="003C7190">
        <w:rPr>
          <w:rFonts w:eastAsia="Times New Roman" w:cstheme="minorHAnsi"/>
          <w:i/>
          <w:sz w:val="20"/>
          <w:szCs w:val="24"/>
          <w:lang w:eastAsia="cs-CZ"/>
        </w:rPr>
        <w:t>O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dborný životopis oponenta</w:t>
      </w:r>
      <w:r w:rsidR="0047375B">
        <w:rPr>
          <w:rFonts w:eastAsia="Times New Roman" w:cstheme="minorHAnsi"/>
          <w:i/>
          <w:sz w:val="20"/>
          <w:szCs w:val="24"/>
          <w:lang w:eastAsia="cs-CZ"/>
        </w:rPr>
        <w:t>“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, </w:t>
      </w:r>
      <w:r w:rsidR="00BE44CD">
        <w:rPr>
          <w:rFonts w:eastAsia="Times New Roman" w:cstheme="minorHAnsi"/>
          <w:i/>
          <w:sz w:val="20"/>
          <w:szCs w:val="24"/>
          <w:lang w:eastAsia="cs-CZ"/>
        </w:rPr>
        <w:t>které přikládám k žádosti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, jsem uvedl</w:t>
      </w:r>
      <w:r w:rsidR="008240D0">
        <w:rPr>
          <w:rFonts w:eastAsia="Times New Roman" w:cstheme="minorHAnsi"/>
          <w:i/>
          <w:sz w:val="20"/>
          <w:szCs w:val="24"/>
          <w:lang w:eastAsia="cs-CZ"/>
        </w:rPr>
        <w:t>/a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přesné, pravdivé a úplné údaje. </w:t>
      </w:r>
    </w:p>
    <w:p w14:paraId="262050E6" w14:textId="2C91CF58" w:rsidR="0021771F" w:rsidRPr="0021771F" w:rsidRDefault="007B27BE" w:rsidP="0021771F">
      <w:pPr>
        <w:jc w:val="both"/>
        <w:rPr>
          <w:rFonts w:cstheme="minorHAnsi"/>
          <w:i/>
          <w:sz w:val="20"/>
        </w:rPr>
      </w:pPr>
      <w:r>
        <w:rPr>
          <w:rFonts w:eastAsia="Times New Roman" w:cstheme="minorHAnsi"/>
          <w:i/>
          <w:sz w:val="20"/>
          <w:szCs w:val="24"/>
          <w:lang w:eastAsia="cs-CZ"/>
        </w:rPr>
        <w:t>Zavazuji se při nabídce jakéhokoliv hodnocení nejprve posoudit hledisko podjatosti k danému výběru projektů, uchazeči</w:t>
      </w:r>
      <w:r w:rsidR="00BE44CD">
        <w:rPr>
          <w:rFonts w:eastAsia="Times New Roman" w:cstheme="minorHAnsi"/>
          <w:i/>
          <w:sz w:val="20"/>
          <w:szCs w:val="24"/>
          <w:lang w:eastAsia="cs-CZ"/>
        </w:rPr>
        <w:t>, dalšímu účastníkovi projektu</w:t>
      </w:r>
      <w:r>
        <w:rPr>
          <w:rFonts w:eastAsia="Times New Roman" w:cstheme="minorHAnsi"/>
          <w:i/>
          <w:sz w:val="20"/>
          <w:szCs w:val="24"/>
          <w:lang w:eastAsia="cs-CZ"/>
        </w:rPr>
        <w:t xml:space="preserve"> a konkrétnímu projektu, stejně jako vlastní odborné kompetence k hodnocení projektu. Beru na vědomí, že při identifikaci </w:t>
      </w:r>
      <w:r w:rsidRPr="0021771F">
        <w:rPr>
          <w:rFonts w:eastAsia="Times New Roman" w:cstheme="minorHAnsi"/>
          <w:i/>
          <w:sz w:val="20"/>
          <w:szCs w:val="24"/>
          <w:u w:val="single"/>
          <w:lang w:eastAsia="cs-CZ"/>
        </w:rPr>
        <w:t>jakéhokoliv rozporu jsem povinen/povinna hodnocení projektu odmítnout</w:t>
      </w:r>
      <w:r w:rsidR="00BE44CD">
        <w:rPr>
          <w:rFonts w:eastAsia="Times New Roman" w:cstheme="minorHAnsi"/>
          <w:i/>
          <w:sz w:val="20"/>
          <w:szCs w:val="24"/>
          <w:lang w:eastAsia="cs-CZ"/>
        </w:rPr>
        <w:t xml:space="preserve">. </w:t>
      </w:r>
    </w:p>
    <w:p w14:paraId="0427E4B3" w14:textId="5A159E36" w:rsidR="0021771F" w:rsidRDefault="0021771F" w:rsidP="0021771F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>
        <w:rPr>
          <w:rFonts w:eastAsia="Times New Roman" w:cstheme="minorHAnsi"/>
          <w:i/>
          <w:sz w:val="20"/>
          <w:szCs w:val="24"/>
          <w:lang w:eastAsia="cs-CZ"/>
        </w:rPr>
        <w:t>Zároveň</w:t>
      </w:r>
      <w:r w:rsidRPr="00631165">
        <w:rPr>
          <w:rFonts w:eastAsia="Times New Roman" w:cstheme="minorHAnsi"/>
          <w:i/>
          <w:sz w:val="20"/>
          <w:szCs w:val="24"/>
          <w:lang w:eastAsia="cs-CZ"/>
        </w:rPr>
        <w:t xml:space="preserve"> souhlasí</w:t>
      </w:r>
      <w:r>
        <w:rPr>
          <w:rFonts w:eastAsia="Times New Roman" w:cstheme="minorHAnsi"/>
          <w:i/>
          <w:sz w:val="20"/>
          <w:szCs w:val="24"/>
          <w:lang w:eastAsia="cs-CZ"/>
        </w:rPr>
        <w:t>m</w:t>
      </w:r>
      <w:r w:rsidRPr="00631165">
        <w:rPr>
          <w:rFonts w:eastAsia="Times New Roman" w:cstheme="minorHAnsi"/>
          <w:i/>
          <w:sz w:val="20"/>
          <w:szCs w:val="24"/>
          <w:lang w:eastAsia="cs-CZ"/>
        </w:rPr>
        <w:t xml:space="preserve"> se zřízením účtu v informačním systému ISIX (k uvedenému e-mailu)</w:t>
      </w:r>
      <w:r>
        <w:rPr>
          <w:rFonts w:eastAsia="Times New Roman" w:cstheme="minorHAnsi"/>
          <w:i/>
          <w:sz w:val="20"/>
          <w:szCs w:val="24"/>
          <w:lang w:eastAsia="cs-CZ"/>
        </w:rPr>
        <w:t xml:space="preserve"> v roce 2024</w:t>
      </w:r>
      <w:r w:rsidRPr="00631165">
        <w:rPr>
          <w:rFonts w:eastAsia="Times New Roman" w:cstheme="minorHAnsi"/>
          <w:i/>
          <w:sz w:val="20"/>
          <w:szCs w:val="24"/>
          <w:lang w:eastAsia="cs-CZ"/>
        </w:rPr>
        <w:t xml:space="preserve">, ten bude od </w:t>
      </w:r>
      <w:r w:rsidR="00A11221">
        <w:rPr>
          <w:rFonts w:eastAsia="Times New Roman" w:cstheme="minorHAnsi"/>
          <w:i/>
          <w:sz w:val="20"/>
          <w:szCs w:val="24"/>
          <w:lang w:eastAsia="cs-CZ"/>
        </w:rPr>
        <w:t xml:space="preserve">pokročilého </w:t>
      </w:r>
      <w:r w:rsidRPr="00631165">
        <w:rPr>
          <w:rFonts w:eastAsia="Times New Roman" w:cstheme="minorHAnsi"/>
          <w:i/>
          <w:sz w:val="20"/>
          <w:szCs w:val="24"/>
          <w:lang w:eastAsia="cs-CZ"/>
        </w:rPr>
        <w:t>roku 2024 využit jako jediné rozhraní pro hodnocení v programu INTER-EXCELLENCE II</w:t>
      </w:r>
      <w:r>
        <w:rPr>
          <w:rFonts w:eastAsia="Times New Roman" w:cstheme="minorHAnsi"/>
          <w:i/>
          <w:sz w:val="20"/>
          <w:szCs w:val="24"/>
          <w:lang w:eastAsia="cs-CZ"/>
        </w:rPr>
        <w:t xml:space="preserve">. </w:t>
      </w:r>
    </w:p>
    <w:p w14:paraId="13A02FB0" w14:textId="77777777" w:rsidR="0021771F" w:rsidRDefault="0021771F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</w:p>
    <w:p w14:paraId="519CACC6" w14:textId="0E7BEDFB" w:rsidR="00731940" w:rsidRDefault="00996B1E" w:rsidP="00731940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>
        <w:rPr>
          <w:rFonts w:eastAsia="Times New Roman" w:cstheme="minorHAnsi"/>
          <w:i/>
          <w:sz w:val="20"/>
          <w:szCs w:val="24"/>
          <w:lang w:eastAsia="cs-CZ"/>
        </w:rPr>
        <w:t>S</w:t>
      </w:r>
      <w:r w:rsidR="00731940"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ouhlasím, aby Ministerstvo školství, mládeže a 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tělovýchovy (MŠMT, Karmelitská 529/5</w:t>
      </w:r>
      <w:r w:rsidR="00731940" w:rsidRPr="00731940">
        <w:rPr>
          <w:rFonts w:eastAsia="Times New Roman" w:cstheme="minorHAnsi"/>
          <w:i/>
          <w:sz w:val="20"/>
          <w:szCs w:val="24"/>
          <w:lang w:eastAsia="cs-CZ"/>
        </w:rPr>
        <w:t>, 118 12 Praha 1 – Malá Strana, IČ</w:t>
      </w:r>
      <w:r w:rsidR="007F19A4">
        <w:rPr>
          <w:rFonts w:eastAsia="Times New Roman" w:cstheme="minorHAnsi"/>
          <w:i/>
          <w:sz w:val="20"/>
          <w:szCs w:val="24"/>
          <w:lang w:eastAsia="cs-CZ"/>
        </w:rPr>
        <w:t>O</w:t>
      </w:r>
      <w:r w:rsidR="00731940" w:rsidRPr="00731940">
        <w:rPr>
          <w:rFonts w:eastAsia="Times New Roman" w:cstheme="minorHAnsi"/>
          <w:i/>
          <w:sz w:val="20"/>
          <w:szCs w:val="24"/>
          <w:lang w:eastAsia="cs-CZ"/>
        </w:rPr>
        <w:t>: 00022985), zpracovávalo mnou poskytnut</w:t>
      </w:r>
      <w:r w:rsidR="007B27BE">
        <w:rPr>
          <w:rFonts w:eastAsia="Times New Roman" w:cstheme="minorHAnsi"/>
          <w:i/>
          <w:sz w:val="20"/>
          <w:szCs w:val="24"/>
          <w:lang w:eastAsia="cs-CZ"/>
        </w:rPr>
        <w:t>é osobní údaje a další</w:t>
      </w:r>
      <w:r w:rsidR="00731940"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obsažená v</w:t>
      </w:r>
      <w:r w:rsidR="007B27BE">
        <w:rPr>
          <w:rFonts w:eastAsia="Times New Roman" w:cstheme="minorHAnsi"/>
          <w:i/>
          <w:sz w:val="20"/>
          <w:szCs w:val="24"/>
          <w:lang w:eastAsia="cs-CZ"/>
        </w:rPr>
        <w:t> Dotazníku oponenta</w:t>
      </w:r>
      <w:r w:rsidR="00731940"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 a dalších předložených </w:t>
      </w:r>
      <w:r w:rsidR="007B27BE">
        <w:rPr>
          <w:rFonts w:eastAsia="Times New Roman" w:cstheme="minorHAnsi"/>
          <w:i/>
          <w:sz w:val="20"/>
          <w:szCs w:val="24"/>
          <w:lang w:eastAsia="cs-CZ"/>
        </w:rPr>
        <w:t xml:space="preserve">dokumentech. </w:t>
      </w:r>
      <w:r w:rsidR="00731940" w:rsidRPr="00731940">
        <w:rPr>
          <w:rFonts w:eastAsia="Times New Roman" w:cstheme="minorHAnsi"/>
          <w:i/>
          <w:sz w:val="20"/>
          <w:szCs w:val="24"/>
          <w:lang w:eastAsia="cs-CZ"/>
        </w:rPr>
        <w:t>Zavazuji se bez zbytečného odkladu nahlásit jakoukoliv změnu osobních údajů</w:t>
      </w:r>
      <w:r w:rsidR="0021771F">
        <w:rPr>
          <w:rFonts w:eastAsia="Times New Roman" w:cstheme="minorHAnsi"/>
          <w:i/>
          <w:sz w:val="20"/>
          <w:szCs w:val="24"/>
          <w:lang w:eastAsia="cs-CZ"/>
        </w:rPr>
        <w:t xml:space="preserve"> v Dotazníku oponenta.</w:t>
      </w:r>
    </w:p>
    <w:p w14:paraId="0229FDA6" w14:textId="3AB560D0" w:rsidR="007B27BE" w:rsidRDefault="007B27BE" w:rsidP="007B27BE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 w:rsidRPr="00731940">
        <w:rPr>
          <w:rFonts w:eastAsia="Times New Roman" w:cstheme="minorHAnsi"/>
          <w:i/>
          <w:sz w:val="20"/>
          <w:szCs w:val="24"/>
          <w:lang w:eastAsia="cs-CZ"/>
        </w:rPr>
        <w:t xml:space="preserve">Dále prohlašuji, že jsem byl/a ve smyslu </w:t>
      </w:r>
      <w:r w:rsidRPr="00B073A8">
        <w:rPr>
          <w:rFonts w:eastAsia="Times New Roman" w:cstheme="minorHAnsi"/>
          <w:i/>
          <w:sz w:val="20"/>
          <w:szCs w:val="20"/>
          <w:lang w:eastAsia="cs-CZ"/>
        </w:rPr>
        <w:t xml:space="preserve">ustanovení </w:t>
      </w:r>
      <w:r w:rsidRPr="00B073A8">
        <w:rPr>
          <w:sz w:val="20"/>
          <w:szCs w:val="20"/>
        </w:rPr>
        <w:t xml:space="preserve">dle </w:t>
      </w:r>
      <w:r w:rsidRPr="00B073A8">
        <w:rPr>
          <w:i/>
          <w:iCs/>
          <w:sz w:val="20"/>
          <w:szCs w:val="20"/>
        </w:rPr>
        <w:t xml:space="preserve">čl. </w:t>
      </w:r>
      <w:r w:rsidRPr="00B073A8">
        <w:rPr>
          <w:rFonts w:cstheme="minorHAnsi"/>
          <w:i/>
          <w:iCs/>
          <w:sz w:val="20"/>
          <w:szCs w:val="20"/>
        </w:rPr>
        <w:t>1</w:t>
      </w:r>
      <w:r w:rsidRPr="00B073A8">
        <w:rPr>
          <w:i/>
          <w:iCs/>
          <w:sz w:val="20"/>
          <w:szCs w:val="20"/>
        </w:rPr>
        <w:t xml:space="preserve">3 </w:t>
      </w:r>
      <w:bookmarkStart w:id="0" w:name="_Hlk515109557"/>
      <w:r w:rsidRPr="00B073A8">
        <w:rPr>
          <w:i/>
          <w:iCs/>
          <w:sz w:val="20"/>
          <w:szCs w:val="20"/>
        </w:rPr>
        <w:t xml:space="preserve">nařízení Evropského parlamentu a rady (EU) 2016/679 </w:t>
      </w:r>
      <w:bookmarkEnd w:id="0"/>
      <w:r w:rsidRPr="00B073A8">
        <w:rPr>
          <w:i/>
          <w:iCs/>
          <w:sz w:val="20"/>
          <w:szCs w:val="20"/>
        </w:rPr>
        <w:t>ze dne 27. dubna 2016 o ochraně fyzických osob v souvislosti se zpracováním osobních údajů a o volném pohybu těchto údajů a o zrušení směrnice 95/46/ES (obecné nařízení o ochraně osobních údajů) a souvisejících právních předpisů</w:t>
      </w:r>
      <w:r w:rsidRPr="00731940">
        <w:rPr>
          <w:rFonts w:eastAsia="Times New Roman" w:cstheme="minorHAnsi"/>
          <w:i/>
          <w:sz w:val="20"/>
          <w:szCs w:val="24"/>
          <w:lang w:eastAsia="cs-CZ"/>
        </w:rPr>
        <w:t>, řádně informován/a o zpracování osobních údajů</w:t>
      </w:r>
      <w:r w:rsidR="00BE44CD">
        <w:rPr>
          <w:rFonts w:eastAsia="Times New Roman" w:cstheme="minorHAnsi"/>
          <w:i/>
          <w:sz w:val="20"/>
          <w:szCs w:val="24"/>
          <w:lang w:eastAsia="cs-CZ"/>
        </w:rPr>
        <w:t>.</w:t>
      </w:r>
    </w:p>
    <w:p w14:paraId="6037F8B7" w14:textId="436578CC" w:rsidR="0021771F" w:rsidRDefault="007B27BE" w:rsidP="00631165">
      <w:pPr>
        <w:jc w:val="both"/>
        <w:rPr>
          <w:rFonts w:eastAsia="Times New Roman" w:cstheme="minorHAnsi"/>
          <w:i/>
          <w:sz w:val="20"/>
          <w:szCs w:val="24"/>
          <w:lang w:eastAsia="cs-CZ"/>
        </w:rPr>
      </w:pPr>
      <w:r>
        <w:rPr>
          <w:rFonts w:eastAsia="Times New Roman" w:cstheme="minorHAnsi"/>
          <w:i/>
          <w:sz w:val="20"/>
          <w:szCs w:val="24"/>
          <w:lang w:eastAsia="cs-CZ"/>
        </w:rPr>
        <w:t xml:space="preserve">Daný souhlas mohu kdykoli odvolat prostřednictvím e-mailu: </w:t>
      </w:r>
      <w:hyperlink r:id="rId7" w:history="1">
        <w:r w:rsidRPr="00F00EF0">
          <w:rPr>
            <w:rStyle w:val="Hypertextovodkaz"/>
            <w:rFonts w:eastAsia="Times New Roman" w:cstheme="minorHAnsi"/>
            <w:i/>
            <w:sz w:val="20"/>
            <w:szCs w:val="24"/>
            <w:lang w:eastAsia="cs-CZ"/>
          </w:rPr>
          <w:t>oponenti@msmt.cz</w:t>
        </w:r>
      </w:hyperlink>
    </w:p>
    <w:p w14:paraId="102C8136" w14:textId="77777777" w:rsidR="0021771F" w:rsidRDefault="0021771F" w:rsidP="00731940">
      <w:pPr>
        <w:jc w:val="both"/>
        <w:rPr>
          <w:rFonts w:eastAsia="Times New Roman" w:cstheme="minorHAnsi"/>
          <w:b/>
          <w:bCs/>
          <w:iCs/>
          <w:sz w:val="20"/>
          <w:szCs w:val="24"/>
          <w:lang w:eastAsia="cs-CZ"/>
        </w:rPr>
      </w:pPr>
    </w:p>
    <w:p w14:paraId="55C328D2" w14:textId="77777777" w:rsidR="0021771F" w:rsidRDefault="0021771F" w:rsidP="00731940">
      <w:pPr>
        <w:jc w:val="both"/>
        <w:rPr>
          <w:rFonts w:eastAsia="Times New Roman" w:cstheme="minorHAnsi"/>
          <w:b/>
          <w:bCs/>
          <w:iCs/>
          <w:sz w:val="20"/>
          <w:szCs w:val="24"/>
          <w:lang w:eastAsia="cs-CZ"/>
        </w:rPr>
      </w:pPr>
    </w:p>
    <w:p w14:paraId="5406552A" w14:textId="77777777" w:rsidR="0021771F" w:rsidRPr="0021771F" w:rsidRDefault="0021771F" w:rsidP="0021771F">
      <w:pPr>
        <w:jc w:val="right"/>
        <w:rPr>
          <w:rFonts w:eastAsia="Times New Roman" w:cstheme="minorHAnsi"/>
          <w:lang w:eastAsia="cs-CZ"/>
        </w:rPr>
      </w:pPr>
      <w:r w:rsidRPr="0021771F">
        <w:rPr>
          <w:rFonts w:eastAsia="Times New Roman" w:cstheme="minorHAnsi"/>
          <w:lang w:eastAsia="cs-CZ"/>
        </w:rPr>
        <w:t>V .........................................   dne   ……….....................</w:t>
      </w:r>
      <w:r w:rsidRPr="0021771F">
        <w:rPr>
          <w:rFonts w:eastAsia="Times New Roman" w:cstheme="minorHAnsi"/>
          <w:lang w:eastAsia="cs-CZ"/>
        </w:rPr>
        <w:br/>
      </w:r>
      <w:r w:rsidRPr="0021771F">
        <w:rPr>
          <w:rFonts w:eastAsia="Times New Roman" w:cstheme="minorHAnsi"/>
          <w:lang w:eastAsia="cs-CZ"/>
        </w:rPr>
        <w:br/>
      </w:r>
    </w:p>
    <w:p w14:paraId="428DCE59" w14:textId="582E8AE9" w:rsidR="0021771F" w:rsidRPr="0021771F" w:rsidRDefault="0021771F" w:rsidP="0021771F">
      <w:pPr>
        <w:jc w:val="right"/>
        <w:rPr>
          <w:rFonts w:cstheme="minorHAnsi"/>
          <w:szCs w:val="20"/>
        </w:rPr>
      </w:pPr>
      <w:r w:rsidRPr="0021771F">
        <w:rPr>
          <w:rFonts w:eastAsia="Times New Roman" w:cstheme="minorHAnsi"/>
          <w:lang w:eastAsia="cs-CZ"/>
        </w:rPr>
        <w:t>Podpis: ..................................</w:t>
      </w:r>
    </w:p>
    <w:p w14:paraId="7A7364F1" w14:textId="77777777" w:rsidR="0021771F" w:rsidRDefault="0021771F" w:rsidP="00731940">
      <w:pPr>
        <w:jc w:val="both"/>
        <w:rPr>
          <w:rFonts w:eastAsia="Times New Roman" w:cstheme="minorHAnsi"/>
          <w:b/>
          <w:bCs/>
          <w:iCs/>
          <w:sz w:val="20"/>
          <w:szCs w:val="24"/>
          <w:lang w:eastAsia="cs-CZ"/>
        </w:rPr>
      </w:pPr>
    </w:p>
    <w:p w14:paraId="217C6F08" w14:textId="77777777" w:rsidR="0021771F" w:rsidRDefault="0021771F" w:rsidP="0021771F">
      <w:pPr>
        <w:spacing w:after="0"/>
        <w:jc w:val="both"/>
        <w:rPr>
          <w:rFonts w:eastAsia="Times New Roman" w:cstheme="minorHAnsi"/>
          <w:iCs/>
          <w:sz w:val="16"/>
          <w:szCs w:val="20"/>
          <w:lang w:eastAsia="cs-CZ"/>
        </w:rPr>
      </w:pPr>
    </w:p>
    <w:p w14:paraId="029D1973" w14:textId="0C93E9C9" w:rsidR="00117B5F" w:rsidRPr="0021771F" w:rsidRDefault="003C7190" w:rsidP="0021771F">
      <w:pPr>
        <w:spacing w:after="0"/>
        <w:jc w:val="both"/>
        <w:rPr>
          <w:rFonts w:eastAsia="Times New Roman" w:cstheme="minorHAnsi"/>
          <w:iCs/>
          <w:sz w:val="16"/>
          <w:szCs w:val="20"/>
          <w:lang w:eastAsia="cs-CZ"/>
        </w:rPr>
      </w:pPr>
      <w:r w:rsidRPr="0021771F">
        <w:rPr>
          <w:rFonts w:eastAsia="Times New Roman" w:cstheme="minorHAnsi"/>
          <w:iCs/>
          <w:sz w:val="16"/>
          <w:szCs w:val="20"/>
          <w:lang w:eastAsia="cs-CZ"/>
        </w:rPr>
        <w:t>Nepovinn</w:t>
      </w:r>
      <w:r w:rsidR="007B27BE" w:rsidRPr="0021771F">
        <w:rPr>
          <w:rFonts w:eastAsia="Times New Roman" w:cstheme="minorHAnsi"/>
          <w:iCs/>
          <w:sz w:val="16"/>
          <w:szCs w:val="20"/>
          <w:lang w:eastAsia="cs-CZ"/>
        </w:rPr>
        <w:t>ý souhlas</w:t>
      </w:r>
      <w:r w:rsidR="0021771F" w:rsidRPr="0021771F">
        <w:rPr>
          <w:rFonts w:eastAsia="Times New Roman" w:cstheme="minorHAnsi"/>
          <w:iCs/>
          <w:sz w:val="16"/>
          <w:szCs w:val="20"/>
          <w:lang w:eastAsia="cs-CZ"/>
        </w:rPr>
        <w:t xml:space="preserve"> (volba neovlivní zařazení či nezařazení do seznamu)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C7190" w:rsidRPr="003C7190" w14:paraId="642F3E6E" w14:textId="77777777" w:rsidTr="0021771F">
        <w:trPr>
          <w:trHeight w:val="1134"/>
        </w:trPr>
        <w:tc>
          <w:tcPr>
            <w:tcW w:w="7508" w:type="dxa"/>
            <w:shd w:val="clear" w:color="auto" w:fill="auto"/>
            <w:vAlign w:val="center"/>
          </w:tcPr>
          <w:p w14:paraId="404CCEBA" w14:textId="47E85B79" w:rsidR="003C7190" w:rsidRPr="003C7190" w:rsidRDefault="003C7190" w:rsidP="0021771F">
            <w:pPr>
              <w:jc w:val="both"/>
              <w:rPr>
                <w:rFonts w:ascii="Calibri" w:hAnsi="Calibri" w:cs="Calibri"/>
                <w:i/>
                <w:color w:val="666699"/>
                <w:lang w:val="cs-CZ"/>
              </w:rPr>
            </w:pPr>
            <w:r w:rsidRPr="0021771F">
              <w:rPr>
                <w:rFonts w:ascii="Calibri" w:hAnsi="Calibri" w:cs="Calibri"/>
                <w:i/>
                <w:lang w:val="cs-CZ"/>
              </w:rPr>
              <w:t>Souhlasím s poskytnutím údajů (a to v rozsahu předaného Dotazníku</w:t>
            </w:r>
            <w:r w:rsidR="0021771F">
              <w:rPr>
                <w:rFonts w:ascii="Calibri" w:hAnsi="Calibri" w:cs="Calibri"/>
                <w:i/>
                <w:lang w:val="cs-CZ"/>
              </w:rPr>
              <w:t xml:space="preserve"> oponenta</w:t>
            </w:r>
            <w:r w:rsidRPr="0021771F">
              <w:rPr>
                <w:rFonts w:ascii="Calibri" w:hAnsi="Calibri" w:cs="Calibri"/>
                <w:i/>
                <w:lang w:val="cs-CZ"/>
              </w:rPr>
              <w:t xml:space="preserve">) partnerům MŠMT </w:t>
            </w:r>
            <w:r w:rsidR="00F015CA">
              <w:rPr>
                <w:rFonts w:ascii="Calibri" w:hAnsi="Calibri" w:cs="Calibri"/>
                <w:i/>
                <w:lang w:val="cs-CZ"/>
              </w:rPr>
              <w:t>–</w:t>
            </w:r>
            <w:r w:rsidRPr="0021771F">
              <w:rPr>
                <w:rFonts w:ascii="Calibri" w:hAnsi="Calibri" w:cs="Calibri"/>
                <w:i/>
                <w:lang w:val="cs-CZ"/>
              </w:rPr>
              <w:t xml:space="preserve"> dalším poskytovatelům v ČR či v zahraničí, kteří mě na základě toho mohou kontaktovat s nabídkou hodnocení projektů výzkumu, vývoje a inovací při výběrech ve vlastních programech.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618058949"/>
            <w:placeholder>
              <w:docPart w:val="EA637BAAEC764D0AB680A5EB323E1183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54" w:type="dxa"/>
                <w:vAlign w:val="center"/>
              </w:tcPr>
              <w:p w14:paraId="5DA37E40" w14:textId="2E315250" w:rsidR="003C7190" w:rsidRPr="003C7190" w:rsidRDefault="003C7190" w:rsidP="0021771F">
                <w:pPr>
                  <w:rPr>
                    <w:rFonts w:ascii="Calibri Light" w:hAnsi="Calibri Light" w:cs="Calibri Light"/>
                    <w:iCs/>
                    <w:sz w:val="18"/>
                    <w:szCs w:val="18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174F1701" w14:textId="77777777" w:rsidR="00551D99" w:rsidRPr="00731940" w:rsidRDefault="00551D99" w:rsidP="00551D99">
      <w:pPr>
        <w:rPr>
          <w:rFonts w:eastAsia="Times New Roman" w:cstheme="minorHAnsi"/>
          <w:sz w:val="18"/>
          <w:szCs w:val="24"/>
          <w:lang w:eastAsia="cs-CZ"/>
        </w:rPr>
      </w:pPr>
    </w:p>
    <w:sectPr w:rsidR="00551D99" w:rsidRPr="007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4CE2" w14:textId="77777777" w:rsidR="00CE7EA2" w:rsidRDefault="00CE7EA2" w:rsidP="005D49C6">
      <w:pPr>
        <w:spacing w:after="0" w:line="240" w:lineRule="auto"/>
      </w:pPr>
      <w:r>
        <w:separator/>
      </w:r>
    </w:p>
  </w:endnote>
  <w:endnote w:type="continuationSeparator" w:id="0">
    <w:p w14:paraId="3BD0CB81" w14:textId="77777777" w:rsidR="00CE7EA2" w:rsidRDefault="00CE7EA2" w:rsidP="005D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8D7F" w14:textId="77777777" w:rsidR="00CE7EA2" w:rsidRDefault="00CE7EA2" w:rsidP="005D49C6">
      <w:pPr>
        <w:spacing w:after="0" w:line="240" w:lineRule="auto"/>
      </w:pPr>
      <w:r>
        <w:separator/>
      </w:r>
    </w:p>
  </w:footnote>
  <w:footnote w:type="continuationSeparator" w:id="0">
    <w:p w14:paraId="3AD8953F" w14:textId="77777777" w:rsidR="00CE7EA2" w:rsidRDefault="00CE7EA2" w:rsidP="005D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61"/>
    <w:rsid w:val="00004428"/>
    <w:rsid w:val="00030517"/>
    <w:rsid w:val="000E5D4E"/>
    <w:rsid w:val="00117B5F"/>
    <w:rsid w:val="001B0E88"/>
    <w:rsid w:val="0021771F"/>
    <w:rsid w:val="002D4BAA"/>
    <w:rsid w:val="003C7190"/>
    <w:rsid w:val="00446FF3"/>
    <w:rsid w:val="0047375B"/>
    <w:rsid w:val="0049114D"/>
    <w:rsid w:val="00551D99"/>
    <w:rsid w:val="00553FB7"/>
    <w:rsid w:val="005A3954"/>
    <w:rsid w:val="005C2239"/>
    <w:rsid w:val="005D49C6"/>
    <w:rsid w:val="005E029A"/>
    <w:rsid w:val="00631165"/>
    <w:rsid w:val="00677656"/>
    <w:rsid w:val="006825F3"/>
    <w:rsid w:val="00731940"/>
    <w:rsid w:val="00781CEC"/>
    <w:rsid w:val="007B27BE"/>
    <w:rsid w:val="007D62E4"/>
    <w:rsid w:val="007F19A4"/>
    <w:rsid w:val="008240D0"/>
    <w:rsid w:val="008E72FA"/>
    <w:rsid w:val="00996B1E"/>
    <w:rsid w:val="009E5CFA"/>
    <w:rsid w:val="00A11221"/>
    <w:rsid w:val="00A8181E"/>
    <w:rsid w:val="00B073A8"/>
    <w:rsid w:val="00B53044"/>
    <w:rsid w:val="00B91534"/>
    <w:rsid w:val="00BE44CD"/>
    <w:rsid w:val="00C97775"/>
    <w:rsid w:val="00CB7221"/>
    <w:rsid w:val="00CE7EA2"/>
    <w:rsid w:val="00CF6333"/>
    <w:rsid w:val="00D10D14"/>
    <w:rsid w:val="00D16359"/>
    <w:rsid w:val="00D27F45"/>
    <w:rsid w:val="00DA552E"/>
    <w:rsid w:val="00E26419"/>
    <w:rsid w:val="00F015CA"/>
    <w:rsid w:val="00F51461"/>
    <w:rsid w:val="00FC08C9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0421"/>
  <w15:chartTrackingRefBased/>
  <w15:docId w15:val="{509059A1-9595-4DDA-8E5F-62ADED6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49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49C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49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95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C08C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825F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6B1E"/>
    <w:rPr>
      <w:color w:val="605E5C"/>
      <w:shd w:val="clear" w:color="auto" w:fill="E1DFDD"/>
    </w:rPr>
  </w:style>
  <w:style w:type="table" w:styleId="Mkatabulky">
    <w:name w:val="Table Grid"/>
    <w:basedOn w:val="Normlntabulka"/>
    <w:rsid w:val="003C7190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C7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onenti@msm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637BAAEC764D0AB680A5EB323E1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3BF48-FAA5-433D-B307-EAC3B1775112}"/>
      </w:docPartPr>
      <w:docPartBody>
        <w:p w:rsidR="003D7349" w:rsidRDefault="00180896" w:rsidP="00180896">
          <w:pPr>
            <w:pStyle w:val="EA637BAAEC764D0AB680A5EB323E1183"/>
          </w:pPr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96"/>
    <w:rsid w:val="00180896"/>
    <w:rsid w:val="003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896"/>
    <w:rPr>
      <w:color w:val="808080"/>
    </w:rPr>
  </w:style>
  <w:style w:type="paragraph" w:customStyle="1" w:styleId="EA637BAAEC764D0AB680A5EB323E1183">
    <w:name w:val="EA637BAAEC764D0AB680A5EB323E1183"/>
    <w:rsid w:val="00180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337D-82D2-45DB-B1D1-F84B3C4D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Kos Luděk</cp:lastModifiedBy>
  <cp:revision>10</cp:revision>
  <cp:lastPrinted>2016-08-09T04:48:00Z</cp:lastPrinted>
  <dcterms:created xsi:type="dcterms:W3CDTF">2023-09-19T15:34:00Z</dcterms:created>
  <dcterms:modified xsi:type="dcterms:W3CDTF">2024-02-05T09:16:00Z</dcterms:modified>
</cp:coreProperties>
</file>