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FF00" w14:textId="77777777" w:rsidR="005F4FB1" w:rsidRPr="00D43197" w:rsidRDefault="005F4FB1" w:rsidP="005F4FB1">
      <w:pPr>
        <w:pStyle w:val="Nadpis1"/>
        <w:keepNext w:val="0"/>
        <w:rPr>
          <w:b w:val="0"/>
          <w:i w:val="0"/>
          <w:iCs/>
          <w:sz w:val="28"/>
          <w:szCs w:val="28"/>
        </w:rPr>
      </w:pPr>
      <w:r w:rsidRPr="00D43197">
        <w:rPr>
          <w:bCs/>
          <w:i w:val="0"/>
          <w:iCs/>
          <w:sz w:val="28"/>
          <w:szCs w:val="28"/>
        </w:rPr>
        <w:t>Celkové vyúčtování finančních prostředků</w:t>
      </w:r>
      <w:r w:rsidRPr="00D43197">
        <w:rPr>
          <w:b w:val="0"/>
          <w:bCs/>
          <w:i w:val="0"/>
          <w:iCs/>
          <w:sz w:val="28"/>
          <w:szCs w:val="28"/>
        </w:rPr>
        <w:t xml:space="preserve"> </w:t>
      </w:r>
    </w:p>
    <w:p w14:paraId="74CEFF01" w14:textId="5BAF0603" w:rsidR="005F4FB1" w:rsidRDefault="005F4FB1" w:rsidP="0099254E">
      <w:pPr>
        <w:pStyle w:val="Nadpis1"/>
        <w:keepNext w:val="0"/>
        <w:spacing w:before="120"/>
        <w:ind w:hanging="284"/>
        <w:jc w:val="left"/>
        <w:rPr>
          <w:b w:val="0"/>
          <w:sz w:val="22"/>
          <w:szCs w:val="22"/>
        </w:rPr>
      </w:pPr>
      <w:r>
        <w:rPr>
          <w:bCs/>
          <w:sz w:val="22"/>
          <w:szCs w:val="22"/>
        </w:rPr>
        <w:t>V</w:t>
      </w:r>
      <w:r w:rsidR="000F5A0B">
        <w:rPr>
          <w:bCs/>
          <w:sz w:val="22"/>
          <w:szCs w:val="22"/>
        </w:rPr>
        <w:t xml:space="preserve">yúčtování příjemce </w:t>
      </w:r>
      <w:proofErr w:type="gramStart"/>
      <w:r w:rsidR="000F5A0B">
        <w:rPr>
          <w:bCs/>
          <w:sz w:val="22"/>
          <w:szCs w:val="22"/>
        </w:rPr>
        <w:t>dotace</w:t>
      </w:r>
      <w:r>
        <w:rPr>
          <w:bCs/>
          <w:sz w:val="22"/>
          <w:szCs w:val="22"/>
        </w:rPr>
        <w:t>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………………………………………</w:t>
      </w:r>
      <w:r w:rsidR="00D43197">
        <w:rPr>
          <w:b w:val="0"/>
          <w:sz w:val="22"/>
          <w:szCs w:val="22"/>
        </w:rPr>
        <w:t xml:space="preserve">……………..                 </w:t>
      </w:r>
      <w:proofErr w:type="gramStart"/>
      <w:r w:rsidR="00D43197">
        <w:rPr>
          <w:b w:val="0"/>
          <w:sz w:val="22"/>
          <w:szCs w:val="22"/>
        </w:rPr>
        <w:t>IČ:</w:t>
      </w:r>
      <w:r>
        <w:rPr>
          <w:b w:val="0"/>
          <w:sz w:val="22"/>
          <w:szCs w:val="22"/>
        </w:rPr>
        <w:t>…</w:t>
      </w:r>
      <w:proofErr w:type="gramEnd"/>
      <w:r>
        <w:rPr>
          <w:b w:val="0"/>
          <w:sz w:val="22"/>
          <w:szCs w:val="22"/>
        </w:rPr>
        <w:t>………</w:t>
      </w:r>
    </w:p>
    <w:p w14:paraId="74CEFF02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Jméno a příjmení</w:t>
      </w:r>
      <w:r w:rsidR="003B2214">
        <w:rPr>
          <w:sz w:val="22"/>
          <w:szCs w:val="22"/>
        </w:rPr>
        <w:t>, který zpracov</w:t>
      </w:r>
      <w:r>
        <w:rPr>
          <w:sz w:val="22"/>
          <w:szCs w:val="22"/>
        </w:rPr>
        <w:t>á</w:t>
      </w:r>
      <w:r w:rsidR="003B2214">
        <w:rPr>
          <w:sz w:val="22"/>
          <w:szCs w:val="22"/>
        </w:rPr>
        <w:t>vá</w:t>
      </w:r>
      <w:r>
        <w:rPr>
          <w:sz w:val="22"/>
          <w:szCs w:val="22"/>
        </w:rPr>
        <w:t xml:space="preserve"> vyúčtování:</w:t>
      </w:r>
    </w:p>
    <w:p w14:paraId="74CEFF03" w14:textId="5B54935D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Telefon: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74CEFF04" w14:textId="77777777" w:rsidR="005F4FB1" w:rsidRDefault="005F4FB1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>E-mail: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74CEFF05" w14:textId="63D9B90B" w:rsidR="00380CB7" w:rsidRDefault="00380CB7" w:rsidP="0099254E">
      <w:pPr>
        <w:spacing w:before="120"/>
        <w:ind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Součástí vyúčtování je </w:t>
      </w:r>
      <w:r w:rsidR="00D43197" w:rsidRPr="00D43197">
        <w:rPr>
          <w:b/>
          <w:bCs/>
          <w:sz w:val="22"/>
          <w:szCs w:val="22"/>
        </w:rPr>
        <w:t>Závěrečná</w:t>
      </w:r>
      <w:r w:rsidRPr="00D43197">
        <w:rPr>
          <w:b/>
          <w:bCs/>
          <w:sz w:val="22"/>
          <w:szCs w:val="22"/>
        </w:rPr>
        <w:t xml:space="preserve"> zpráva</w:t>
      </w:r>
      <w:r>
        <w:rPr>
          <w:sz w:val="22"/>
          <w:szCs w:val="22"/>
        </w:rPr>
        <w:t xml:space="preserve"> o realizaci </w:t>
      </w:r>
      <w:r w:rsidR="0085441D">
        <w:rPr>
          <w:sz w:val="22"/>
          <w:szCs w:val="22"/>
        </w:rPr>
        <w:t>ústředních</w:t>
      </w:r>
      <w:r>
        <w:rPr>
          <w:sz w:val="22"/>
          <w:szCs w:val="22"/>
        </w:rPr>
        <w:t xml:space="preserve"> kol</w:t>
      </w:r>
      <w:r w:rsidR="00255705">
        <w:rPr>
          <w:sz w:val="22"/>
          <w:szCs w:val="22"/>
        </w:rPr>
        <w:t xml:space="preserve">, </w:t>
      </w:r>
      <w:r w:rsidR="00D43197" w:rsidRPr="00D43197">
        <w:rPr>
          <w:b/>
          <w:bCs/>
          <w:sz w:val="22"/>
          <w:szCs w:val="22"/>
        </w:rPr>
        <w:t>Finanční vypořádání</w:t>
      </w:r>
      <w:r w:rsidR="005C6787">
        <w:rPr>
          <w:b/>
          <w:bCs/>
          <w:sz w:val="22"/>
          <w:szCs w:val="22"/>
        </w:rPr>
        <w:t>, jmenný soupis OON</w:t>
      </w:r>
      <w:r w:rsidR="00255705">
        <w:rPr>
          <w:b/>
          <w:bCs/>
          <w:sz w:val="22"/>
          <w:szCs w:val="22"/>
        </w:rPr>
        <w:t xml:space="preserve"> </w:t>
      </w:r>
      <w:r w:rsidR="00255705" w:rsidRPr="00255705">
        <w:rPr>
          <w:sz w:val="22"/>
          <w:szCs w:val="22"/>
        </w:rPr>
        <w:t>a</w:t>
      </w:r>
      <w:r w:rsidR="00255705">
        <w:rPr>
          <w:b/>
          <w:bCs/>
          <w:sz w:val="22"/>
          <w:szCs w:val="22"/>
        </w:rPr>
        <w:t xml:space="preserve"> </w:t>
      </w:r>
      <w:r w:rsidR="005C6787">
        <w:rPr>
          <w:b/>
          <w:bCs/>
          <w:sz w:val="22"/>
          <w:szCs w:val="22"/>
        </w:rPr>
        <w:t>Dokladová ú</w:t>
      </w:r>
      <w:r w:rsidR="00255705">
        <w:rPr>
          <w:b/>
          <w:bCs/>
          <w:sz w:val="22"/>
          <w:szCs w:val="22"/>
        </w:rPr>
        <w:t>četní sestava</w:t>
      </w:r>
      <w:r>
        <w:rPr>
          <w:sz w:val="22"/>
          <w:szCs w:val="22"/>
        </w:rPr>
        <w:t xml:space="preserve">. </w:t>
      </w:r>
    </w:p>
    <w:p w14:paraId="19745FA2" w14:textId="3530920A" w:rsidR="00D43197" w:rsidRDefault="00D43197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Číslo </w:t>
      </w:r>
      <w:proofErr w:type="gramStart"/>
      <w:r>
        <w:rPr>
          <w:b/>
          <w:bCs/>
          <w:sz w:val="22"/>
          <w:szCs w:val="22"/>
        </w:rPr>
        <w:t>Rozhodnutí:</w:t>
      </w:r>
      <w:r w:rsidR="00DE77CE">
        <w:rPr>
          <w:b/>
          <w:bCs/>
          <w:sz w:val="22"/>
          <w:szCs w:val="22"/>
        </w:rPr>
        <w:t xml:space="preserve"> ….</w:t>
      </w:r>
      <w:proofErr w:type="gramEnd"/>
      <w:r w:rsidR="00DE77CE">
        <w:rPr>
          <w:b/>
          <w:bCs/>
          <w:sz w:val="22"/>
          <w:szCs w:val="22"/>
        </w:rPr>
        <w:t>/</w:t>
      </w:r>
      <w:r w:rsidR="00D23A73">
        <w:rPr>
          <w:b/>
          <w:bCs/>
          <w:sz w:val="22"/>
          <w:szCs w:val="22"/>
        </w:rPr>
        <w:t>10</w:t>
      </w:r>
      <w:r w:rsidR="00DE77CE">
        <w:rPr>
          <w:b/>
          <w:bCs/>
          <w:sz w:val="22"/>
          <w:szCs w:val="22"/>
        </w:rPr>
        <w:t>/SOU/202</w:t>
      </w:r>
      <w:r w:rsidR="005C6787">
        <w:rPr>
          <w:b/>
          <w:bCs/>
          <w:sz w:val="22"/>
          <w:szCs w:val="22"/>
        </w:rPr>
        <w:t>4</w:t>
      </w:r>
    </w:p>
    <w:p w14:paraId="028A6B48" w14:textId="0844F3F4" w:rsidR="009630A5" w:rsidRDefault="009630A5" w:rsidP="0099254E">
      <w:pPr>
        <w:spacing w:before="120" w:after="120"/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Celková poskytnutá dotace </w:t>
      </w:r>
      <w:r w:rsidRPr="009630A5">
        <w:rPr>
          <w:sz w:val="22"/>
          <w:szCs w:val="22"/>
        </w:rPr>
        <w:t>(Kč):</w:t>
      </w:r>
    </w:p>
    <w:p w14:paraId="2EA4BCA1" w14:textId="40CE36B9" w:rsidR="008B1822" w:rsidRDefault="00D43197" w:rsidP="008B1822">
      <w:pPr>
        <w:spacing w:before="120" w:after="120"/>
        <w:ind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Celkové náklady projektu</w:t>
      </w:r>
      <w:r w:rsidR="005F4FB1">
        <w:rPr>
          <w:sz w:val="22"/>
          <w:szCs w:val="22"/>
        </w:rPr>
        <w:t xml:space="preserve"> (Kč)</w:t>
      </w:r>
      <w:r>
        <w:rPr>
          <w:rStyle w:val="Znakapoznpodarou"/>
          <w:sz w:val="22"/>
          <w:szCs w:val="22"/>
        </w:rPr>
        <w:footnoteReference w:id="1"/>
      </w:r>
      <w:r w:rsidR="005F4FB1">
        <w:rPr>
          <w:sz w:val="22"/>
          <w:szCs w:val="22"/>
        </w:rPr>
        <w:t>:</w:t>
      </w:r>
    </w:p>
    <w:p w14:paraId="003F969B" w14:textId="7FF57B29" w:rsidR="00D43197" w:rsidRDefault="00D43197" w:rsidP="00D43197">
      <w:pPr>
        <w:pStyle w:val="Nadpis1"/>
        <w:keepNext w:val="0"/>
        <w:spacing w:before="120"/>
        <w:rPr>
          <w:b w:val="0"/>
          <w:sz w:val="24"/>
        </w:rPr>
      </w:pPr>
      <w:r>
        <w:rPr>
          <w:sz w:val="24"/>
        </w:rPr>
        <w:t>Vyúčtování přidělených finančních prostředků (Kč)</w:t>
      </w:r>
      <w:r>
        <w:rPr>
          <w:b w:val="0"/>
          <w:bCs/>
          <w:sz w:val="24"/>
        </w:rPr>
        <w:t>:</w:t>
      </w:r>
    </w:p>
    <w:tbl>
      <w:tblPr>
        <w:tblW w:w="9624" w:type="dxa"/>
        <w:tblInd w:w="-3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758"/>
        <w:gridCol w:w="4819"/>
      </w:tblGrid>
      <w:tr w:rsidR="005D68C9" w:rsidRPr="000F5A0B" w14:paraId="74CEFF13" w14:textId="77777777" w:rsidTr="005E30ED">
        <w:trPr>
          <w:cantSplit/>
          <w:trHeight w:val="408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FF12" w14:textId="307D3E35" w:rsidR="005D68C9" w:rsidRPr="005D68C9" w:rsidRDefault="00D23A73" w:rsidP="000F5A0B">
            <w:pPr>
              <w:autoSpaceDE w:val="0"/>
              <w:autoSpaceDN w:val="0"/>
              <w:spacing w:before="120" w:line="276" w:lineRule="auto"/>
              <w:jc w:val="center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b/>
                <w:bCs/>
                <w:sz w:val="32"/>
                <w:szCs w:val="32"/>
                <w:u w:val="single"/>
                <w:lang w:eastAsia="en-US"/>
              </w:rPr>
              <w:t>Realizace mezinárodního</w:t>
            </w:r>
            <w:r w:rsidR="005D68C9" w:rsidRPr="005D68C9">
              <w:rPr>
                <w:b/>
                <w:bCs/>
                <w:sz w:val="32"/>
                <w:szCs w:val="32"/>
                <w:u w:val="single"/>
                <w:lang w:eastAsia="en-US"/>
              </w:rPr>
              <w:t xml:space="preserve"> kol</w:t>
            </w:r>
            <w:r>
              <w:rPr>
                <w:b/>
                <w:bCs/>
                <w:sz w:val="32"/>
                <w:szCs w:val="32"/>
                <w:u w:val="single"/>
                <w:lang w:eastAsia="en-US"/>
              </w:rPr>
              <w:t>a v ČR</w:t>
            </w:r>
          </w:p>
        </w:tc>
      </w:tr>
      <w:tr w:rsidR="005D68C9" w14:paraId="08AFACA5" w14:textId="77777777" w:rsidTr="005D68C9">
        <w:trPr>
          <w:cantSplit/>
          <w:trHeight w:val="222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FFAF9" w14:textId="0AB5272E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Náklad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C213C" w14:textId="324449E2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Částka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3E186" w14:textId="22A64A26" w:rsid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44A4C">
              <w:rPr>
                <w:b/>
                <w:bCs/>
                <w:sz w:val="22"/>
                <w:szCs w:val="22"/>
                <w:u w:val="single"/>
                <w:lang w:eastAsia="en-US"/>
              </w:rPr>
              <w:t>Popis jednotlivých nákladů</w:t>
            </w:r>
          </w:p>
        </w:tc>
      </w:tr>
      <w:tr w:rsidR="005D68C9" w14:paraId="74CEFF1C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A" w14:textId="472E9F80" w:rsidR="005D68C9" w:rsidRDefault="005D68C9" w:rsidP="00D8132F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Materiál: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2EF1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B" w14:textId="4D57D3B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1F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1D" w14:textId="5C9CE968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všeobecný materiál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4A5423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1E" w14:textId="177A7795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5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3" w14:textId="15B90514" w:rsidR="005D68C9" w:rsidRDefault="005D68C9" w:rsidP="00017003">
            <w:pPr>
              <w:autoSpaceDE w:val="0"/>
              <w:autoSpaceDN w:val="0"/>
              <w:spacing w:before="120"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Služby: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5E89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4" w14:textId="192BF014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8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6" w14:textId="1C6BD760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a) stravování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01D8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7" w14:textId="08D89A9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B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9" w14:textId="27D4903B" w:rsidR="005D68C9" w:rsidRPr="00017003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b) ubytování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BE7CB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A" w14:textId="17698921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2E" w14:textId="77777777" w:rsidTr="005D68C9">
        <w:trPr>
          <w:cantSplit/>
          <w:trHeight w:val="318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2C" w14:textId="45E11993" w:rsidR="005D68C9" w:rsidRDefault="005D68C9" w:rsidP="00017003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c) nájemné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5ECA1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2D" w14:textId="14C4895A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4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2" w14:textId="114DDDF9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e) spoje (telefon, internet, poštovné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..</w:t>
            </w:r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9236D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3" w14:textId="472DAE6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7" w14:textId="77777777" w:rsidTr="005D68C9">
        <w:trPr>
          <w:cantSplit/>
          <w:trHeight w:hRule="exact" w:val="34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5" w14:textId="092349BA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f) doprava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8F06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6" w14:textId="2E20F44D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3A" w14:textId="77777777" w:rsidTr="005D68C9">
        <w:trPr>
          <w:cantSplit/>
          <w:trHeight w:hRule="exact" w:val="681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8" w14:textId="125A281F" w:rsidR="005D68C9" w:rsidRDefault="005D68C9">
            <w:pPr>
              <w:autoSpaceDE w:val="0"/>
              <w:autoSpaceDN w:val="0"/>
              <w:spacing w:before="120" w:line="276" w:lineRule="auto"/>
              <w:ind w:left="227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g) marketingové náklady (do 5 % poskytnuté dotace)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F314E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9" w14:textId="263CB096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0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3E" w14:textId="4426A8B1" w:rsidR="005D68C9" w:rsidRDefault="005D68C9">
            <w:pPr>
              <w:pStyle w:val="Zpat"/>
              <w:tabs>
                <w:tab w:val="left" w:pos="708"/>
              </w:tabs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 Ostatní osobní náklady (OON)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B6795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3F" w14:textId="52737139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3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1" w14:textId="33EB2B4C" w:rsidR="005D68C9" w:rsidRDefault="005D68C9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Celkem (ř. 1a+1b+2a+2b+2c+2d +2e+2f+2g+2h+3)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40C56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2" w14:textId="63518ABB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112DB206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ACFF5" w14:textId="51B2D805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Poskytnutá dotace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B71EB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89875" w14:textId="2F9A285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5D68C9" w14:paraId="74CEFF49" w14:textId="77777777" w:rsidTr="005D68C9">
        <w:trPr>
          <w:cantSplit/>
          <w:trHeight w:val="40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CEFF47" w14:textId="1066527E" w:rsidR="005D68C9" w:rsidRDefault="005D68C9" w:rsidP="000F5A0B">
            <w:pPr>
              <w:autoSpaceDE w:val="0"/>
              <w:autoSpaceDN w:val="0"/>
              <w:spacing w:before="120" w:line="276" w:lineRule="auto"/>
              <w:ind w:left="227" w:hanging="227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 Vratka (ř. 5 – ř. 4)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70A5F" w14:textId="77777777" w:rsidR="005D68C9" w:rsidRPr="005D68C9" w:rsidRDefault="005D68C9" w:rsidP="005D68C9">
            <w:pPr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EFF48" w14:textId="7A1E210E" w:rsidR="005D68C9" w:rsidRDefault="005D68C9">
            <w:pPr>
              <w:autoSpaceDE w:val="0"/>
              <w:autoSpaceDN w:val="0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14:paraId="74CEFF4A" w14:textId="40777308" w:rsidR="005F4FB1" w:rsidRPr="0099254E" w:rsidRDefault="005F4FB1" w:rsidP="0099254E">
      <w:pPr>
        <w:pStyle w:val="Zkladntextodsazen"/>
        <w:spacing w:before="60"/>
        <w:ind w:left="227" w:right="-142" w:hanging="511"/>
        <w:rPr>
          <w:i/>
          <w:sz w:val="20"/>
        </w:rPr>
      </w:pPr>
    </w:p>
    <w:p w14:paraId="74CEFF4B" w14:textId="77777777" w:rsidR="000F5A0B" w:rsidRDefault="000F5A0B" w:rsidP="000F5A0B">
      <w:pPr>
        <w:pStyle w:val="Nadpis1"/>
        <w:keepNext w:val="0"/>
        <w:ind w:hanging="284"/>
        <w:jc w:val="both"/>
        <w:rPr>
          <w:b w:val="0"/>
          <w:i w:val="0"/>
          <w:color w:val="auto"/>
          <w:sz w:val="20"/>
        </w:rPr>
      </w:pPr>
    </w:p>
    <w:p w14:paraId="1AF58AE2" w14:textId="77777777" w:rsidR="008B1822" w:rsidRDefault="008B1822" w:rsidP="008B1822"/>
    <w:p w14:paraId="0DAA90B2" w14:textId="77777777" w:rsidR="008B1822" w:rsidRDefault="008B1822" w:rsidP="008B1822"/>
    <w:p w14:paraId="6A116D45" w14:textId="77777777" w:rsidR="008B1822" w:rsidRDefault="008B1822" w:rsidP="008B1822"/>
    <w:p w14:paraId="60A3843F" w14:textId="77777777" w:rsidR="008B1822" w:rsidRDefault="008B1822" w:rsidP="008B1822"/>
    <w:sectPr w:rsidR="008B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92C1" w14:textId="77777777" w:rsidR="0027223E" w:rsidRDefault="0027223E" w:rsidP="000F5A0B">
      <w:r>
        <w:separator/>
      </w:r>
    </w:p>
  </w:endnote>
  <w:endnote w:type="continuationSeparator" w:id="0">
    <w:p w14:paraId="177A85AF" w14:textId="77777777" w:rsidR="0027223E" w:rsidRDefault="0027223E" w:rsidP="000F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52DBF" w14:textId="77777777" w:rsidR="0027223E" w:rsidRDefault="0027223E" w:rsidP="000F5A0B">
      <w:r>
        <w:separator/>
      </w:r>
    </w:p>
  </w:footnote>
  <w:footnote w:type="continuationSeparator" w:id="0">
    <w:p w14:paraId="08AF2F34" w14:textId="77777777" w:rsidR="0027223E" w:rsidRDefault="0027223E" w:rsidP="000F5A0B">
      <w:r>
        <w:continuationSeparator/>
      </w:r>
    </w:p>
  </w:footnote>
  <w:footnote w:id="1">
    <w:p w14:paraId="3DA5FE95" w14:textId="660A85AB" w:rsidR="00D43197" w:rsidRDefault="00D43197">
      <w:pPr>
        <w:pStyle w:val="Textpoznpodarou"/>
      </w:pPr>
      <w:r>
        <w:rPr>
          <w:rStyle w:val="Znakapoznpodarou"/>
        </w:rPr>
        <w:footnoteRef/>
      </w:r>
      <w:r>
        <w:t xml:space="preserve"> Celkové náklady projektu se musí rovnat celkovému rozpočtu projektu uvedenému v ROPD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33E8"/>
    <w:multiLevelType w:val="hybridMultilevel"/>
    <w:tmpl w:val="8CBC9C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734"/>
    <w:multiLevelType w:val="hybridMultilevel"/>
    <w:tmpl w:val="43B84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6ED8"/>
    <w:multiLevelType w:val="hybridMultilevel"/>
    <w:tmpl w:val="D076E2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D5488"/>
    <w:multiLevelType w:val="hybridMultilevel"/>
    <w:tmpl w:val="BBDC5E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69729">
    <w:abstractNumId w:val="2"/>
  </w:num>
  <w:num w:numId="2" w16cid:durableId="783111000">
    <w:abstractNumId w:val="1"/>
  </w:num>
  <w:num w:numId="3" w16cid:durableId="950554624">
    <w:abstractNumId w:val="0"/>
  </w:num>
  <w:num w:numId="4" w16cid:durableId="183233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1"/>
    <w:rsid w:val="000119DD"/>
    <w:rsid w:val="00017003"/>
    <w:rsid w:val="00061AB5"/>
    <w:rsid w:val="000F5A0B"/>
    <w:rsid w:val="000F5C37"/>
    <w:rsid w:val="00124587"/>
    <w:rsid w:val="001271D7"/>
    <w:rsid w:val="002114EF"/>
    <w:rsid w:val="00255705"/>
    <w:rsid w:val="0027223E"/>
    <w:rsid w:val="00380CB7"/>
    <w:rsid w:val="003B2214"/>
    <w:rsid w:val="003F43ED"/>
    <w:rsid w:val="00463D76"/>
    <w:rsid w:val="005842B8"/>
    <w:rsid w:val="005C6787"/>
    <w:rsid w:val="005D68C9"/>
    <w:rsid w:val="005F4FB1"/>
    <w:rsid w:val="0069487C"/>
    <w:rsid w:val="00757DB5"/>
    <w:rsid w:val="007D46DC"/>
    <w:rsid w:val="0081692E"/>
    <w:rsid w:val="0085441D"/>
    <w:rsid w:val="008B1822"/>
    <w:rsid w:val="009630A5"/>
    <w:rsid w:val="0099254E"/>
    <w:rsid w:val="00A7599A"/>
    <w:rsid w:val="00BE0012"/>
    <w:rsid w:val="00CE057C"/>
    <w:rsid w:val="00D23A73"/>
    <w:rsid w:val="00D43197"/>
    <w:rsid w:val="00D8132F"/>
    <w:rsid w:val="00DE108D"/>
    <w:rsid w:val="00DE77CE"/>
    <w:rsid w:val="00E55244"/>
    <w:rsid w:val="00F50FD6"/>
    <w:rsid w:val="00FC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FEFF"/>
  <w15:chartTrackingRefBased/>
  <w15:docId w15:val="{C290694D-FAC4-4D8F-83B4-FF7F55E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FB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FB1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F4FB1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FB1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F4FB1"/>
    <w:rPr>
      <w:rFonts w:ascii="Arial" w:eastAsia="MS Mincho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4FB1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F4F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F4FB1"/>
    <w:rPr>
      <w:rFonts w:eastAsia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F4F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5A0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5A0B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F5A0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B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8854-E2E9-4CA2-90B0-5F4569FB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Komárek Oldřich</cp:lastModifiedBy>
  <cp:revision>2</cp:revision>
  <dcterms:created xsi:type="dcterms:W3CDTF">2024-05-28T11:17:00Z</dcterms:created>
  <dcterms:modified xsi:type="dcterms:W3CDTF">2024-05-28T11:17:00Z</dcterms:modified>
</cp:coreProperties>
</file>