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580A1" w14:textId="1CDB16D9" w:rsidR="00132205" w:rsidRPr="00EE359D" w:rsidRDefault="00132205" w:rsidP="00BB6F27">
      <w:pPr>
        <w:keepNext/>
        <w:keepLines/>
        <w:suppressAutoHyphens/>
        <w:spacing w:before="120" w:after="120"/>
        <w:ind w:right="115"/>
        <w:jc w:val="both"/>
        <w:rPr>
          <w:rFonts w:ascii="Aptos Narrow" w:eastAsia="Calibri" w:hAnsi="Aptos Narrow" w:cs="Calibri"/>
          <w:iCs/>
          <w:spacing w:val="-1"/>
        </w:rPr>
      </w:pPr>
      <w:r w:rsidRPr="00EE359D">
        <w:rPr>
          <w:rFonts w:ascii="Aptos Narrow" w:eastAsia="Calibri" w:hAnsi="Aptos Narrow" w:cs="Calibri"/>
          <w:spacing w:val="-1"/>
        </w:rPr>
        <w:t>Ministerstvo školství, mládeže a tělovýchovy (dále jen „</w:t>
      </w:r>
      <w:r w:rsidR="00DD6A32">
        <w:rPr>
          <w:rFonts w:ascii="Aptos Narrow" w:eastAsia="Calibri" w:hAnsi="Aptos Narrow" w:cs="Calibri"/>
          <w:spacing w:val="-1"/>
        </w:rPr>
        <w:t>Ministerstvo</w:t>
      </w:r>
      <w:r w:rsidRPr="00EE359D">
        <w:rPr>
          <w:rFonts w:ascii="Aptos Narrow" w:eastAsia="Calibri" w:hAnsi="Aptos Narrow" w:cs="Calibri"/>
          <w:spacing w:val="-1"/>
        </w:rPr>
        <w:t>“) vyhlašuje v souladu s</w:t>
      </w:r>
      <w:r w:rsidR="0090480C" w:rsidRPr="00EE359D">
        <w:rPr>
          <w:rFonts w:ascii="Aptos Narrow" w:eastAsia="Calibri" w:hAnsi="Aptos Narrow" w:cs="Calibri"/>
          <w:spacing w:val="-1"/>
        </w:rPr>
        <w:t> </w:t>
      </w:r>
      <w:r w:rsidRPr="00EE359D">
        <w:rPr>
          <w:rFonts w:ascii="Aptos Narrow" w:eastAsia="Calibri" w:hAnsi="Aptos Narrow" w:cs="Calibri"/>
          <w:spacing w:val="-1"/>
        </w:rPr>
        <w:t>ustanovením § 14j zákona č. 218/2000 Sb., o rozpočtových pravidlech a o změně některých souvisejících zákonů (rozpočtová pravidla), ve znění pozdějších předpisů, a v souladu s ustanovením § 18 odst. 2 písm. c) zákona č.  111/1998 Sb., o vysokých školách a o změně a</w:t>
      </w:r>
      <w:r w:rsidR="00EE359D" w:rsidRPr="00EE359D">
        <w:rPr>
          <w:rFonts w:ascii="Aptos Narrow" w:eastAsia="Calibri" w:hAnsi="Aptos Narrow" w:cs="Calibri"/>
          <w:spacing w:val="-1"/>
        </w:rPr>
        <w:t> </w:t>
      </w:r>
      <w:r w:rsidRPr="00EE359D">
        <w:rPr>
          <w:rFonts w:ascii="Aptos Narrow" w:eastAsia="Calibri" w:hAnsi="Aptos Narrow" w:cs="Calibri"/>
          <w:spacing w:val="-1"/>
        </w:rPr>
        <w:t>doplnění dalších zákonů (zákon o vysokých školách), ve znění pozdějších předpisů,</w:t>
      </w:r>
      <w:r w:rsidR="00EE359D" w:rsidRPr="00EE359D">
        <w:rPr>
          <w:rFonts w:ascii="Aptos Narrow" w:eastAsia="Calibri" w:hAnsi="Aptos Narrow" w:cs="Calibri"/>
          <w:spacing w:val="-1"/>
        </w:rPr>
        <w:t xml:space="preserve"> </w:t>
      </w:r>
      <w:r w:rsidRPr="00EE359D">
        <w:rPr>
          <w:rFonts w:ascii="Aptos Narrow" w:eastAsia="Calibri" w:hAnsi="Aptos Narrow" w:cs="Calibri"/>
          <w:iCs/>
        </w:rPr>
        <w:t>Výzvu</w:t>
      </w:r>
      <w:r w:rsidRPr="00EE359D">
        <w:rPr>
          <w:rFonts w:ascii="Aptos Narrow" w:eastAsia="Calibri" w:hAnsi="Aptos Narrow" w:cs="Calibri"/>
          <w:iCs/>
          <w:spacing w:val="1"/>
        </w:rPr>
        <w:t xml:space="preserve"> </w:t>
      </w:r>
      <w:r w:rsidRPr="00EE359D">
        <w:rPr>
          <w:rFonts w:ascii="Aptos Narrow" w:eastAsia="Calibri" w:hAnsi="Aptos Narrow" w:cs="Calibri"/>
          <w:iCs/>
        </w:rPr>
        <w:t>k</w:t>
      </w:r>
      <w:r w:rsidR="00EE359D">
        <w:rPr>
          <w:rFonts w:ascii="Aptos Narrow" w:eastAsia="Calibri" w:hAnsi="Aptos Narrow" w:cs="Calibri"/>
          <w:iCs/>
          <w:spacing w:val="-2"/>
        </w:rPr>
        <w:t> </w:t>
      </w:r>
      <w:r w:rsidRPr="00EE359D">
        <w:rPr>
          <w:rFonts w:ascii="Aptos Narrow" w:eastAsia="Calibri" w:hAnsi="Aptos Narrow" w:cs="Calibri"/>
          <w:iCs/>
          <w:spacing w:val="-1"/>
        </w:rPr>
        <w:t>předkládání</w:t>
      </w:r>
      <w:r w:rsidRPr="00EE359D">
        <w:rPr>
          <w:rFonts w:ascii="Aptos Narrow" w:eastAsia="Calibri" w:hAnsi="Aptos Narrow" w:cs="Calibri"/>
          <w:iCs/>
          <w:spacing w:val="-3"/>
        </w:rPr>
        <w:t xml:space="preserve"> </w:t>
      </w:r>
      <w:r w:rsidRPr="00EE359D">
        <w:rPr>
          <w:rFonts w:ascii="Aptos Narrow" w:eastAsia="Calibri" w:hAnsi="Aptos Narrow" w:cs="Calibri"/>
          <w:iCs/>
          <w:spacing w:val="-1"/>
        </w:rPr>
        <w:t>žádostí</w:t>
      </w:r>
      <w:r w:rsidRPr="00EE359D">
        <w:rPr>
          <w:rFonts w:ascii="Aptos Narrow" w:eastAsia="Calibri" w:hAnsi="Aptos Narrow" w:cs="Calibri"/>
          <w:iCs/>
        </w:rPr>
        <w:t xml:space="preserve"> o</w:t>
      </w:r>
      <w:r w:rsidRPr="00EE359D">
        <w:rPr>
          <w:rFonts w:ascii="Aptos Narrow" w:eastAsia="Calibri" w:hAnsi="Aptos Narrow" w:cs="Calibri"/>
          <w:iCs/>
          <w:spacing w:val="-1"/>
        </w:rPr>
        <w:t xml:space="preserve"> poskytnutí</w:t>
      </w:r>
      <w:r w:rsidRPr="00EE359D">
        <w:rPr>
          <w:rFonts w:ascii="Aptos Narrow" w:eastAsia="Calibri" w:hAnsi="Aptos Narrow" w:cs="Calibri"/>
          <w:iCs/>
        </w:rPr>
        <w:t xml:space="preserve"> </w:t>
      </w:r>
      <w:r w:rsidRPr="00EE359D">
        <w:rPr>
          <w:rFonts w:ascii="Aptos Narrow" w:eastAsia="Calibri" w:hAnsi="Aptos Narrow" w:cs="Calibri"/>
          <w:iCs/>
          <w:spacing w:val="-1"/>
        </w:rPr>
        <w:t>dotace</w:t>
      </w:r>
    </w:p>
    <w:p w14:paraId="226B4FA5" w14:textId="77777777" w:rsidR="00EE359D" w:rsidRPr="00EE359D" w:rsidRDefault="00EE359D" w:rsidP="00BB6F27">
      <w:pPr>
        <w:keepNext/>
        <w:keepLines/>
        <w:suppressAutoHyphens/>
        <w:spacing w:before="120" w:after="120"/>
        <w:ind w:right="115"/>
        <w:jc w:val="both"/>
        <w:rPr>
          <w:rFonts w:ascii="Calibri" w:eastAsia="Calibri" w:hAnsi="Calibri" w:cs="Calibri"/>
          <w:iCs/>
          <w:spacing w:val="-1"/>
        </w:rPr>
      </w:pPr>
    </w:p>
    <w:p w14:paraId="3868C42C" w14:textId="0098D854" w:rsidR="00EE359D" w:rsidRPr="00DD6A32" w:rsidRDefault="00132205" w:rsidP="00BB6F27">
      <w:pPr>
        <w:keepNext/>
        <w:keepLines/>
        <w:suppressAutoHyphens/>
        <w:spacing w:before="120" w:after="120"/>
        <w:ind w:right="118"/>
        <w:jc w:val="center"/>
        <w:rPr>
          <w:rFonts w:ascii="Aptos Narrow" w:eastAsia="Calibri" w:hAnsi="Aptos Narrow" w:cs="Calibri"/>
          <w:b/>
          <w:bCs/>
          <w:iCs/>
          <w:spacing w:val="6"/>
          <w:sz w:val="32"/>
          <w:szCs w:val="32"/>
        </w:rPr>
      </w:pPr>
      <w:r w:rsidRPr="00DD6A32">
        <w:rPr>
          <w:rFonts w:ascii="Aptos Narrow" w:eastAsia="Calibri" w:hAnsi="Aptos Narrow" w:cs="Calibri"/>
          <w:b/>
          <w:bCs/>
          <w:iCs/>
          <w:spacing w:val="-1"/>
          <w:sz w:val="32"/>
          <w:szCs w:val="32"/>
        </w:rPr>
        <w:t>„Podpora</w:t>
      </w:r>
      <w:r w:rsidRPr="00DD6A32">
        <w:rPr>
          <w:rFonts w:ascii="Aptos Narrow" w:eastAsia="Calibri" w:hAnsi="Aptos Narrow" w:cs="Calibri"/>
          <w:b/>
          <w:bCs/>
          <w:iCs/>
          <w:spacing w:val="5"/>
          <w:sz w:val="32"/>
          <w:szCs w:val="32"/>
        </w:rPr>
        <w:t xml:space="preserve"> </w:t>
      </w:r>
      <w:r w:rsidRPr="00DD6A32">
        <w:rPr>
          <w:rFonts w:ascii="Aptos Narrow" w:eastAsia="Calibri" w:hAnsi="Aptos Narrow" w:cs="Calibri"/>
          <w:b/>
          <w:bCs/>
          <w:iCs/>
          <w:spacing w:val="-1"/>
          <w:sz w:val="32"/>
          <w:szCs w:val="32"/>
        </w:rPr>
        <w:t>projektů spolupráce</w:t>
      </w:r>
      <w:r w:rsidRPr="00DD6A32">
        <w:rPr>
          <w:rFonts w:ascii="Aptos Narrow" w:eastAsia="Calibri" w:hAnsi="Aptos Narrow" w:cs="Calibri"/>
          <w:b/>
          <w:bCs/>
          <w:iCs/>
          <w:sz w:val="32"/>
          <w:szCs w:val="32"/>
        </w:rPr>
        <w:t xml:space="preserve"> </w:t>
      </w:r>
      <w:r w:rsidRPr="00DD6A32">
        <w:rPr>
          <w:rFonts w:ascii="Aptos Narrow" w:eastAsia="Calibri" w:hAnsi="Aptos Narrow" w:cs="Calibri"/>
          <w:b/>
          <w:bCs/>
          <w:iCs/>
          <w:spacing w:val="-1"/>
          <w:sz w:val="32"/>
          <w:szCs w:val="32"/>
        </w:rPr>
        <w:t xml:space="preserve">českých </w:t>
      </w:r>
      <w:r w:rsidRPr="00DD6A32">
        <w:rPr>
          <w:rFonts w:ascii="Aptos Narrow" w:eastAsia="Calibri" w:hAnsi="Aptos Narrow" w:cs="Calibri"/>
          <w:b/>
          <w:bCs/>
          <w:iCs/>
          <w:sz w:val="32"/>
          <w:szCs w:val="32"/>
        </w:rPr>
        <w:t xml:space="preserve">a rakouských </w:t>
      </w:r>
      <w:r w:rsidRPr="00DD6A32">
        <w:rPr>
          <w:rFonts w:ascii="Aptos Narrow" w:eastAsia="Calibri" w:hAnsi="Aptos Narrow" w:cs="Calibri"/>
          <w:b/>
          <w:bCs/>
          <w:iCs/>
          <w:spacing w:val="-1"/>
          <w:sz w:val="32"/>
          <w:szCs w:val="32"/>
        </w:rPr>
        <w:t>vzdělávacích</w:t>
      </w:r>
      <w:r w:rsidR="00EE359D" w:rsidRPr="00DD6A32">
        <w:rPr>
          <w:rFonts w:ascii="Aptos Narrow" w:eastAsia="Calibri" w:hAnsi="Aptos Narrow" w:cs="Calibri"/>
          <w:b/>
          <w:bCs/>
          <w:iCs/>
          <w:sz w:val="32"/>
          <w:szCs w:val="32"/>
        </w:rPr>
        <w:t> </w:t>
      </w:r>
      <w:r w:rsidRPr="00DD6A32">
        <w:rPr>
          <w:rFonts w:ascii="Aptos Narrow" w:eastAsia="Calibri" w:hAnsi="Aptos Narrow" w:cs="Calibri"/>
          <w:b/>
          <w:bCs/>
          <w:iCs/>
          <w:spacing w:val="-1"/>
          <w:sz w:val="32"/>
          <w:szCs w:val="32"/>
        </w:rPr>
        <w:t>institucí</w:t>
      </w:r>
      <w:r w:rsidR="00EE359D" w:rsidRPr="00DD6A32">
        <w:rPr>
          <w:rFonts w:ascii="Aptos Narrow" w:eastAsia="Calibri" w:hAnsi="Aptos Narrow" w:cs="Calibri"/>
          <w:b/>
          <w:bCs/>
          <w:iCs/>
          <w:spacing w:val="-2"/>
          <w:sz w:val="32"/>
          <w:szCs w:val="32"/>
        </w:rPr>
        <w:t> </w:t>
      </w:r>
      <w:r w:rsidRPr="00DD6A32">
        <w:rPr>
          <w:rFonts w:ascii="Aptos Narrow" w:eastAsia="Calibri" w:hAnsi="Aptos Narrow" w:cs="Calibri"/>
          <w:b/>
          <w:bCs/>
          <w:iCs/>
          <w:spacing w:val="-1"/>
          <w:sz w:val="32"/>
          <w:szCs w:val="32"/>
        </w:rPr>
        <w:t>terciárního</w:t>
      </w:r>
      <w:r w:rsidR="00EE359D" w:rsidRPr="00DD6A32">
        <w:rPr>
          <w:rFonts w:ascii="Aptos Narrow" w:eastAsia="Calibri" w:hAnsi="Aptos Narrow" w:cs="Calibri"/>
          <w:b/>
          <w:bCs/>
          <w:iCs/>
          <w:spacing w:val="-1"/>
          <w:sz w:val="32"/>
          <w:szCs w:val="32"/>
        </w:rPr>
        <w:t> </w:t>
      </w:r>
      <w:r w:rsidRPr="00DD6A32">
        <w:rPr>
          <w:rFonts w:ascii="Aptos Narrow" w:eastAsia="Calibri" w:hAnsi="Aptos Narrow" w:cs="Calibri"/>
          <w:b/>
          <w:bCs/>
          <w:iCs/>
          <w:spacing w:val="-1"/>
          <w:sz w:val="32"/>
          <w:szCs w:val="32"/>
        </w:rPr>
        <w:t>sektoru“ pro rok 202</w:t>
      </w:r>
      <w:r w:rsidR="00162695" w:rsidRPr="00DD6A32">
        <w:rPr>
          <w:rFonts w:ascii="Aptos Narrow" w:eastAsia="Calibri" w:hAnsi="Aptos Narrow" w:cs="Calibri"/>
          <w:b/>
          <w:bCs/>
          <w:iCs/>
          <w:spacing w:val="-1"/>
          <w:sz w:val="32"/>
          <w:szCs w:val="32"/>
        </w:rPr>
        <w:t>5</w:t>
      </w:r>
    </w:p>
    <w:p w14:paraId="689482A4" w14:textId="09DB2D62" w:rsidR="00132205" w:rsidRPr="00EE359D" w:rsidRDefault="00132205" w:rsidP="00BB6F27">
      <w:pPr>
        <w:keepNext/>
        <w:keepLines/>
        <w:suppressAutoHyphens/>
        <w:spacing w:before="120" w:after="120"/>
        <w:ind w:left="821" w:right="118" w:hanging="699"/>
        <w:jc w:val="center"/>
        <w:rPr>
          <w:rFonts w:ascii="Aptos Narrow" w:eastAsia="Calibri" w:hAnsi="Aptos Narrow" w:cs="Calibri"/>
          <w:iCs/>
        </w:rPr>
      </w:pPr>
      <w:r w:rsidRPr="00EE359D">
        <w:rPr>
          <w:rFonts w:ascii="Aptos Narrow" w:eastAsia="Calibri" w:hAnsi="Aptos Narrow" w:cs="Calibri"/>
          <w:iCs/>
          <w:spacing w:val="-1"/>
        </w:rPr>
        <w:t>(dále</w:t>
      </w:r>
      <w:r w:rsidRPr="00EE359D">
        <w:rPr>
          <w:rFonts w:ascii="Aptos Narrow" w:eastAsia="Calibri" w:hAnsi="Aptos Narrow" w:cs="Calibri"/>
          <w:iCs/>
          <w:spacing w:val="-2"/>
        </w:rPr>
        <w:t xml:space="preserve"> </w:t>
      </w:r>
      <w:r w:rsidRPr="00EE359D">
        <w:rPr>
          <w:rFonts w:ascii="Aptos Narrow" w:eastAsia="Calibri" w:hAnsi="Aptos Narrow" w:cs="Calibri"/>
          <w:iCs/>
        </w:rPr>
        <w:t>jen</w:t>
      </w:r>
      <w:r w:rsidRPr="00EE359D">
        <w:rPr>
          <w:rFonts w:ascii="Aptos Narrow" w:eastAsia="Calibri" w:hAnsi="Aptos Narrow" w:cs="Calibri"/>
          <w:iCs/>
          <w:spacing w:val="-1"/>
        </w:rPr>
        <w:t xml:space="preserve"> </w:t>
      </w:r>
      <w:r w:rsidRPr="00EE359D">
        <w:rPr>
          <w:rFonts w:ascii="Aptos Narrow" w:eastAsia="Calibri" w:hAnsi="Aptos Narrow" w:cs="Calibri"/>
          <w:iCs/>
        </w:rPr>
        <w:t>„Výzva</w:t>
      </w:r>
      <w:r w:rsidRPr="00EE359D">
        <w:rPr>
          <w:rFonts w:ascii="Aptos Narrow" w:eastAsia="Calibri" w:hAnsi="Aptos Narrow" w:cs="Calibri"/>
          <w:iCs/>
          <w:spacing w:val="1"/>
        </w:rPr>
        <w:t>“</w:t>
      </w:r>
      <w:r w:rsidRPr="00EE359D">
        <w:rPr>
          <w:rFonts w:ascii="Aptos Narrow" w:eastAsia="Calibri" w:hAnsi="Aptos Narrow" w:cs="Calibri"/>
          <w:iCs/>
        </w:rPr>
        <w:t>)</w:t>
      </w:r>
    </w:p>
    <w:p w14:paraId="49EC86B1" w14:textId="77777777" w:rsidR="00132205" w:rsidRPr="00F120EE" w:rsidRDefault="00132205" w:rsidP="00BB6F27">
      <w:pPr>
        <w:keepNext/>
        <w:keepLines/>
        <w:suppressAutoHyphens/>
        <w:spacing w:before="6"/>
        <w:rPr>
          <w:rFonts w:ascii="Calibri" w:eastAsia="Calibri" w:hAnsi="Calibri" w:cs="Calibri"/>
          <w:b/>
          <w:bCs/>
          <w:i/>
          <w:sz w:val="29"/>
          <w:szCs w:val="29"/>
        </w:rPr>
      </w:pPr>
    </w:p>
    <w:p w14:paraId="600ADB28" w14:textId="77777777" w:rsidR="00916C64" w:rsidRPr="00916C64" w:rsidRDefault="00916C64" w:rsidP="00BB6F27">
      <w:pPr>
        <w:pStyle w:val="Nadpis-lnkyvzvy"/>
        <w:tabs>
          <w:tab w:val="clear" w:pos="1134"/>
          <w:tab w:val="left" w:pos="567"/>
        </w:tabs>
        <w:suppressAutoHyphens/>
        <w:spacing w:line="240" w:lineRule="auto"/>
      </w:pPr>
      <w:r w:rsidRPr="00916C64">
        <w:t>Poskytovatel dotace</w:t>
      </w:r>
    </w:p>
    <w:p w14:paraId="69875DDB" w14:textId="3A170E6D" w:rsidR="00916C64" w:rsidRPr="00904A73" w:rsidRDefault="00132205" w:rsidP="00BB6F27">
      <w:pPr>
        <w:keepNext/>
        <w:keepLines/>
        <w:suppressAutoHyphens/>
        <w:spacing w:before="120" w:after="120"/>
        <w:ind w:right="115"/>
        <w:jc w:val="both"/>
        <w:rPr>
          <w:rFonts w:ascii="Aptos Narrow" w:eastAsia="Calibri" w:hAnsi="Aptos Narrow" w:cs="Calibri"/>
          <w:spacing w:val="-1"/>
        </w:rPr>
      </w:pPr>
      <w:r w:rsidRPr="00904A73">
        <w:rPr>
          <w:rFonts w:ascii="Aptos Narrow" w:eastAsia="Calibri" w:hAnsi="Aptos Narrow" w:cs="Calibri"/>
          <w:spacing w:val="-1"/>
        </w:rPr>
        <w:t>Ministerstvo školství, mládeže a tělovýchovy, Karmelitská 529/5, 118 12 Praha 1</w:t>
      </w:r>
    </w:p>
    <w:p w14:paraId="615A8BAB" w14:textId="48880A22" w:rsidR="00132205" w:rsidRPr="00916C64" w:rsidRDefault="00132205" w:rsidP="00BB6F27">
      <w:pPr>
        <w:pStyle w:val="Nadpis-lnkyvzvy"/>
        <w:tabs>
          <w:tab w:val="clear" w:pos="1134"/>
          <w:tab w:val="left" w:pos="567"/>
        </w:tabs>
        <w:suppressAutoHyphens/>
        <w:spacing w:line="240" w:lineRule="auto"/>
        <w:rPr>
          <w:rFonts w:eastAsia="Calibri"/>
        </w:rPr>
      </w:pPr>
      <w:r w:rsidRPr="00916C64">
        <w:t>Období, ve kterém lze financovat výdaje z poskytnut</w:t>
      </w:r>
      <w:r w:rsidR="000E2A5D">
        <w:t>é</w:t>
      </w:r>
      <w:r w:rsidRPr="00916C64">
        <w:t xml:space="preserve"> dotac</w:t>
      </w:r>
      <w:r w:rsidR="000E2A5D">
        <w:t>e</w:t>
      </w:r>
    </w:p>
    <w:p w14:paraId="2C64A0B4" w14:textId="1C08321D" w:rsidR="00132205" w:rsidRPr="00904A73" w:rsidRDefault="00132205" w:rsidP="00BB6F27">
      <w:pPr>
        <w:keepNext/>
        <w:keepLines/>
        <w:suppressAutoHyphens/>
        <w:spacing w:before="120" w:after="120"/>
        <w:ind w:right="115"/>
        <w:jc w:val="both"/>
        <w:rPr>
          <w:rFonts w:ascii="Aptos Narrow" w:eastAsia="Calibri" w:hAnsi="Aptos Narrow" w:cs="Calibri"/>
          <w:spacing w:val="-1"/>
        </w:rPr>
      </w:pPr>
      <w:r w:rsidRPr="00904A73">
        <w:rPr>
          <w:rFonts w:ascii="Aptos Narrow" w:eastAsia="Calibri" w:hAnsi="Aptos Narrow" w:cs="Calibri"/>
          <w:spacing w:val="-1"/>
        </w:rPr>
        <w:t>Dotaci je možné použít na náklady roku 2025 vzniklé od 1. 1. 2025 do 31. 12. 2025, které souvisejí s plněním účelu dotace a budou uhrazeny nejpozději do 31. 1. 2026.</w:t>
      </w:r>
    </w:p>
    <w:p w14:paraId="2B75E8AB" w14:textId="0142DCB2" w:rsidR="00132205" w:rsidRPr="00BA401C" w:rsidRDefault="006A4980" w:rsidP="00BB6F27">
      <w:pPr>
        <w:pStyle w:val="Nadpis-lnkyvzvy"/>
        <w:tabs>
          <w:tab w:val="clear" w:pos="1134"/>
          <w:tab w:val="left" w:pos="567"/>
        </w:tabs>
        <w:suppressAutoHyphens/>
        <w:spacing w:line="240" w:lineRule="auto"/>
      </w:pPr>
      <w:r>
        <w:t>V</w:t>
      </w:r>
      <w:r w:rsidR="00132205" w:rsidRPr="00BA401C">
        <w:t>ěcné zaměření</w:t>
      </w:r>
      <w:r>
        <w:t xml:space="preserve"> Výzvy</w:t>
      </w:r>
    </w:p>
    <w:p w14:paraId="656BA257" w14:textId="72F44606" w:rsidR="00132205" w:rsidRPr="000E2A5D" w:rsidRDefault="006A4980" w:rsidP="00BB6F27">
      <w:pPr>
        <w:keepNext/>
        <w:keepLines/>
        <w:suppressAutoHyphens/>
        <w:spacing w:before="120" w:after="120"/>
        <w:jc w:val="both"/>
        <w:rPr>
          <w:rFonts w:ascii="Aptos Narrow" w:eastAsia="Calibri" w:hAnsi="Aptos Narrow" w:cs="Calibri"/>
          <w:spacing w:val="-1"/>
        </w:rPr>
      </w:pPr>
      <w:r>
        <w:rPr>
          <w:rFonts w:ascii="Aptos Narrow" w:eastAsia="Calibri" w:hAnsi="Aptos Narrow" w:cs="Calibri"/>
          <w:spacing w:val="-1"/>
        </w:rPr>
        <w:t>Věcným zaměřením Výzvy</w:t>
      </w:r>
      <w:r w:rsidR="00132205" w:rsidRPr="000E2A5D">
        <w:rPr>
          <w:rFonts w:ascii="Aptos Narrow" w:eastAsia="Calibri" w:hAnsi="Aptos Narrow" w:cs="Calibri"/>
          <w:spacing w:val="-1"/>
        </w:rPr>
        <w:t xml:space="preserve"> je podpora projektů spolupráce českých a rakouských vzdělávacích institucí terciárního sektoru na základě Dohody mezi vládou České republiky a vládou Rakouské republiky o spolupráci v oblasti kultury, školství, vědy, mládeže a sportu</w:t>
      </w:r>
      <w:r w:rsidR="00DD6A32">
        <w:rPr>
          <w:rFonts w:ascii="Aptos Narrow" w:eastAsia="Calibri" w:hAnsi="Aptos Narrow" w:cs="Calibri"/>
          <w:spacing w:val="-1"/>
        </w:rPr>
        <w:t xml:space="preserve"> (dále jen „Dohoda“</w:t>
      </w:r>
      <w:r w:rsidR="00DD6A32" w:rsidRPr="000E2A5D">
        <w:rPr>
          <w:rFonts w:ascii="Aptos Narrow" w:eastAsia="Calibri" w:hAnsi="Aptos Narrow" w:cs="Calibri"/>
          <w:spacing w:val="-1"/>
        </w:rPr>
        <w:t>)</w:t>
      </w:r>
      <w:r w:rsidR="00132205" w:rsidRPr="000E2A5D">
        <w:rPr>
          <w:rFonts w:ascii="Aptos Narrow" w:eastAsia="Calibri" w:hAnsi="Aptos Narrow" w:cs="Calibri"/>
          <w:spacing w:val="-1"/>
        </w:rPr>
        <w:t>, která byla podepsána dne 21.</w:t>
      </w:r>
      <w:r w:rsidR="000E2A5D">
        <w:rPr>
          <w:rFonts w:ascii="Aptos Narrow" w:eastAsia="Calibri" w:hAnsi="Aptos Narrow" w:cs="Calibri"/>
          <w:spacing w:val="-1"/>
        </w:rPr>
        <w:t> </w:t>
      </w:r>
      <w:r w:rsidR="00132205" w:rsidRPr="000E2A5D">
        <w:rPr>
          <w:rFonts w:ascii="Aptos Narrow" w:eastAsia="Calibri" w:hAnsi="Aptos Narrow" w:cs="Calibri"/>
          <w:spacing w:val="-1"/>
        </w:rPr>
        <w:t>listopadu 2008 ve Vídni</w:t>
      </w:r>
      <w:r w:rsidR="00DD6A32">
        <w:rPr>
          <w:rFonts w:ascii="Aptos Narrow" w:eastAsia="Calibri" w:hAnsi="Aptos Narrow" w:cs="Calibri"/>
          <w:spacing w:val="-1"/>
        </w:rPr>
        <w:t xml:space="preserve"> (</w:t>
      </w:r>
      <w:r w:rsidR="00DD6A32" w:rsidRPr="000E2A5D">
        <w:rPr>
          <w:rFonts w:ascii="Aptos Narrow" w:eastAsia="Calibri" w:hAnsi="Aptos Narrow" w:cs="Calibri"/>
          <w:spacing w:val="-1"/>
        </w:rPr>
        <w:t>č. 53/2009 Sb. m. s.)</w:t>
      </w:r>
      <w:r w:rsidR="00132205" w:rsidRPr="000E2A5D">
        <w:rPr>
          <w:rFonts w:ascii="Aptos Narrow" w:eastAsia="Calibri" w:hAnsi="Aptos Narrow" w:cs="Calibri"/>
          <w:spacing w:val="-1"/>
        </w:rPr>
        <w:t xml:space="preserve">. Podle článku 4 </w:t>
      </w:r>
      <w:r w:rsidR="00DD6A32">
        <w:rPr>
          <w:rFonts w:ascii="Aptos Narrow" w:eastAsia="Calibri" w:hAnsi="Aptos Narrow" w:cs="Calibri"/>
          <w:spacing w:val="-1"/>
        </w:rPr>
        <w:t>D</w:t>
      </w:r>
      <w:r w:rsidR="00132205" w:rsidRPr="000E2A5D">
        <w:rPr>
          <w:rFonts w:ascii="Aptos Narrow" w:eastAsia="Calibri" w:hAnsi="Aptos Narrow" w:cs="Calibri"/>
          <w:spacing w:val="-1"/>
        </w:rPr>
        <w:t>ohody probíhá spolupráce v</w:t>
      </w:r>
      <w:r w:rsidR="000E2A5D">
        <w:rPr>
          <w:rFonts w:ascii="Aptos Narrow" w:eastAsia="Calibri" w:hAnsi="Aptos Narrow" w:cs="Calibri"/>
          <w:spacing w:val="-1"/>
        </w:rPr>
        <w:t> </w:t>
      </w:r>
      <w:r w:rsidR="00132205" w:rsidRPr="000E2A5D">
        <w:rPr>
          <w:rFonts w:ascii="Aptos Narrow" w:eastAsia="Calibri" w:hAnsi="Aptos Narrow" w:cs="Calibri"/>
          <w:spacing w:val="-1"/>
        </w:rPr>
        <w:t>oblasti vědy, výzkumu a vysokoškolského vzdělávání v</w:t>
      </w:r>
      <w:r w:rsidR="0090480C" w:rsidRPr="000E2A5D">
        <w:rPr>
          <w:rFonts w:ascii="Aptos Narrow" w:eastAsia="Calibri" w:hAnsi="Aptos Narrow" w:cs="Calibri"/>
          <w:spacing w:val="-1"/>
        </w:rPr>
        <w:t> </w:t>
      </w:r>
      <w:r w:rsidR="00132205" w:rsidRPr="000E2A5D">
        <w:rPr>
          <w:rFonts w:ascii="Aptos Narrow" w:eastAsia="Calibri" w:hAnsi="Aptos Narrow" w:cs="Calibri"/>
          <w:spacing w:val="-1"/>
        </w:rPr>
        <w:t>rámci programu AKCE</w:t>
      </w:r>
      <w:r w:rsidR="000E2A5D" w:rsidRPr="000E2A5D">
        <w:rPr>
          <w:rFonts w:ascii="Aptos Narrow" w:eastAsia="Calibri" w:hAnsi="Aptos Narrow" w:cs="Calibri"/>
          <w:spacing w:val="-1"/>
        </w:rPr>
        <w:t xml:space="preserve"> Česká republika – Rakouská republika – spolupráce ve vědě a vzdělávání</w:t>
      </w:r>
      <w:r w:rsidR="000E2A5D">
        <w:rPr>
          <w:rFonts w:ascii="Aptos Narrow" w:eastAsia="Calibri" w:hAnsi="Aptos Narrow" w:cs="Calibri"/>
          <w:spacing w:val="-1"/>
        </w:rPr>
        <w:t xml:space="preserve"> (dále jen „AKCE“).</w:t>
      </w:r>
    </w:p>
    <w:p w14:paraId="322FFB01" w14:textId="2465DDA2" w:rsidR="00A5132C" w:rsidRPr="000E2A5D" w:rsidRDefault="00A5132C" w:rsidP="00BB6F27">
      <w:pPr>
        <w:keepNext/>
        <w:keepLines/>
        <w:suppressAutoHyphens/>
        <w:spacing w:before="120" w:after="120"/>
        <w:jc w:val="both"/>
        <w:rPr>
          <w:rFonts w:ascii="Aptos Narrow" w:eastAsia="Calibri" w:hAnsi="Aptos Narrow" w:cs="Calibri"/>
          <w:spacing w:val="-1"/>
        </w:rPr>
      </w:pPr>
      <w:r w:rsidRPr="000E2A5D">
        <w:rPr>
          <w:rFonts w:ascii="Aptos Narrow" w:eastAsia="Calibri" w:hAnsi="Aptos Narrow" w:cs="Calibri"/>
          <w:spacing w:val="-1"/>
        </w:rPr>
        <w:t xml:space="preserve">Česko-rakouská smíšená komise sestavuje pracovní program AKCE podle článku 18 </w:t>
      </w:r>
      <w:r w:rsidR="00DD6A32">
        <w:rPr>
          <w:rFonts w:ascii="Aptos Narrow" w:eastAsia="Calibri" w:hAnsi="Aptos Narrow" w:cs="Calibri"/>
          <w:spacing w:val="-1"/>
        </w:rPr>
        <w:t>Dohody;</w:t>
      </w:r>
      <w:r w:rsidRPr="000E2A5D">
        <w:rPr>
          <w:rFonts w:ascii="Aptos Narrow" w:eastAsia="Calibri" w:hAnsi="Aptos Narrow" w:cs="Calibri"/>
          <w:spacing w:val="-1"/>
        </w:rPr>
        <w:t xml:space="preserve"> </w:t>
      </w:r>
      <w:r w:rsidR="00DD6A32">
        <w:rPr>
          <w:rFonts w:ascii="Aptos Narrow" w:eastAsia="Calibri" w:hAnsi="Aptos Narrow" w:cs="Calibri"/>
          <w:spacing w:val="-1"/>
        </w:rPr>
        <w:t>a</w:t>
      </w:r>
      <w:r w:rsidRPr="000E2A5D">
        <w:rPr>
          <w:rFonts w:ascii="Aptos Narrow" w:eastAsia="Calibri" w:hAnsi="Aptos Narrow" w:cs="Calibri"/>
          <w:spacing w:val="-1"/>
        </w:rPr>
        <w:t>ktuálně se jedná o pracovní program spolupráce pro 7. etapu na léta 2024–2028, který byl podepsán dne 28. </w:t>
      </w:r>
      <w:r w:rsidR="000E2A5D">
        <w:rPr>
          <w:rFonts w:ascii="Aptos Narrow" w:eastAsia="Calibri" w:hAnsi="Aptos Narrow" w:cs="Calibri"/>
          <w:spacing w:val="-1"/>
        </w:rPr>
        <w:t>června</w:t>
      </w:r>
      <w:r w:rsidRPr="000E2A5D">
        <w:rPr>
          <w:rFonts w:ascii="Aptos Narrow" w:eastAsia="Calibri" w:hAnsi="Aptos Narrow" w:cs="Calibri"/>
          <w:spacing w:val="-1"/>
        </w:rPr>
        <w:t xml:space="preserve"> 2023.</w:t>
      </w:r>
    </w:p>
    <w:p w14:paraId="4219E72A" w14:textId="1D0A91F5" w:rsidR="00132205" w:rsidRPr="000E2A5D" w:rsidRDefault="00132205" w:rsidP="00BB6F27">
      <w:pPr>
        <w:keepNext/>
        <w:keepLines/>
        <w:suppressAutoHyphens/>
        <w:spacing w:before="120" w:after="120"/>
        <w:ind w:right="115"/>
        <w:jc w:val="both"/>
        <w:rPr>
          <w:rFonts w:ascii="Aptos Narrow" w:eastAsia="Calibri" w:hAnsi="Aptos Narrow" w:cs="Calibri"/>
          <w:spacing w:val="-1"/>
        </w:rPr>
      </w:pPr>
      <w:r w:rsidRPr="000E2A5D">
        <w:rPr>
          <w:rFonts w:ascii="Aptos Narrow" w:eastAsia="Calibri" w:hAnsi="Aptos Narrow" w:cs="Calibri"/>
          <w:spacing w:val="-1"/>
        </w:rPr>
        <w:t xml:space="preserve">Podle pracovního programu AKCE je realizací </w:t>
      </w:r>
      <w:r w:rsidR="007B665A">
        <w:rPr>
          <w:rFonts w:ascii="Aptos Narrow" w:eastAsia="Calibri" w:hAnsi="Aptos Narrow" w:cs="Calibri"/>
          <w:spacing w:val="-1"/>
        </w:rPr>
        <w:t xml:space="preserve">programu </w:t>
      </w:r>
      <w:r w:rsidRPr="000E2A5D">
        <w:rPr>
          <w:rFonts w:ascii="Aptos Narrow" w:eastAsia="Calibri" w:hAnsi="Aptos Narrow" w:cs="Calibri"/>
          <w:spacing w:val="-1"/>
        </w:rPr>
        <w:t>pověřeno Říd</w:t>
      </w:r>
      <w:r w:rsidR="000E2A5D">
        <w:rPr>
          <w:rFonts w:ascii="Aptos Narrow" w:eastAsia="Calibri" w:hAnsi="Aptos Narrow" w:cs="Calibri"/>
          <w:spacing w:val="-1"/>
        </w:rPr>
        <w:t>i</w:t>
      </w:r>
      <w:r w:rsidRPr="000E2A5D">
        <w:rPr>
          <w:rFonts w:ascii="Aptos Narrow" w:eastAsia="Calibri" w:hAnsi="Aptos Narrow" w:cs="Calibri"/>
          <w:spacing w:val="-1"/>
        </w:rPr>
        <w:t>cí grémium složené z</w:t>
      </w:r>
      <w:r w:rsidR="000E2A5D">
        <w:rPr>
          <w:rFonts w:ascii="Aptos Narrow" w:eastAsia="Calibri" w:hAnsi="Aptos Narrow" w:cs="Calibri"/>
          <w:spacing w:val="-1"/>
        </w:rPr>
        <w:t> </w:t>
      </w:r>
      <w:r w:rsidRPr="000E2A5D">
        <w:rPr>
          <w:rFonts w:ascii="Aptos Narrow" w:eastAsia="Calibri" w:hAnsi="Aptos Narrow" w:cs="Calibri"/>
          <w:spacing w:val="-1"/>
        </w:rPr>
        <w:t>české části jmenované ministrem školství, mládeže a tělovýchovy</w:t>
      </w:r>
      <w:r w:rsidR="007B665A">
        <w:rPr>
          <w:rFonts w:ascii="Aptos Narrow" w:eastAsia="Calibri" w:hAnsi="Aptos Narrow" w:cs="Calibri"/>
          <w:spacing w:val="-1"/>
        </w:rPr>
        <w:t xml:space="preserve"> </w:t>
      </w:r>
      <w:r w:rsidRPr="000E2A5D">
        <w:rPr>
          <w:rFonts w:ascii="Aptos Narrow" w:eastAsia="Calibri" w:hAnsi="Aptos Narrow" w:cs="Calibri"/>
          <w:spacing w:val="-1"/>
        </w:rPr>
        <w:t>a rakouské části jmenované rakouským spolkovým ministrem školství, vědy a výzkumu</w:t>
      </w:r>
      <w:r w:rsidR="007B665A">
        <w:rPr>
          <w:rFonts w:ascii="Aptos Narrow" w:eastAsia="Calibri" w:hAnsi="Aptos Narrow" w:cs="Calibri"/>
          <w:spacing w:val="-1"/>
        </w:rPr>
        <w:t xml:space="preserve">. Řídicí grémium </w:t>
      </w:r>
      <w:r w:rsidRPr="000E2A5D">
        <w:rPr>
          <w:rFonts w:ascii="Aptos Narrow" w:eastAsia="Calibri" w:hAnsi="Aptos Narrow" w:cs="Calibri"/>
          <w:spacing w:val="-1"/>
        </w:rPr>
        <w:t>na svých pravidelných zasedáních projednává předložené návrhy spolupráce.</w:t>
      </w:r>
    </w:p>
    <w:p w14:paraId="76C5FFE9" w14:textId="35E8479D" w:rsidR="00132205" w:rsidRPr="000E2A5D" w:rsidRDefault="00132205" w:rsidP="00BB6F27">
      <w:pPr>
        <w:keepNext/>
        <w:keepLines/>
        <w:suppressAutoHyphens/>
        <w:spacing w:before="120" w:after="120"/>
        <w:ind w:right="115"/>
        <w:jc w:val="both"/>
        <w:rPr>
          <w:rFonts w:ascii="Aptos Narrow" w:eastAsia="Calibri" w:hAnsi="Aptos Narrow" w:cs="Calibri"/>
          <w:spacing w:val="-1"/>
        </w:rPr>
      </w:pPr>
      <w:r w:rsidRPr="000E2A5D">
        <w:rPr>
          <w:rFonts w:ascii="Aptos Narrow" w:eastAsia="Calibri" w:hAnsi="Aptos Narrow" w:cs="Calibri"/>
          <w:spacing w:val="-1"/>
        </w:rPr>
        <w:lastRenderedPageBreak/>
        <w:t>Těžištěm podpory formou dotace je minimálně jedna z níže uvedených aktivit týkajících se bilaterálního nebo regionálního zájmu pro aktuální rozvoj a/nebo pro budoucí rozvoj obou států a/nebo jejich historických kořenů:</w:t>
      </w:r>
    </w:p>
    <w:p w14:paraId="24F77CB1" w14:textId="77777777" w:rsidR="00132205" w:rsidRPr="000E2A5D" w:rsidRDefault="00132205" w:rsidP="00BB6F27">
      <w:pPr>
        <w:pStyle w:val="Odstavecseseznamem"/>
        <w:keepNext/>
        <w:keepLines/>
        <w:numPr>
          <w:ilvl w:val="0"/>
          <w:numId w:val="35"/>
        </w:numPr>
        <w:suppressAutoHyphens/>
        <w:spacing w:before="120" w:after="120"/>
        <w:ind w:left="714" w:right="113" w:hanging="357"/>
        <w:contextualSpacing w:val="0"/>
        <w:jc w:val="both"/>
        <w:rPr>
          <w:rFonts w:ascii="Aptos Narrow" w:eastAsia="Calibri" w:hAnsi="Aptos Narrow" w:cs="Calibri"/>
          <w:spacing w:val="-1"/>
        </w:rPr>
      </w:pPr>
      <w:r w:rsidRPr="000E2A5D">
        <w:rPr>
          <w:rFonts w:ascii="Aptos Narrow" w:eastAsia="Calibri" w:hAnsi="Aptos Narrow" w:cs="Calibri"/>
          <w:spacing w:val="-1"/>
        </w:rPr>
        <w:t>projekty, které slouží k dlouhodobé spolupráci;</w:t>
      </w:r>
    </w:p>
    <w:p w14:paraId="45774D45" w14:textId="18B88B9F" w:rsidR="00132205" w:rsidRPr="000E2A5D" w:rsidRDefault="00132205" w:rsidP="00BB6F27">
      <w:pPr>
        <w:pStyle w:val="Odstavecseseznamem"/>
        <w:keepNext/>
        <w:keepLines/>
        <w:numPr>
          <w:ilvl w:val="0"/>
          <w:numId w:val="35"/>
        </w:numPr>
        <w:suppressAutoHyphens/>
        <w:spacing w:before="120" w:after="120"/>
        <w:ind w:left="714" w:right="113" w:hanging="357"/>
        <w:contextualSpacing w:val="0"/>
        <w:jc w:val="both"/>
        <w:rPr>
          <w:rFonts w:ascii="Aptos Narrow" w:eastAsia="Calibri" w:hAnsi="Aptos Narrow" w:cs="Calibri"/>
          <w:spacing w:val="-1"/>
        </w:rPr>
      </w:pPr>
      <w:r w:rsidRPr="000E2A5D">
        <w:rPr>
          <w:rFonts w:ascii="Aptos Narrow" w:eastAsia="Calibri" w:hAnsi="Aptos Narrow" w:cs="Calibri"/>
          <w:spacing w:val="-1"/>
        </w:rPr>
        <w:t>společné vědecké akce pro studenty jako např. semináře nebo odborné exkurze;</w:t>
      </w:r>
    </w:p>
    <w:p w14:paraId="0CDC2809" w14:textId="77777777" w:rsidR="00132205" w:rsidRPr="000E2A5D" w:rsidRDefault="00132205" w:rsidP="00BB6F27">
      <w:pPr>
        <w:pStyle w:val="Odstavecseseznamem"/>
        <w:keepNext/>
        <w:keepLines/>
        <w:numPr>
          <w:ilvl w:val="0"/>
          <w:numId w:val="35"/>
        </w:numPr>
        <w:suppressAutoHyphens/>
        <w:spacing w:before="120" w:after="120"/>
        <w:ind w:left="714" w:right="113" w:hanging="357"/>
        <w:contextualSpacing w:val="0"/>
        <w:jc w:val="both"/>
        <w:rPr>
          <w:rFonts w:ascii="Aptos Narrow" w:eastAsia="Calibri" w:hAnsi="Aptos Narrow" w:cs="Calibri"/>
          <w:spacing w:val="-1"/>
        </w:rPr>
      </w:pPr>
      <w:r w:rsidRPr="000E2A5D">
        <w:rPr>
          <w:rFonts w:ascii="Aptos Narrow" w:eastAsia="Calibri" w:hAnsi="Aptos Narrow" w:cs="Calibri"/>
          <w:spacing w:val="-1"/>
        </w:rPr>
        <w:t>společné bilaterální vědecké akce jako sympozia, odborná zasedání a workshopy;</w:t>
      </w:r>
    </w:p>
    <w:p w14:paraId="74F89E2F" w14:textId="77777777" w:rsidR="00132205" w:rsidRPr="000E2A5D" w:rsidRDefault="00132205" w:rsidP="00BB6F27">
      <w:pPr>
        <w:pStyle w:val="Odstavecseseznamem"/>
        <w:keepNext/>
        <w:keepLines/>
        <w:numPr>
          <w:ilvl w:val="0"/>
          <w:numId w:val="35"/>
        </w:numPr>
        <w:suppressAutoHyphens/>
        <w:spacing w:before="120" w:after="120"/>
        <w:ind w:left="714" w:right="113" w:hanging="357"/>
        <w:contextualSpacing w:val="0"/>
        <w:jc w:val="both"/>
        <w:rPr>
          <w:rFonts w:ascii="Aptos Narrow" w:eastAsia="Calibri" w:hAnsi="Aptos Narrow" w:cs="Calibri"/>
          <w:spacing w:val="-1"/>
        </w:rPr>
      </w:pPr>
      <w:r w:rsidRPr="000E2A5D">
        <w:rPr>
          <w:rFonts w:ascii="Aptos Narrow" w:eastAsia="Calibri" w:hAnsi="Aptos Narrow" w:cs="Calibri"/>
          <w:spacing w:val="-1"/>
        </w:rPr>
        <w:t>přípravná fáze k programům pro udělování dvojích diplomů;</w:t>
      </w:r>
    </w:p>
    <w:p w14:paraId="00D964C5" w14:textId="77777777" w:rsidR="00132205" w:rsidRPr="000E2A5D" w:rsidRDefault="00132205" w:rsidP="00BB6F27">
      <w:pPr>
        <w:pStyle w:val="Odstavecseseznamem"/>
        <w:keepNext/>
        <w:keepLines/>
        <w:numPr>
          <w:ilvl w:val="0"/>
          <w:numId w:val="35"/>
        </w:numPr>
        <w:suppressAutoHyphens/>
        <w:spacing w:before="120" w:after="120"/>
        <w:ind w:left="714" w:right="113" w:hanging="357"/>
        <w:contextualSpacing w:val="0"/>
        <w:jc w:val="both"/>
        <w:rPr>
          <w:rFonts w:ascii="Aptos Narrow" w:eastAsia="Calibri" w:hAnsi="Aptos Narrow" w:cs="Calibri"/>
          <w:spacing w:val="-1"/>
        </w:rPr>
      </w:pPr>
      <w:r w:rsidRPr="000E2A5D">
        <w:rPr>
          <w:rFonts w:ascii="Aptos Narrow" w:eastAsia="Calibri" w:hAnsi="Aptos Narrow" w:cs="Calibri"/>
          <w:spacing w:val="-1"/>
        </w:rPr>
        <w:t>výzkumné pobyty k pořízení vědeckých podkladů;</w:t>
      </w:r>
    </w:p>
    <w:p w14:paraId="2EFB7810" w14:textId="77777777" w:rsidR="00132205" w:rsidRPr="000E2A5D" w:rsidRDefault="00132205" w:rsidP="00BB6F27">
      <w:pPr>
        <w:pStyle w:val="Odstavecseseznamem"/>
        <w:keepNext/>
        <w:keepLines/>
        <w:numPr>
          <w:ilvl w:val="0"/>
          <w:numId w:val="35"/>
        </w:numPr>
        <w:suppressAutoHyphens/>
        <w:spacing w:before="120" w:after="120"/>
        <w:ind w:left="714" w:right="113" w:hanging="357"/>
        <w:contextualSpacing w:val="0"/>
        <w:jc w:val="both"/>
        <w:rPr>
          <w:rFonts w:ascii="Aptos Narrow" w:eastAsia="Calibri" w:hAnsi="Aptos Narrow" w:cs="Calibri"/>
          <w:spacing w:val="-1"/>
        </w:rPr>
      </w:pPr>
      <w:r w:rsidRPr="000E2A5D">
        <w:rPr>
          <w:rFonts w:ascii="Aptos Narrow" w:eastAsia="Calibri" w:hAnsi="Aptos Narrow" w:cs="Calibri"/>
          <w:spacing w:val="-1"/>
        </w:rPr>
        <w:t>finanční podpora publikování výstupů z již ukončených projektů spolupráce programu AKCE;</w:t>
      </w:r>
    </w:p>
    <w:p w14:paraId="0039D4E2" w14:textId="4F1AA021" w:rsidR="00132205" w:rsidRPr="000E2A5D" w:rsidRDefault="00132205" w:rsidP="00BB6F27">
      <w:pPr>
        <w:pStyle w:val="Odstavecseseznamem"/>
        <w:keepNext/>
        <w:keepLines/>
        <w:numPr>
          <w:ilvl w:val="0"/>
          <w:numId w:val="35"/>
        </w:numPr>
        <w:suppressAutoHyphens/>
        <w:spacing w:before="120" w:after="120"/>
        <w:ind w:left="714" w:right="113" w:hanging="357"/>
        <w:contextualSpacing w:val="0"/>
        <w:jc w:val="both"/>
        <w:rPr>
          <w:rFonts w:ascii="Aptos Narrow" w:eastAsia="Calibri" w:hAnsi="Aptos Narrow" w:cs="Calibri"/>
          <w:spacing w:val="-1"/>
        </w:rPr>
      </w:pPr>
      <w:r w:rsidRPr="000E2A5D">
        <w:rPr>
          <w:rFonts w:ascii="Aptos Narrow" w:eastAsia="Calibri" w:hAnsi="Aptos Narrow" w:cs="Calibri"/>
          <w:spacing w:val="-1"/>
        </w:rPr>
        <w:t xml:space="preserve">letní kolegia, tj. letní jazykové kurzy českého </w:t>
      </w:r>
      <w:r w:rsidR="00857977">
        <w:rPr>
          <w:rFonts w:ascii="Aptos Narrow" w:eastAsia="Calibri" w:hAnsi="Aptos Narrow" w:cs="Calibri"/>
          <w:spacing w:val="-1"/>
        </w:rPr>
        <w:t xml:space="preserve">a německého </w:t>
      </w:r>
      <w:r w:rsidRPr="000E2A5D">
        <w:rPr>
          <w:rFonts w:ascii="Aptos Narrow" w:eastAsia="Calibri" w:hAnsi="Aptos Narrow" w:cs="Calibri"/>
          <w:spacing w:val="-1"/>
        </w:rPr>
        <w:t>jazyka;</w:t>
      </w:r>
    </w:p>
    <w:p w14:paraId="45A8A3A0" w14:textId="77777777" w:rsidR="00132205" w:rsidRPr="000E2A5D" w:rsidRDefault="00132205" w:rsidP="00BB6F27">
      <w:pPr>
        <w:pStyle w:val="Odstavecseseznamem"/>
        <w:keepNext/>
        <w:keepLines/>
        <w:numPr>
          <w:ilvl w:val="0"/>
          <w:numId w:val="35"/>
        </w:numPr>
        <w:suppressAutoHyphens/>
        <w:spacing w:before="120" w:after="120"/>
        <w:ind w:left="714" w:right="113" w:hanging="357"/>
        <w:contextualSpacing w:val="0"/>
        <w:jc w:val="both"/>
        <w:rPr>
          <w:rFonts w:ascii="Aptos Narrow" w:eastAsia="Calibri" w:hAnsi="Aptos Narrow" w:cs="Calibri"/>
          <w:spacing w:val="-1"/>
        </w:rPr>
      </w:pPr>
      <w:r w:rsidRPr="000E2A5D">
        <w:rPr>
          <w:rFonts w:ascii="Aptos Narrow" w:eastAsia="Calibri" w:hAnsi="Aptos Narrow" w:cs="Calibri"/>
          <w:spacing w:val="-1"/>
        </w:rPr>
        <w:t>letní odborné školy z různých vědeckých disciplín</w:t>
      </w:r>
      <w:bookmarkStart w:id="0" w:name="_Hlk109881725"/>
      <w:r w:rsidRPr="000E2A5D">
        <w:rPr>
          <w:rFonts w:ascii="Aptos Narrow" w:eastAsia="Calibri" w:hAnsi="Aptos Narrow" w:cs="Calibri"/>
          <w:spacing w:val="-1"/>
        </w:rPr>
        <w:t>;</w:t>
      </w:r>
      <w:bookmarkEnd w:id="0"/>
    </w:p>
    <w:p w14:paraId="719A1830" w14:textId="77777777" w:rsidR="00132205" w:rsidRPr="000E2A5D" w:rsidRDefault="00132205" w:rsidP="00BB6F27">
      <w:pPr>
        <w:pStyle w:val="Odstavecseseznamem"/>
        <w:keepNext/>
        <w:keepLines/>
        <w:numPr>
          <w:ilvl w:val="0"/>
          <w:numId w:val="35"/>
        </w:numPr>
        <w:suppressAutoHyphens/>
        <w:spacing w:before="120" w:after="120"/>
        <w:ind w:left="714" w:right="113" w:hanging="357"/>
        <w:contextualSpacing w:val="0"/>
        <w:jc w:val="both"/>
        <w:rPr>
          <w:rFonts w:ascii="Aptos Narrow" w:eastAsia="Calibri" w:hAnsi="Aptos Narrow" w:cs="Calibri"/>
          <w:spacing w:val="-1"/>
        </w:rPr>
      </w:pPr>
      <w:r w:rsidRPr="000E2A5D">
        <w:rPr>
          <w:rFonts w:ascii="Aptos Narrow" w:eastAsia="Calibri" w:hAnsi="Aptos Narrow" w:cs="Calibri"/>
          <w:spacing w:val="-1"/>
        </w:rPr>
        <w:t>akademická výměna za účelem uskutečňování vzdělávacích akcí v rámci magisterských a doktorských studijních programů hostitelské instituce.</w:t>
      </w:r>
    </w:p>
    <w:p w14:paraId="4CDAFCBE" w14:textId="21BEEC6E" w:rsidR="00132205" w:rsidRPr="00857977" w:rsidRDefault="00132205" w:rsidP="00BB6F27">
      <w:pPr>
        <w:keepNext/>
        <w:keepLines/>
        <w:suppressAutoHyphens/>
        <w:spacing w:before="120" w:after="120"/>
        <w:ind w:right="113"/>
        <w:jc w:val="both"/>
        <w:rPr>
          <w:rFonts w:ascii="Aptos Narrow" w:eastAsia="Calibri" w:hAnsi="Aptos Narrow" w:cs="Calibri"/>
          <w:spacing w:val="-1"/>
        </w:rPr>
      </w:pPr>
      <w:r w:rsidRPr="00857977">
        <w:rPr>
          <w:rFonts w:ascii="Aptos Narrow" w:eastAsia="Calibri" w:hAnsi="Aptos Narrow" w:cs="Calibri"/>
          <w:spacing w:val="-1"/>
        </w:rPr>
        <w:t>U všech aktivit je přednostně podporován vědecký dorost (mladí výzkumní pracovníci do 10 let po ukončení disertace).</w:t>
      </w:r>
    </w:p>
    <w:p w14:paraId="081EEC47" w14:textId="55219F69" w:rsidR="00132205" w:rsidRPr="00BA401C" w:rsidRDefault="00132205" w:rsidP="00BB6F27">
      <w:pPr>
        <w:pStyle w:val="Nadpis-lnkyvzvy"/>
        <w:tabs>
          <w:tab w:val="clear" w:pos="1134"/>
          <w:tab w:val="left" w:pos="567"/>
        </w:tabs>
        <w:suppressAutoHyphens/>
        <w:spacing w:line="240" w:lineRule="auto"/>
      </w:pPr>
      <w:r w:rsidRPr="00BA401C">
        <w:t>Účel</w:t>
      </w:r>
      <w:r w:rsidR="006A4980">
        <w:t xml:space="preserve"> dotace</w:t>
      </w:r>
    </w:p>
    <w:p w14:paraId="33B9BBD3" w14:textId="751A926C" w:rsidR="00132205" w:rsidRPr="00904A73" w:rsidRDefault="00132205" w:rsidP="00BB6F27">
      <w:pPr>
        <w:pStyle w:val="Zkladntext"/>
        <w:keepNext/>
        <w:keepLines/>
        <w:widowControl/>
        <w:suppressAutoHyphens/>
        <w:spacing w:after="120"/>
        <w:ind w:left="0"/>
        <w:jc w:val="both"/>
        <w:rPr>
          <w:rFonts w:ascii="Aptos Narrow" w:hAnsi="Aptos Narrow" w:cs="Calibri"/>
          <w:spacing w:val="-1"/>
          <w:lang w:val="cs-CZ" w:eastAsia="cs-CZ"/>
        </w:rPr>
      </w:pPr>
      <w:r w:rsidRPr="00904A73">
        <w:rPr>
          <w:rFonts w:ascii="Aptos Narrow" w:hAnsi="Aptos Narrow" w:cs="Calibri"/>
          <w:spacing w:val="-1"/>
          <w:lang w:val="cs-CZ" w:eastAsia="cs-CZ"/>
        </w:rPr>
        <w:t xml:space="preserve">Účelem </w:t>
      </w:r>
      <w:r w:rsidR="003D1BEC">
        <w:rPr>
          <w:rFonts w:ascii="Aptos Narrow" w:hAnsi="Aptos Narrow" w:cs="Calibri"/>
          <w:spacing w:val="-1"/>
          <w:lang w:val="cs-CZ" w:eastAsia="cs-CZ"/>
        </w:rPr>
        <w:t xml:space="preserve">dotace je podpora </w:t>
      </w:r>
      <w:r w:rsidRPr="00904A73">
        <w:rPr>
          <w:rFonts w:ascii="Aptos Narrow" w:hAnsi="Aptos Narrow" w:cs="Calibri"/>
          <w:spacing w:val="-1"/>
          <w:lang w:val="cs-CZ" w:eastAsia="cs-CZ"/>
        </w:rPr>
        <w:t xml:space="preserve">realizace minimálně jedné z aktivit </w:t>
      </w:r>
      <w:r w:rsidR="006A4980">
        <w:rPr>
          <w:rFonts w:ascii="Aptos Narrow" w:hAnsi="Aptos Narrow" w:cs="Calibri"/>
          <w:spacing w:val="-1"/>
          <w:lang w:val="cs-CZ" w:eastAsia="cs-CZ"/>
        </w:rPr>
        <w:t>uvedených v čl</w:t>
      </w:r>
      <w:r w:rsidR="00A032F7">
        <w:rPr>
          <w:rFonts w:ascii="Aptos Narrow" w:hAnsi="Aptos Narrow" w:cs="Calibri"/>
          <w:spacing w:val="-1"/>
          <w:lang w:val="cs-CZ" w:eastAsia="cs-CZ"/>
        </w:rPr>
        <w:t>ánku</w:t>
      </w:r>
      <w:r w:rsidR="006A4980">
        <w:rPr>
          <w:rFonts w:ascii="Aptos Narrow" w:hAnsi="Aptos Narrow" w:cs="Calibri"/>
          <w:spacing w:val="-1"/>
          <w:lang w:val="cs-CZ" w:eastAsia="cs-CZ"/>
        </w:rPr>
        <w:t xml:space="preserve"> 3 </w:t>
      </w:r>
      <w:r w:rsidRPr="00904A73">
        <w:rPr>
          <w:rFonts w:ascii="Aptos Narrow" w:hAnsi="Aptos Narrow" w:cs="Calibri"/>
          <w:spacing w:val="-1"/>
          <w:lang w:val="cs-CZ" w:eastAsia="cs-CZ"/>
        </w:rPr>
        <w:t xml:space="preserve">a publikování výstupů z již ukončených projektů spolupráce programu AKCE, přičemž všechny tyto aktivity musí splňovat podmínky mezinárodní spolupráce definované </w:t>
      </w:r>
      <w:r w:rsidR="003D1BEC">
        <w:rPr>
          <w:rFonts w:ascii="Aptos Narrow" w:hAnsi="Aptos Narrow" w:cs="Calibri"/>
          <w:spacing w:val="-1"/>
          <w:lang w:val="cs-CZ" w:eastAsia="cs-CZ"/>
        </w:rPr>
        <w:t>v Dohodě</w:t>
      </w:r>
      <w:r w:rsidRPr="00904A73">
        <w:rPr>
          <w:rFonts w:ascii="Aptos Narrow" w:hAnsi="Aptos Narrow" w:cs="Calibri"/>
          <w:spacing w:val="-1"/>
          <w:lang w:val="cs-CZ" w:eastAsia="cs-CZ"/>
        </w:rPr>
        <w:t xml:space="preserve"> a pracovním programu AKCE.</w:t>
      </w:r>
    </w:p>
    <w:p w14:paraId="77675235" w14:textId="77777777" w:rsidR="00132205" w:rsidRPr="00BA401C" w:rsidRDefault="00132205" w:rsidP="00BB6F27">
      <w:pPr>
        <w:pStyle w:val="Nadpis-lnkyvzvy"/>
        <w:tabs>
          <w:tab w:val="clear" w:pos="1134"/>
          <w:tab w:val="left" w:pos="567"/>
        </w:tabs>
        <w:suppressAutoHyphens/>
        <w:spacing w:line="240" w:lineRule="auto"/>
      </w:pPr>
      <w:r w:rsidRPr="00BA401C">
        <w:t>Lhůta,</w:t>
      </w:r>
      <w:bookmarkStart w:id="1" w:name="_Hlk111008018"/>
      <w:r w:rsidRPr="00BA401C">
        <w:t xml:space="preserve"> v níž má být účelu dosaženo</w:t>
      </w:r>
      <w:bookmarkEnd w:id="1"/>
    </w:p>
    <w:p w14:paraId="44515C01" w14:textId="0083378B" w:rsidR="00132205" w:rsidRPr="00904A73" w:rsidRDefault="00132205" w:rsidP="00BB6F27">
      <w:pPr>
        <w:pStyle w:val="Zkladntext"/>
        <w:keepNext/>
        <w:keepLines/>
        <w:widowControl/>
        <w:suppressAutoHyphens/>
        <w:spacing w:after="120"/>
        <w:ind w:left="0"/>
        <w:jc w:val="both"/>
        <w:rPr>
          <w:rFonts w:ascii="Aptos Narrow" w:hAnsi="Aptos Narrow" w:cs="Calibri"/>
          <w:spacing w:val="-1"/>
          <w:lang w:val="cs-CZ" w:eastAsia="cs-CZ"/>
        </w:rPr>
      </w:pPr>
      <w:r w:rsidRPr="00904A73">
        <w:rPr>
          <w:rFonts w:ascii="Aptos Narrow" w:hAnsi="Aptos Narrow" w:cs="Calibri"/>
          <w:spacing w:val="-1"/>
          <w:lang w:val="cs-CZ" w:eastAsia="cs-CZ"/>
        </w:rPr>
        <w:t xml:space="preserve">31. 12. 2025 </w:t>
      </w:r>
    </w:p>
    <w:p w14:paraId="00437739" w14:textId="2AD669C0" w:rsidR="00132205" w:rsidRPr="00BA401C" w:rsidRDefault="00EE28C6" w:rsidP="00BB6F27">
      <w:pPr>
        <w:pStyle w:val="Nadpis-lnkyvzvy"/>
        <w:tabs>
          <w:tab w:val="clear" w:pos="1134"/>
          <w:tab w:val="left" w:pos="567"/>
        </w:tabs>
        <w:suppressAutoHyphens/>
        <w:spacing w:line="240" w:lineRule="auto"/>
      </w:pPr>
      <w:r>
        <w:t>O</w:t>
      </w:r>
      <w:r w:rsidR="00132205" w:rsidRPr="00BA401C">
        <w:t>právněn</w:t>
      </w:r>
      <w:r>
        <w:t>í</w:t>
      </w:r>
      <w:r w:rsidR="00132205" w:rsidRPr="00BA401C">
        <w:t xml:space="preserve"> žadatel</w:t>
      </w:r>
      <w:r>
        <w:t>é</w:t>
      </w:r>
    </w:p>
    <w:p w14:paraId="62E1B3A1" w14:textId="50B041F4" w:rsidR="00132205" w:rsidRDefault="006A4980" w:rsidP="00BB6F27">
      <w:pPr>
        <w:pStyle w:val="Zkladntext"/>
        <w:keepNext/>
        <w:keepLines/>
        <w:widowControl/>
        <w:suppressAutoHyphens/>
        <w:spacing w:after="120"/>
        <w:ind w:left="0"/>
        <w:jc w:val="both"/>
        <w:rPr>
          <w:rFonts w:ascii="Aptos Narrow" w:hAnsi="Aptos Narrow"/>
          <w:color w:val="070707"/>
          <w:lang w:val="cs-CZ"/>
        </w:rPr>
      </w:pPr>
      <w:r w:rsidRPr="006A4980">
        <w:rPr>
          <w:rFonts w:ascii="Aptos Narrow" w:hAnsi="Aptos Narrow"/>
          <w:lang w:val="cs-CZ"/>
        </w:rPr>
        <w:t>O dotaci na základě Výzvy může požádat veřejná vysoká škola</w:t>
      </w:r>
      <w:r w:rsidR="00132205" w:rsidRPr="00904A73">
        <w:rPr>
          <w:rFonts w:ascii="Aptos Narrow" w:hAnsi="Aptos Narrow"/>
          <w:spacing w:val="23"/>
          <w:lang w:val="cs-CZ"/>
        </w:rPr>
        <w:t xml:space="preserve"> </w:t>
      </w:r>
      <w:r w:rsidR="00132205" w:rsidRPr="00904A73">
        <w:rPr>
          <w:rFonts w:ascii="Aptos Narrow" w:hAnsi="Aptos Narrow"/>
          <w:spacing w:val="-1"/>
          <w:lang w:val="cs-CZ"/>
        </w:rPr>
        <w:t>dle</w:t>
      </w:r>
      <w:r w:rsidR="00132205" w:rsidRPr="00904A73">
        <w:rPr>
          <w:rFonts w:ascii="Aptos Narrow" w:hAnsi="Aptos Narrow"/>
          <w:spacing w:val="20"/>
          <w:lang w:val="cs-CZ"/>
        </w:rPr>
        <w:t xml:space="preserve"> </w:t>
      </w:r>
      <w:r w:rsidR="00132205" w:rsidRPr="00904A73">
        <w:rPr>
          <w:rFonts w:ascii="Aptos Narrow" w:hAnsi="Aptos Narrow"/>
          <w:spacing w:val="-1"/>
          <w:lang w:val="cs-CZ"/>
        </w:rPr>
        <w:t>přílohy</w:t>
      </w:r>
      <w:r w:rsidR="00132205" w:rsidRPr="00904A73">
        <w:rPr>
          <w:rFonts w:ascii="Aptos Narrow" w:hAnsi="Aptos Narrow"/>
          <w:spacing w:val="20"/>
          <w:lang w:val="cs-CZ"/>
        </w:rPr>
        <w:t xml:space="preserve"> </w:t>
      </w:r>
      <w:r w:rsidR="00132205" w:rsidRPr="00904A73">
        <w:rPr>
          <w:rFonts w:ascii="Aptos Narrow" w:hAnsi="Aptos Narrow"/>
          <w:lang w:val="cs-CZ"/>
        </w:rPr>
        <w:t>č.</w:t>
      </w:r>
      <w:r w:rsidR="00132205" w:rsidRPr="00904A73">
        <w:rPr>
          <w:rFonts w:ascii="Aptos Narrow" w:hAnsi="Aptos Narrow"/>
          <w:spacing w:val="18"/>
          <w:lang w:val="cs-CZ"/>
        </w:rPr>
        <w:t xml:space="preserve"> </w:t>
      </w:r>
      <w:r w:rsidR="00132205" w:rsidRPr="00904A73">
        <w:rPr>
          <w:rFonts w:ascii="Aptos Narrow" w:hAnsi="Aptos Narrow"/>
          <w:spacing w:val="-1"/>
          <w:lang w:val="cs-CZ"/>
        </w:rPr>
        <w:t>1</w:t>
      </w:r>
      <w:r w:rsidR="00132205" w:rsidRPr="00904A73">
        <w:rPr>
          <w:rFonts w:ascii="Aptos Narrow" w:hAnsi="Aptos Narrow"/>
          <w:spacing w:val="19"/>
          <w:lang w:val="cs-CZ"/>
        </w:rPr>
        <w:t xml:space="preserve"> </w:t>
      </w:r>
      <w:r w:rsidR="00132205" w:rsidRPr="00904A73">
        <w:rPr>
          <w:rFonts w:ascii="Aptos Narrow" w:hAnsi="Aptos Narrow"/>
          <w:spacing w:val="-1"/>
          <w:lang w:val="cs-CZ"/>
        </w:rPr>
        <w:t>zákona o vysokých školách</w:t>
      </w:r>
      <w:r w:rsidR="00132205" w:rsidRPr="00904A73">
        <w:rPr>
          <w:rFonts w:ascii="Aptos Narrow" w:hAnsi="Aptos Narrow"/>
          <w:color w:val="070707"/>
          <w:spacing w:val="-1"/>
          <w:lang w:val="cs-CZ"/>
        </w:rPr>
        <w:t xml:space="preserve">. </w:t>
      </w:r>
      <w:r w:rsidR="00132205" w:rsidRPr="00904A73">
        <w:rPr>
          <w:rFonts w:ascii="Aptos Narrow" w:hAnsi="Aptos Narrow"/>
          <w:color w:val="070707"/>
          <w:lang w:val="cs-CZ"/>
        </w:rPr>
        <w:t xml:space="preserve"> </w:t>
      </w:r>
    </w:p>
    <w:p w14:paraId="4A0DBC60" w14:textId="77777777" w:rsidR="0055128E" w:rsidRDefault="0055128E" w:rsidP="00BB6F27">
      <w:pPr>
        <w:pStyle w:val="Zkladntext"/>
        <w:keepNext/>
        <w:keepLines/>
        <w:widowControl/>
        <w:suppressAutoHyphens/>
        <w:spacing w:after="120"/>
        <w:ind w:left="0"/>
        <w:jc w:val="both"/>
        <w:rPr>
          <w:rFonts w:ascii="Aptos Narrow" w:hAnsi="Aptos Narrow"/>
          <w:color w:val="070707"/>
          <w:lang w:val="cs-CZ"/>
        </w:rPr>
      </w:pPr>
    </w:p>
    <w:p w14:paraId="52FA0E3B" w14:textId="77777777" w:rsidR="007F3CD2" w:rsidRDefault="007F3CD2" w:rsidP="00BB6F27">
      <w:pPr>
        <w:pStyle w:val="Zkladntext"/>
        <w:keepNext/>
        <w:keepLines/>
        <w:widowControl/>
        <w:suppressAutoHyphens/>
        <w:spacing w:after="120"/>
        <w:ind w:left="0"/>
        <w:jc w:val="both"/>
        <w:rPr>
          <w:rFonts w:ascii="Aptos Narrow" w:hAnsi="Aptos Narrow"/>
          <w:color w:val="070707"/>
          <w:lang w:val="cs-CZ"/>
        </w:rPr>
      </w:pPr>
    </w:p>
    <w:p w14:paraId="5EA49D34" w14:textId="77777777" w:rsidR="007F3CD2" w:rsidRPr="00904A73" w:rsidRDefault="007F3CD2" w:rsidP="00BB6F27">
      <w:pPr>
        <w:pStyle w:val="Zkladntext"/>
        <w:keepNext/>
        <w:keepLines/>
        <w:widowControl/>
        <w:suppressAutoHyphens/>
        <w:spacing w:after="120"/>
        <w:ind w:left="0"/>
        <w:jc w:val="both"/>
        <w:rPr>
          <w:rFonts w:ascii="Aptos Narrow" w:hAnsi="Aptos Narrow" w:cs="Calibri"/>
          <w:lang w:val="cs-CZ"/>
        </w:rPr>
      </w:pPr>
    </w:p>
    <w:p w14:paraId="07B514D0" w14:textId="77777777" w:rsidR="00132205" w:rsidRPr="00BA401C" w:rsidRDefault="00132205" w:rsidP="00BB6F27">
      <w:pPr>
        <w:pStyle w:val="Nadpis-lnkyvzvy"/>
        <w:tabs>
          <w:tab w:val="clear" w:pos="1134"/>
          <w:tab w:val="left" w:pos="567"/>
        </w:tabs>
        <w:suppressAutoHyphens/>
        <w:spacing w:line="240" w:lineRule="auto"/>
      </w:pPr>
      <w:r w:rsidRPr="00BA401C">
        <w:lastRenderedPageBreak/>
        <w:t>Předkládání žádostí</w:t>
      </w:r>
    </w:p>
    <w:p w14:paraId="48EC2390" w14:textId="703CFE75" w:rsidR="00132205" w:rsidRDefault="00132205" w:rsidP="00BB6F27">
      <w:pPr>
        <w:pStyle w:val="Zkladntext"/>
        <w:keepNext/>
        <w:keepLines/>
        <w:widowControl/>
        <w:suppressAutoHyphens/>
        <w:spacing w:after="120"/>
        <w:ind w:left="0"/>
        <w:jc w:val="both"/>
        <w:rPr>
          <w:rFonts w:ascii="Aptos Narrow" w:hAnsi="Aptos Narrow"/>
          <w:spacing w:val="-1"/>
          <w:lang w:val="cs-CZ"/>
        </w:rPr>
      </w:pPr>
      <w:r w:rsidRPr="00904A73">
        <w:rPr>
          <w:rFonts w:ascii="Aptos Narrow" w:hAnsi="Aptos Narrow"/>
          <w:lang w:val="cs-CZ"/>
        </w:rPr>
        <w:t>Žádost</w:t>
      </w:r>
      <w:r w:rsidRPr="00904A73">
        <w:rPr>
          <w:rFonts w:ascii="Aptos Narrow" w:hAnsi="Aptos Narrow"/>
          <w:spacing w:val="46"/>
          <w:lang w:val="cs-CZ"/>
        </w:rPr>
        <w:t xml:space="preserve"> </w:t>
      </w:r>
      <w:r w:rsidRPr="00904A73">
        <w:rPr>
          <w:rFonts w:ascii="Aptos Narrow" w:hAnsi="Aptos Narrow"/>
          <w:spacing w:val="-1"/>
          <w:lang w:val="cs-CZ"/>
        </w:rPr>
        <w:t xml:space="preserve">se doporučuje předkládat na příslušném formuláři, jehož vzor je </w:t>
      </w:r>
      <w:r w:rsidR="006A4980" w:rsidRPr="00B347E1">
        <w:rPr>
          <w:rFonts w:ascii="Aptos Narrow" w:hAnsi="Aptos Narrow"/>
          <w:spacing w:val="-1"/>
          <w:lang w:val="cs-CZ"/>
        </w:rPr>
        <w:t>P</w:t>
      </w:r>
      <w:r w:rsidRPr="00B347E1">
        <w:rPr>
          <w:rFonts w:ascii="Aptos Narrow" w:hAnsi="Aptos Narrow"/>
          <w:spacing w:val="-1"/>
          <w:lang w:val="cs-CZ"/>
        </w:rPr>
        <w:t xml:space="preserve">řílohou č. </w:t>
      </w:r>
      <w:r w:rsidR="00B347E1">
        <w:rPr>
          <w:rFonts w:ascii="Aptos Narrow" w:hAnsi="Aptos Narrow"/>
          <w:spacing w:val="-1"/>
          <w:lang w:val="cs-CZ"/>
        </w:rPr>
        <w:t>1</w:t>
      </w:r>
      <w:r w:rsidRPr="00904A73">
        <w:rPr>
          <w:rFonts w:ascii="Aptos Narrow" w:hAnsi="Aptos Narrow"/>
          <w:spacing w:val="-1"/>
          <w:lang w:val="cs-CZ"/>
        </w:rPr>
        <w:t xml:space="preserve"> Výzvy.</w:t>
      </w:r>
    </w:p>
    <w:p w14:paraId="5A780B8B" w14:textId="6F03E59F" w:rsidR="00EE28C6" w:rsidRPr="00EE28C6" w:rsidRDefault="00EE28C6" w:rsidP="00BB6F27">
      <w:pPr>
        <w:pStyle w:val="Zkladntext"/>
        <w:keepNext/>
        <w:keepLines/>
        <w:widowControl/>
        <w:suppressAutoHyphens/>
        <w:spacing w:after="120"/>
        <w:ind w:left="0"/>
        <w:jc w:val="both"/>
        <w:rPr>
          <w:rFonts w:ascii="Aptos Narrow" w:hAnsi="Aptos Narrow"/>
          <w:color w:val="FF0000"/>
          <w:spacing w:val="47"/>
          <w:lang w:val="cs-CZ"/>
        </w:rPr>
      </w:pPr>
      <w:r w:rsidRPr="00EE28C6">
        <w:rPr>
          <w:rFonts w:ascii="Aptos Narrow" w:hAnsi="Aptos Narrow" w:cstheme="minorHAnsi"/>
          <w:lang w:val="cs-CZ"/>
        </w:rPr>
        <w:t xml:space="preserve">Žádost podává veřejná vysoká škola </w:t>
      </w:r>
      <w:r w:rsidR="00CA5121">
        <w:rPr>
          <w:rFonts w:ascii="Aptos Narrow" w:hAnsi="Aptos Narrow" w:cstheme="minorHAnsi"/>
          <w:lang w:val="cs-CZ"/>
        </w:rPr>
        <w:t>dle</w:t>
      </w:r>
      <w:r w:rsidRPr="00EE28C6">
        <w:rPr>
          <w:rFonts w:ascii="Aptos Narrow" w:hAnsi="Aptos Narrow" w:cstheme="minorHAnsi"/>
          <w:lang w:val="cs-CZ"/>
        </w:rPr>
        <w:t xml:space="preserve"> čl</w:t>
      </w:r>
      <w:r w:rsidR="00A032F7">
        <w:rPr>
          <w:rFonts w:ascii="Aptos Narrow" w:hAnsi="Aptos Narrow" w:cstheme="minorHAnsi"/>
          <w:lang w:val="cs-CZ"/>
        </w:rPr>
        <w:t>ánku</w:t>
      </w:r>
      <w:r w:rsidRPr="00EE28C6">
        <w:rPr>
          <w:rFonts w:ascii="Aptos Narrow" w:hAnsi="Aptos Narrow" w:cstheme="minorHAnsi"/>
          <w:lang w:val="cs-CZ"/>
        </w:rPr>
        <w:t xml:space="preserve"> </w:t>
      </w:r>
      <w:r>
        <w:rPr>
          <w:rFonts w:ascii="Aptos Narrow" w:hAnsi="Aptos Narrow" w:cstheme="minorHAnsi"/>
          <w:lang w:val="cs-CZ"/>
        </w:rPr>
        <w:t>6</w:t>
      </w:r>
      <w:r w:rsidRPr="00EE28C6">
        <w:rPr>
          <w:rFonts w:ascii="Aptos Narrow" w:hAnsi="Aptos Narrow" w:cstheme="minorHAnsi"/>
          <w:lang w:val="cs-CZ"/>
        </w:rPr>
        <w:t xml:space="preserve"> Výzvy.</w:t>
      </w:r>
    </w:p>
    <w:p w14:paraId="3BD77116" w14:textId="0D56D509" w:rsidR="00EE28C6" w:rsidRPr="00EE28C6" w:rsidRDefault="00EE28C6" w:rsidP="00BB6F27">
      <w:pPr>
        <w:pStyle w:val="Nadpis-lnkyvzvy"/>
        <w:numPr>
          <w:ilvl w:val="0"/>
          <w:numId w:val="0"/>
        </w:numPr>
        <w:suppressAutoHyphens/>
        <w:spacing w:before="120" w:after="120" w:line="240" w:lineRule="auto"/>
        <w:rPr>
          <w:rFonts w:eastAsia="Calibri" w:cstheme="minorBidi"/>
          <w:color w:val="auto"/>
          <w:sz w:val="24"/>
          <w:szCs w:val="24"/>
        </w:rPr>
      </w:pPr>
      <w:r w:rsidRPr="00EE28C6">
        <w:rPr>
          <w:rFonts w:eastAsia="Calibri" w:cstheme="minorBidi"/>
          <w:color w:val="auto"/>
          <w:sz w:val="24"/>
          <w:szCs w:val="24"/>
        </w:rPr>
        <w:t xml:space="preserve">Žádost je možné podat datovou schránkou, prostřednictvím provozovatele poštovních služeb, osobně v podatelně </w:t>
      </w:r>
      <w:r w:rsidR="00CA5121">
        <w:rPr>
          <w:rFonts w:eastAsia="Calibri" w:cstheme="minorBidi"/>
          <w:color w:val="auto"/>
          <w:sz w:val="24"/>
          <w:szCs w:val="24"/>
        </w:rPr>
        <w:t xml:space="preserve">Ministerstva </w:t>
      </w:r>
      <w:r w:rsidRPr="00EE28C6">
        <w:rPr>
          <w:rFonts w:eastAsia="Calibri" w:cstheme="minorBidi"/>
          <w:color w:val="auto"/>
          <w:sz w:val="24"/>
          <w:szCs w:val="24"/>
        </w:rPr>
        <w:t xml:space="preserve">či emailem s uznávaným elektronickým podpisem. Žádost je adresována řediteli Odboru mezinárodních vztahů a Evropské unie </w:t>
      </w:r>
      <w:r w:rsidR="00CA5121">
        <w:rPr>
          <w:rFonts w:eastAsia="Calibri" w:cstheme="minorBidi"/>
          <w:color w:val="auto"/>
          <w:sz w:val="24"/>
          <w:szCs w:val="24"/>
        </w:rPr>
        <w:t>Ministerstva</w:t>
      </w:r>
      <w:r w:rsidRPr="00EE28C6">
        <w:rPr>
          <w:rFonts w:eastAsia="Calibri" w:cstheme="minorBidi"/>
          <w:color w:val="auto"/>
          <w:sz w:val="24"/>
          <w:szCs w:val="24"/>
        </w:rPr>
        <w:t xml:space="preserve"> a je na ní uveden název Výzvy</w:t>
      </w:r>
      <w:r w:rsidR="00B162AE">
        <w:rPr>
          <w:rFonts w:eastAsia="Calibri" w:cstheme="minorBidi"/>
          <w:color w:val="auto"/>
          <w:sz w:val="24"/>
          <w:szCs w:val="24"/>
        </w:rPr>
        <w:t>:</w:t>
      </w:r>
      <w:r w:rsidRPr="00EE28C6">
        <w:rPr>
          <w:rFonts w:eastAsia="Calibri" w:cstheme="minorBidi"/>
          <w:color w:val="auto"/>
          <w:sz w:val="24"/>
          <w:szCs w:val="24"/>
        </w:rPr>
        <w:t xml:space="preserve"> „Podpora projektů spolupráce českých a rakouských vzdělávacích institucí terciárního sektoru“ pro rok 2025.</w:t>
      </w:r>
    </w:p>
    <w:p w14:paraId="531A2FFC" w14:textId="7F6277E8" w:rsidR="00EE28C6" w:rsidRDefault="00CA5121" w:rsidP="00BB6F27">
      <w:pPr>
        <w:pStyle w:val="Nadpis-lnkyvzvy"/>
        <w:numPr>
          <w:ilvl w:val="0"/>
          <w:numId w:val="0"/>
        </w:numPr>
        <w:suppressAutoHyphens/>
        <w:spacing w:before="120" w:after="120" w:line="240" w:lineRule="auto"/>
        <w:rPr>
          <w:rFonts w:eastAsia="Calibri" w:cstheme="minorBidi"/>
          <w:color w:val="auto"/>
          <w:sz w:val="24"/>
          <w:szCs w:val="24"/>
        </w:rPr>
      </w:pPr>
      <w:r>
        <w:rPr>
          <w:rFonts w:eastAsia="Calibri" w:cstheme="minorBidi"/>
          <w:color w:val="auto"/>
          <w:sz w:val="24"/>
          <w:szCs w:val="24"/>
        </w:rPr>
        <w:t>Ministerstvo</w:t>
      </w:r>
      <w:r w:rsidR="00EE28C6" w:rsidRPr="00EE28C6">
        <w:rPr>
          <w:rFonts w:eastAsia="Calibri" w:cstheme="minorBidi"/>
          <w:color w:val="auto"/>
          <w:sz w:val="24"/>
          <w:szCs w:val="24"/>
        </w:rPr>
        <w:t xml:space="preserve"> upřednostňuje podání žádosti v elektronické podobě prostřednictvím datové schránky </w:t>
      </w:r>
      <w:r>
        <w:rPr>
          <w:rFonts w:eastAsia="Calibri" w:cstheme="minorBidi"/>
          <w:color w:val="auto"/>
          <w:sz w:val="24"/>
          <w:szCs w:val="24"/>
        </w:rPr>
        <w:t>Ministerstva</w:t>
      </w:r>
      <w:r w:rsidR="00EE28C6" w:rsidRPr="00EE28C6">
        <w:rPr>
          <w:rFonts w:eastAsia="Calibri" w:cstheme="minorBidi"/>
          <w:color w:val="auto"/>
          <w:sz w:val="24"/>
          <w:szCs w:val="24"/>
        </w:rPr>
        <w:t xml:space="preserve"> (</w:t>
      </w:r>
      <w:proofErr w:type="spellStart"/>
      <w:r w:rsidR="00EE28C6" w:rsidRPr="00EE28C6">
        <w:rPr>
          <w:rFonts w:eastAsia="Calibri" w:cstheme="minorBidi"/>
          <w:color w:val="auto"/>
          <w:sz w:val="24"/>
          <w:szCs w:val="24"/>
        </w:rPr>
        <w:t>vidaawt</w:t>
      </w:r>
      <w:proofErr w:type="spellEnd"/>
      <w:r w:rsidR="00EE28C6" w:rsidRPr="00EE28C6">
        <w:rPr>
          <w:rFonts w:eastAsia="Calibri" w:cstheme="minorBidi"/>
          <w:color w:val="auto"/>
          <w:sz w:val="24"/>
          <w:szCs w:val="24"/>
        </w:rPr>
        <w:t xml:space="preserve">). </w:t>
      </w:r>
    </w:p>
    <w:p w14:paraId="6C08E368" w14:textId="77777777" w:rsidR="00EE28C6" w:rsidRPr="00EE28C6" w:rsidRDefault="00EE28C6" w:rsidP="00BB6F27">
      <w:pPr>
        <w:pStyle w:val="Nadpis1"/>
        <w:tabs>
          <w:tab w:val="left" w:pos="683"/>
        </w:tabs>
        <w:suppressAutoHyphens/>
        <w:spacing w:before="120" w:after="120"/>
        <w:jc w:val="both"/>
        <w:rPr>
          <w:rFonts w:ascii="Aptos Narrow" w:eastAsia="Calibri" w:hAnsi="Aptos Narrow" w:cs="Calibri"/>
          <w:b/>
          <w:bCs/>
          <w:color w:val="auto"/>
          <w:sz w:val="24"/>
          <w:szCs w:val="24"/>
          <w:lang w:eastAsia="en-US"/>
        </w:rPr>
      </w:pPr>
      <w:r w:rsidRPr="00EE28C6">
        <w:rPr>
          <w:rFonts w:ascii="Aptos Narrow" w:eastAsia="Calibri" w:hAnsi="Aptos Narrow" w:cs="Calibri"/>
          <w:b/>
          <w:bCs/>
          <w:color w:val="auto"/>
          <w:sz w:val="24"/>
          <w:szCs w:val="24"/>
          <w:lang w:eastAsia="en-US"/>
        </w:rPr>
        <w:t>Lhůta pro podání žádosti je pro rok 2025:</w:t>
      </w:r>
    </w:p>
    <w:p w14:paraId="2C0907D1" w14:textId="0BB1E311" w:rsidR="00EE28C6" w:rsidRPr="00904A73" w:rsidRDefault="00EE28C6" w:rsidP="00BB6F27">
      <w:pPr>
        <w:pStyle w:val="Odstavecseseznamem"/>
        <w:keepNext/>
        <w:keepLines/>
        <w:numPr>
          <w:ilvl w:val="0"/>
          <w:numId w:val="27"/>
        </w:numPr>
        <w:suppressAutoHyphens/>
        <w:spacing w:before="120" w:after="120"/>
        <w:contextualSpacing w:val="0"/>
        <w:jc w:val="both"/>
        <w:rPr>
          <w:rFonts w:ascii="Aptos Narrow" w:eastAsia="Calibri" w:hAnsi="Aptos Narrow" w:cs="Calibri"/>
          <w:b/>
          <w:bCs/>
        </w:rPr>
      </w:pPr>
      <w:r w:rsidRPr="00B347E1">
        <w:rPr>
          <w:rFonts w:ascii="Aptos Narrow" w:eastAsia="Calibri" w:hAnsi="Aptos Narrow" w:cs="Calibri"/>
          <w:b/>
          <w:bCs/>
        </w:rPr>
        <w:t xml:space="preserve">od </w:t>
      </w:r>
      <w:r w:rsidR="00B347E1" w:rsidRPr="00B347E1">
        <w:rPr>
          <w:rFonts w:ascii="Aptos Narrow" w:eastAsia="Calibri" w:hAnsi="Aptos Narrow" w:cs="Calibri"/>
          <w:b/>
          <w:bCs/>
        </w:rPr>
        <w:t>15</w:t>
      </w:r>
      <w:r w:rsidRPr="00B347E1">
        <w:rPr>
          <w:rFonts w:ascii="Aptos Narrow" w:eastAsia="Calibri" w:hAnsi="Aptos Narrow" w:cs="Calibri"/>
          <w:b/>
          <w:bCs/>
        </w:rPr>
        <w:t>. 9. 2024 do 1</w:t>
      </w:r>
      <w:r w:rsidR="00B347E1">
        <w:rPr>
          <w:rFonts w:ascii="Aptos Narrow" w:eastAsia="Calibri" w:hAnsi="Aptos Narrow" w:cs="Calibri"/>
          <w:b/>
          <w:bCs/>
        </w:rPr>
        <w:t>5</w:t>
      </w:r>
      <w:r w:rsidRPr="00B347E1">
        <w:rPr>
          <w:rFonts w:ascii="Aptos Narrow" w:eastAsia="Calibri" w:hAnsi="Aptos Narrow" w:cs="Calibri"/>
          <w:b/>
          <w:bCs/>
        </w:rPr>
        <w:t>. 10. 2024</w:t>
      </w:r>
      <w:r w:rsidRPr="00904A73">
        <w:rPr>
          <w:rFonts w:ascii="Aptos Narrow" w:eastAsia="Calibri" w:hAnsi="Aptos Narrow" w:cs="Calibri"/>
          <w:b/>
          <w:bCs/>
        </w:rPr>
        <w:t xml:space="preserve"> na období realizace projektů od 1. 1. do 31. 12. 2025,</w:t>
      </w:r>
    </w:p>
    <w:p w14:paraId="717D9A4A" w14:textId="3B41D24F" w:rsidR="00EE28C6" w:rsidRPr="00904A73" w:rsidRDefault="00EE28C6" w:rsidP="00BB6F27">
      <w:pPr>
        <w:pStyle w:val="Odstavecseseznamem"/>
        <w:keepNext/>
        <w:keepLines/>
        <w:numPr>
          <w:ilvl w:val="0"/>
          <w:numId w:val="27"/>
        </w:numPr>
        <w:suppressAutoHyphens/>
        <w:spacing w:before="120" w:after="120"/>
        <w:ind w:left="714" w:hanging="357"/>
        <w:contextualSpacing w:val="0"/>
        <w:jc w:val="both"/>
        <w:rPr>
          <w:rFonts w:ascii="Aptos Narrow" w:eastAsia="Calibri" w:hAnsi="Aptos Narrow" w:cs="Calibri"/>
          <w:b/>
          <w:bCs/>
        </w:rPr>
      </w:pPr>
      <w:r>
        <w:rPr>
          <w:rFonts w:ascii="Aptos Narrow" w:eastAsia="Calibri" w:hAnsi="Aptos Narrow" w:cs="Calibri"/>
          <w:b/>
          <w:bCs/>
        </w:rPr>
        <w:t>o</w:t>
      </w:r>
      <w:r w:rsidRPr="00904A73">
        <w:rPr>
          <w:rFonts w:ascii="Aptos Narrow" w:eastAsia="Calibri" w:hAnsi="Aptos Narrow" w:cs="Calibri"/>
          <w:b/>
          <w:bCs/>
        </w:rPr>
        <w:t>d 15. 2. 2025 do 15. 3. 2025 na období realizace projektů od 1. 7. do 31. 12. 2025.</w:t>
      </w:r>
    </w:p>
    <w:p w14:paraId="7A950004" w14:textId="10751CB1" w:rsidR="00EE28C6" w:rsidRPr="00904A73" w:rsidRDefault="00EE28C6" w:rsidP="00BB6F27">
      <w:pPr>
        <w:pStyle w:val="Nadpis1"/>
        <w:suppressAutoHyphens/>
        <w:spacing w:before="120" w:after="120"/>
        <w:jc w:val="both"/>
        <w:rPr>
          <w:rFonts w:ascii="Aptos Narrow" w:eastAsia="Calibri" w:hAnsi="Aptos Narrow" w:cstheme="minorBidi"/>
          <w:color w:val="auto"/>
          <w:spacing w:val="-1"/>
          <w:sz w:val="24"/>
          <w:szCs w:val="24"/>
          <w:lang w:eastAsia="en-US"/>
        </w:rPr>
      </w:pPr>
      <w:r w:rsidRPr="00904A73">
        <w:rPr>
          <w:rFonts w:ascii="Aptos Narrow" w:eastAsia="Calibri" w:hAnsi="Aptos Narrow" w:cstheme="minorBidi"/>
          <w:color w:val="auto"/>
          <w:spacing w:val="-1"/>
          <w:sz w:val="24"/>
          <w:szCs w:val="24"/>
          <w:lang w:eastAsia="en-US"/>
        </w:rPr>
        <w:t xml:space="preserve">Žadatel odpovídá za správnost a úplnost údajů uvedených v žádosti. </w:t>
      </w:r>
    </w:p>
    <w:p w14:paraId="3107FB05" w14:textId="018FA75A" w:rsidR="00132205" w:rsidRPr="00BA401C" w:rsidRDefault="00132205" w:rsidP="00BB6F27">
      <w:pPr>
        <w:pStyle w:val="Nadpis-lnkyvzvy"/>
        <w:tabs>
          <w:tab w:val="clear" w:pos="1134"/>
          <w:tab w:val="left" w:pos="567"/>
        </w:tabs>
        <w:suppressAutoHyphens/>
        <w:spacing w:line="240" w:lineRule="auto"/>
      </w:pPr>
      <w:r w:rsidRPr="00BA401C">
        <w:t>Náležitosti žádost</w:t>
      </w:r>
      <w:r w:rsidR="00EE28C6">
        <w:t>i</w:t>
      </w:r>
    </w:p>
    <w:p w14:paraId="5361CC2A" w14:textId="77777777" w:rsidR="00194C2A" w:rsidRDefault="00132205" w:rsidP="00BB6F27">
      <w:pPr>
        <w:pStyle w:val="Zkladntext"/>
        <w:keepNext/>
        <w:keepLines/>
        <w:widowControl/>
        <w:suppressAutoHyphens/>
        <w:spacing w:after="120"/>
        <w:ind w:left="0"/>
        <w:jc w:val="both"/>
        <w:rPr>
          <w:rFonts w:ascii="Aptos Narrow" w:hAnsi="Aptos Narrow" w:cs="Calibri"/>
          <w:lang w:val="cs-CZ"/>
        </w:rPr>
      </w:pPr>
      <w:r w:rsidRPr="00904A73">
        <w:rPr>
          <w:rFonts w:ascii="Aptos Narrow" w:hAnsi="Aptos Narrow"/>
          <w:lang w:val="cs-CZ"/>
        </w:rPr>
        <w:t>Nad</w:t>
      </w:r>
      <w:r w:rsidRPr="00904A73">
        <w:rPr>
          <w:rFonts w:ascii="Aptos Narrow" w:hAnsi="Aptos Narrow"/>
          <w:spacing w:val="13"/>
          <w:lang w:val="cs-CZ"/>
        </w:rPr>
        <w:t xml:space="preserve"> </w:t>
      </w:r>
      <w:r w:rsidRPr="00904A73">
        <w:rPr>
          <w:rFonts w:ascii="Aptos Narrow" w:hAnsi="Aptos Narrow"/>
          <w:lang w:val="cs-CZ"/>
        </w:rPr>
        <w:t>rámec</w:t>
      </w:r>
      <w:r w:rsidRPr="00904A73">
        <w:rPr>
          <w:rFonts w:ascii="Aptos Narrow" w:hAnsi="Aptos Narrow"/>
          <w:spacing w:val="12"/>
          <w:lang w:val="cs-CZ"/>
        </w:rPr>
        <w:t xml:space="preserve"> </w:t>
      </w:r>
      <w:r w:rsidRPr="00904A73">
        <w:rPr>
          <w:rFonts w:ascii="Aptos Narrow" w:hAnsi="Aptos Narrow"/>
          <w:spacing w:val="-1"/>
          <w:lang w:val="cs-CZ"/>
        </w:rPr>
        <w:t>náležitostí</w:t>
      </w:r>
      <w:r w:rsidRPr="00904A73">
        <w:rPr>
          <w:rFonts w:ascii="Aptos Narrow" w:hAnsi="Aptos Narrow"/>
          <w:spacing w:val="12"/>
          <w:lang w:val="cs-CZ"/>
        </w:rPr>
        <w:t xml:space="preserve"> </w:t>
      </w:r>
      <w:r w:rsidRPr="00904A73">
        <w:rPr>
          <w:rFonts w:ascii="Aptos Narrow" w:hAnsi="Aptos Narrow"/>
          <w:spacing w:val="-1"/>
          <w:lang w:val="cs-CZ"/>
        </w:rPr>
        <w:t>uvedených</w:t>
      </w:r>
      <w:r w:rsidRPr="00904A73">
        <w:rPr>
          <w:rFonts w:ascii="Aptos Narrow" w:hAnsi="Aptos Narrow"/>
          <w:spacing w:val="13"/>
          <w:lang w:val="cs-CZ"/>
        </w:rPr>
        <w:t xml:space="preserve"> </w:t>
      </w:r>
      <w:r w:rsidRPr="00904A73">
        <w:rPr>
          <w:rFonts w:ascii="Aptos Narrow" w:hAnsi="Aptos Narrow"/>
          <w:lang w:val="cs-CZ"/>
        </w:rPr>
        <w:t>v</w:t>
      </w:r>
      <w:r w:rsidRPr="00904A73">
        <w:rPr>
          <w:rFonts w:ascii="Aptos Narrow" w:hAnsi="Aptos Narrow"/>
          <w:spacing w:val="12"/>
          <w:lang w:val="cs-CZ"/>
        </w:rPr>
        <w:t xml:space="preserve"> </w:t>
      </w:r>
      <w:r w:rsidRPr="00904A73">
        <w:rPr>
          <w:rFonts w:ascii="Aptos Narrow" w:hAnsi="Aptos Narrow"/>
          <w:lang w:val="cs-CZ"/>
        </w:rPr>
        <w:t>§</w:t>
      </w:r>
      <w:r w:rsidRPr="00904A73">
        <w:rPr>
          <w:rFonts w:ascii="Aptos Narrow" w:hAnsi="Aptos Narrow"/>
          <w:spacing w:val="13"/>
          <w:lang w:val="cs-CZ"/>
        </w:rPr>
        <w:t xml:space="preserve"> </w:t>
      </w:r>
      <w:r w:rsidRPr="00904A73">
        <w:rPr>
          <w:rFonts w:ascii="Aptos Narrow" w:hAnsi="Aptos Narrow"/>
          <w:lang w:val="cs-CZ"/>
        </w:rPr>
        <w:t>14</w:t>
      </w:r>
      <w:r w:rsidRPr="00904A73">
        <w:rPr>
          <w:rFonts w:ascii="Aptos Narrow" w:hAnsi="Aptos Narrow"/>
          <w:spacing w:val="13"/>
          <w:lang w:val="cs-CZ"/>
        </w:rPr>
        <w:t xml:space="preserve"> </w:t>
      </w:r>
      <w:r w:rsidRPr="00904A73">
        <w:rPr>
          <w:rFonts w:ascii="Aptos Narrow" w:hAnsi="Aptos Narrow"/>
          <w:lang w:val="cs-CZ"/>
        </w:rPr>
        <w:t>odst.</w:t>
      </w:r>
      <w:r w:rsidRPr="00904A73">
        <w:rPr>
          <w:rFonts w:ascii="Aptos Narrow" w:hAnsi="Aptos Narrow"/>
          <w:spacing w:val="12"/>
          <w:lang w:val="cs-CZ"/>
        </w:rPr>
        <w:t xml:space="preserve"> </w:t>
      </w:r>
      <w:r w:rsidRPr="00904A73">
        <w:rPr>
          <w:rFonts w:ascii="Aptos Narrow" w:hAnsi="Aptos Narrow"/>
          <w:lang w:val="cs-CZ"/>
        </w:rPr>
        <w:t>3</w:t>
      </w:r>
      <w:r w:rsidRPr="00904A73">
        <w:rPr>
          <w:rFonts w:ascii="Aptos Narrow" w:hAnsi="Aptos Narrow"/>
          <w:spacing w:val="13"/>
          <w:lang w:val="cs-CZ"/>
        </w:rPr>
        <w:t xml:space="preserve"> </w:t>
      </w:r>
      <w:r w:rsidRPr="00904A73">
        <w:rPr>
          <w:rFonts w:ascii="Aptos Narrow" w:hAnsi="Aptos Narrow"/>
          <w:spacing w:val="-1"/>
          <w:lang w:val="cs-CZ"/>
        </w:rPr>
        <w:t>rozpočtových</w:t>
      </w:r>
      <w:r w:rsidRPr="00904A73">
        <w:rPr>
          <w:rFonts w:ascii="Aptos Narrow" w:hAnsi="Aptos Narrow"/>
          <w:spacing w:val="13"/>
          <w:lang w:val="cs-CZ"/>
        </w:rPr>
        <w:t xml:space="preserve"> </w:t>
      </w:r>
      <w:r w:rsidRPr="00904A73">
        <w:rPr>
          <w:rFonts w:ascii="Aptos Narrow" w:hAnsi="Aptos Narrow"/>
          <w:spacing w:val="-1"/>
          <w:lang w:val="cs-CZ"/>
        </w:rPr>
        <w:t>pravidel</w:t>
      </w:r>
      <w:r w:rsidRPr="00904A73">
        <w:rPr>
          <w:rFonts w:ascii="Aptos Narrow" w:hAnsi="Aptos Narrow"/>
          <w:spacing w:val="13"/>
          <w:lang w:val="cs-CZ"/>
        </w:rPr>
        <w:t xml:space="preserve"> </w:t>
      </w:r>
      <w:r w:rsidRPr="00904A73">
        <w:rPr>
          <w:rFonts w:ascii="Aptos Narrow" w:hAnsi="Aptos Narrow" w:cs="Calibri"/>
          <w:lang w:val="cs-CZ"/>
        </w:rPr>
        <w:t>jsou nezbytnou součástí žádosti</w:t>
      </w:r>
      <w:r w:rsidR="00194C2A">
        <w:rPr>
          <w:rFonts w:ascii="Aptos Narrow" w:hAnsi="Aptos Narrow" w:cs="Calibri"/>
          <w:lang w:val="cs-CZ"/>
        </w:rPr>
        <w:t>:</w:t>
      </w:r>
    </w:p>
    <w:p w14:paraId="694981AC" w14:textId="755970B0" w:rsidR="00B347E1" w:rsidRDefault="00B347E1" w:rsidP="00BB6F27">
      <w:pPr>
        <w:pStyle w:val="Zkladntext"/>
        <w:keepNext/>
        <w:keepLines/>
        <w:widowControl/>
        <w:numPr>
          <w:ilvl w:val="0"/>
          <w:numId w:val="37"/>
        </w:numPr>
        <w:suppressAutoHyphens/>
        <w:spacing w:after="120"/>
        <w:jc w:val="both"/>
        <w:rPr>
          <w:rFonts w:ascii="Aptos Narrow" w:hAnsi="Aptos Narrow" w:cs="Calibri"/>
          <w:lang w:val="cs-CZ"/>
        </w:rPr>
      </w:pPr>
      <w:r w:rsidRPr="00BB6F27">
        <w:rPr>
          <w:rFonts w:ascii="Aptos Narrow" w:hAnsi="Aptos Narrow" w:cs="Calibri"/>
          <w:b/>
          <w:bCs/>
          <w:lang w:val="cs-CZ"/>
        </w:rPr>
        <w:t>pověřovací listina či plná moc</w:t>
      </w:r>
      <w:r>
        <w:rPr>
          <w:rFonts w:ascii="Aptos Narrow" w:hAnsi="Aptos Narrow" w:cs="Calibri"/>
          <w:lang w:val="cs-CZ"/>
        </w:rPr>
        <w:t xml:space="preserve"> v případě</w:t>
      </w:r>
      <w:r w:rsidRPr="00904A73">
        <w:rPr>
          <w:rFonts w:ascii="Aptos Narrow" w:hAnsi="Aptos Narrow" w:cs="Calibri"/>
          <w:lang w:val="cs-CZ"/>
        </w:rPr>
        <w:t xml:space="preserve">, že žádost o dotaci podává osoba jednající </w:t>
      </w:r>
      <w:r>
        <w:rPr>
          <w:rFonts w:ascii="Aptos Narrow" w:hAnsi="Aptos Narrow" w:cs="Calibri"/>
          <w:lang w:val="cs-CZ"/>
        </w:rPr>
        <w:t>v zastoupení žadatele na základě pověření nebo</w:t>
      </w:r>
      <w:r w:rsidRPr="00904A73">
        <w:rPr>
          <w:rFonts w:ascii="Aptos Narrow" w:hAnsi="Aptos Narrow" w:cs="Calibri"/>
          <w:lang w:val="cs-CZ"/>
        </w:rPr>
        <w:t xml:space="preserve"> udělené plné moci;</w:t>
      </w:r>
    </w:p>
    <w:p w14:paraId="7D0076DE" w14:textId="168A26CD" w:rsidR="00B347E1" w:rsidRPr="00BB6F27" w:rsidRDefault="00BB6F27" w:rsidP="00BB6F27">
      <w:pPr>
        <w:pStyle w:val="Odstavecseseznamem"/>
        <w:keepNext/>
        <w:keepLines/>
        <w:numPr>
          <w:ilvl w:val="0"/>
          <w:numId w:val="37"/>
        </w:numPr>
        <w:suppressAutoHyphens/>
        <w:spacing w:before="120" w:after="120"/>
        <w:contextualSpacing w:val="0"/>
        <w:jc w:val="both"/>
        <w:rPr>
          <w:rFonts w:ascii="Aptos Narrow" w:hAnsi="Aptos Narrow" w:cstheme="minorHAnsi"/>
        </w:rPr>
      </w:pPr>
      <w:r w:rsidRPr="00BB6F27">
        <w:rPr>
          <w:rFonts w:ascii="Aptos Narrow" w:hAnsi="Aptos Narrow" w:cstheme="minorHAnsi"/>
          <w:b/>
          <w:bCs/>
        </w:rPr>
        <w:t>čestné prohlášení o existenci či neexistenci dluhu</w:t>
      </w:r>
      <w:r w:rsidRPr="00DC6EFD">
        <w:rPr>
          <w:rFonts w:ascii="Aptos Narrow" w:hAnsi="Aptos Narrow" w:cstheme="minorHAnsi"/>
        </w:rPr>
        <w:t xml:space="preserve"> vůči orgánům státní správy, zdravotní pojišťovně, orgánům sociálního zabezpečení a vůči územním samosprávným celkům;</w:t>
      </w:r>
    </w:p>
    <w:p w14:paraId="187753B6" w14:textId="71B0C9F9" w:rsidR="00132205" w:rsidRDefault="00132205" w:rsidP="00BB6F27">
      <w:pPr>
        <w:pStyle w:val="Zkladntext"/>
        <w:keepNext/>
        <w:keepLines/>
        <w:widowControl/>
        <w:numPr>
          <w:ilvl w:val="0"/>
          <w:numId w:val="37"/>
        </w:numPr>
        <w:suppressAutoHyphens/>
        <w:spacing w:after="120"/>
        <w:jc w:val="both"/>
        <w:rPr>
          <w:rFonts w:ascii="Aptos Narrow" w:hAnsi="Aptos Narrow" w:cs="Calibri"/>
          <w:lang w:val="cs-CZ"/>
        </w:rPr>
      </w:pPr>
      <w:r w:rsidRPr="00E8789F">
        <w:rPr>
          <w:rFonts w:ascii="Aptos Narrow" w:hAnsi="Aptos Narrow" w:cs="Calibri"/>
          <w:b/>
          <w:bCs/>
          <w:lang w:val="cs-CZ"/>
        </w:rPr>
        <w:t>návrhy společných projektů</w:t>
      </w:r>
      <w:r w:rsidRPr="00904A73">
        <w:rPr>
          <w:rFonts w:ascii="Aptos Narrow" w:hAnsi="Aptos Narrow" w:cs="Calibri"/>
          <w:lang w:val="cs-CZ"/>
        </w:rPr>
        <w:t xml:space="preserve"> spolupráce s rakouskými vysokými školami, sestavené dle Pokynů pro sestavení návrhů projektů zveřejněných na stránkách </w:t>
      </w:r>
      <w:r w:rsidR="006A4980">
        <w:rPr>
          <w:rFonts w:ascii="Aptos Narrow" w:hAnsi="Aptos Narrow" w:cs="Calibri"/>
          <w:lang w:val="cs-CZ"/>
        </w:rPr>
        <w:t>Domu zahraniční spolupráce</w:t>
      </w:r>
      <w:r w:rsidR="00143099">
        <w:rPr>
          <w:rFonts w:ascii="Aptos Narrow" w:hAnsi="Aptos Narrow" w:cs="Calibri"/>
          <w:lang w:val="cs-CZ"/>
        </w:rPr>
        <w:t xml:space="preserve"> (dále jen „DZS“)</w:t>
      </w:r>
      <w:r w:rsidR="00194C2A">
        <w:rPr>
          <w:rFonts w:ascii="Aptos Narrow" w:hAnsi="Aptos Narrow" w:cs="Calibri"/>
          <w:lang w:val="cs-CZ"/>
        </w:rPr>
        <w:t>:</w:t>
      </w:r>
      <w:r w:rsidR="00D43689">
        <w:rPr>
          <w:lang w:val="cs-CZ"/>
        </w:rPr>
        <w:t xml:space="preserve"> </w:t>
      </w:r>
      <w:hyperlink r:id="rId7" w:anchor="vyzvy-pokyny" w:history="1">
        <w:r w:rsidR="00D43689" w:rsidRPr="00D43689">
          <w:rPr>
            <w:rStyle w:val="Hypertextovodkaz"/>
            <w:rFonts w:ascii="Aptos Narrow" w:hAnsi="Aptos Narrow"/>
            <w:lang w:val="cs-CZ"/>
          </w:rPr>
          <w:t>https://www.dzs.cz/program/aktion-ceska-republika-rakousko/projekty-granty#vyzvy-pokyny</w:t>
        </w:r>
      </w:hyperlink>
      <w:r w:rsidRPr="00904A73">
        <w:rPr>
          <w:rFonts w:ascii="Aptos Narrow" w:hAnsi="Aptos Narrow" w:cs="Calibri"/>
          <w:lang w:val="cs-CZ"/>
        </w:rPr>
        <w:t>.</w:t>
      </w:r>
      <w:r w:rsidR="00D43689">
        <w:rPr>
          <w:rFonts w:ascii="Aptos Narrow" w:hAnsi="Aptos Narrow" w:cs="Calibri"/>
          <w:lang w:val="cs-CZ"/>
        </w:rPr>
        <w:t xml:space="preserve"> </w:t>
      </w:r>
      <w:r w:rsidRPr="00904A73">
        <w:rPr>
          <w:rFonts w:ascii="Aptos Narrow" w:hAnsi="Aptos Narrow" w:cs="Calibri"/>
          <w:lang w:val="cs-CZ"/>
        </w:rPr>
        <w:t>Návrhy projektů musí být za českou stranu opatřeny podpisem řešitele projektu a děkana příslušné fakulty včetně razítka</w:t>
      </w:r>
      <w:r w:rsidR="00194C2A">
        <w:rPr>
          <w:rFonts w:ascii="Aptos Narrow" w:hAnsi="Aptos Narrow" w:cs="Calibri"/>
          <w:lang w:val="cs-CZ"/>
        </w:rPr>
        <w:t xml:space="preserve"> a obsahují následující přílohy:</w:t>
      </w:r>
    </w:p>
    <w:p w14:paraId="0FE7B799" w14:textId="31B371C4" w:rsidR="00BB6F27" w:rsidRDefault="00BB6F27" w:rsidP="00BB6F27">
      <w:pPr>
        <w:pStyle w:val="Odstavecseseznamem"/>
        <w:keepNext/>
        <w:keepLines/>
        <w:numPr>
          <w:ilvl w:val="0"/>
          <w:numId w:val="38"/>
        </w:numPr>
        <w:suppressAutoHyphens/>
        <w:spacing w:before="120" w:after="120"/>
        <w:ind w:left="1480" w:hanging="357"/>
        <w:contextualSpacing w:val="0"/>
        <w:jc w:val="both"/>
        <w:rPr>
          <w:rFonts w:ascii="Aptos Narrow" w:eastAsia="Calibri" w:hAnsi="Aptos Narrow" w:cs="Calibri"/>
          <w:lang w:eastAsia="en-US"/>
        </w:rPr>
      </w:pPr>
      <w:r w:rsidRPr="00BB6F27">
        <w:rPr>
          <w:rFonts w:ascii="Aptos Narrow" w:eastAsia="Calibri" w:hAnsi="Aptos Narrow" w:cs="Calibri"/>
          <w:b/>
          <w:bCs/>
          <w:lang w:eastAsia="en-US"/>
        </w:rPr>
        <w:lastRenderedPageBreak/>
        <w:t>návrh plánované spolupráce</w:t>
      </w:r>
      <w:r w:rsidRPr="00BB6F27">
        <w:rPr>
          <w:rFonts w:ascii="Aptos Narrow" w:eastAsia="Calibri" w:hAnsi="Aptos Narrow" w:cs="Calibri"/>
          <w:lang w:eastAsia="en-US"/>
        </w:rPr>
        <w:t xml:space="preserve"> (max. tři strany), který by měl obsahovat popis odborné problematiky a vědeckých cílů, plánovaný pracovní program a</w:t>
      </w:r>
      <w:r>
        <w:rPr>
          <w:rFonts w:ascii="Aptos Narrow" w:eastAsia="Calibri" w:hAnsi="Aptos Narrow" w:cs="Calibri"/>
          <w:lang w:eastAsia="en-US"/>
        </w:rPr>
        <w:t> </w:t>
      </w:r>
      <w:r w:rsidRPr="00BB6F27">
        <w:rPr>
          <w:rFonts w:ascii="Aptos Narrow" w:eastAsia="Calibri" w:hAnsi="Aptos Narrow" w:cs="Calibri"/>
          <w:lang w:eastAsia="en-US"/>
        </w:rPr>
        <w:t>očekávané výsledky projektu spolupráce</w:t>
      </w:r>
      <w:r w:rsidR="005D609D">
        <w:rPr>
          <w:rFonts w:ascii="Aptos Narrow" w:eastAsia="Calibri" w:hAnsi="Aptos Narrow" w:cs="Calibri"/>
          <w:lang w:eastAsia="en-US"/>
        </w:rPr>
        <w:t>;</w:t>
      </w:r>
      <w:r w:rsidRPr="00BB6F27">
        <w:rPr>
          <w:rFonts w:ascii="Aptos Narrow" w:eastAsia="Calibri" w:hAnsi="Aptos Narrow" w:cs="Calibri"/>
          <w:lang w:eastAsia="en-US"/>
        </w:rPr>
        <w:t xml:space="preserve"> </w:t>
      </w:r>
      <w:r w:rsidR="005D609D">
        <w:rPr>
          <w:rFonts w:ascii="Aptos Narrow" w:eastAsia="Calibri" w:hAnsi="Aptos Narrow" w:cs="Calibri"/>
          <w:lang w:eastAsia="en-US"/>
        </w:rPr>
        <w:t>d</w:t>
      </w:r>
      <w:r w:rsidRPr="00BB6F27">
        <w:rPr>
          <w:rFonts w:ascii="Aptos Narrow" w:eastAsia="Calibri" w:hAnsi="Aptos Narrow" w:cs="Calibri"/>
          <w:lang w:eastAsia="en-US"/>
        </w:rPr>
        <w:t>ále je třeba uvést význam spolupráce, synergické efekty ve výuce a výzkumu, možnou stávající nebo budoucí účast v programu EU a další mezinárodní perspektivy, jakož i výhled na uplatnění výsledků v</w:t>
      </w:r>
      <w:r>
        <w:rPr>
          <w:rFonts w:ascii="Aptos Narrow" w:eastAsia="Calibri" w:hAnsi="Aptos Narrow" w:cs="Calibri"/>
          <w:lang w:eastAsia="en-US"/>
        </w:rPr>
        <w:t> </w:t>
      </w:r>
      <w:r w:rsidRPr="00BB6F27">
        <w:rPr>
          <w:rFonts w:ascii="Aptos Narrow" w:eastAsia="Calibri" w:hAnsi="Aptos Narrow" w:cs="Calibri"/>
          <w:lang w:eastAsia="en-US"/>
        </w:rPr>
        <w:t>praxi</w:t>
      </w:r>
      <w:r>
        <w:rPr>
          <w:rFonts w:ascii="Aptos Narrow" w:eastAsia="Calibri" w:hAnsi="Aptos Narrow" w:cs="Calibri"/>
          <w:lang w:eastAsia="en-US"/>
        </w:rPr>
        <w:t>,</w:t>
      </w:r>
    </w:p>
    <w:p w14:paraId="6DF3C950" w14:textId="576D54D2" w:rsidR="00BB6F27" w:rsidRPr="00BB6F27" w:rsidRDefault="00BB6F27" w:rsidP="00BB6F27">
      <w:pPr>
        <w:pStyle w:val="Odstavecseseznamem"/>
        <w:keepNext/>
        <w:keepLines/>
        <w:numPr>
          <w:ilvl w:val="0"/>
          <w:numId w:val="38"/>
        </w:numPr>
        <w:suppressAutoHyphens/>
        <w:spacing w:before="120" w:after="120"/>
        <w:ind w:left="1480" w:hanging="357"/>
        <w:contextualSpacing w:val="0"/>
        <w:jc w:val="both"/>
        <w:rPr>
          <w:rFonts w:ascii="Aptos Narrow" w:eastAsia="Calibri" w:hAnsi="Aptos Narrow" w:cs="Calibri"/>
          <w:lang w:eastAsia="en-US"/>
        </w:rPr>
      </w:pPr>
      <w:r>
        <w:rPr>
          <w:rFonts w:ascii="Aptos Narrow" w:hAnsi="Aptos Narrow" w:cs="Calibri"/>
        </w:rPr>
        <w:t>p</w:t>
      </w:r>
      <w:r w:rsidRPr="00312D7F">
        <w:rPr>
          <w:rFonts w:ascii="Aptos Narrow" w:hAnsi="Aptos Narrow" w:cs="Calibri"/>
        </w:rPr>
        <w:t>odrobný</w:t>
      </w:r>
      <w:r>
        <w:rPr>
          <w:rFonts w:ascii="Aptos Narrow" w:hAnsi="Aptos Narrow" w:cs="Calibri"/>
          <w:b/>
          <w:bCs/>
        </w:rPr>
        <w:t xml:space="preserve"> </w:t>
      </w:r>
      <w:r w:rsidRPr="00904A73">
        <w:rPr>
          <w:rFonts w:ascii="Aptos Narrow" w:hAnsi="Aptos Narrow" w:cs="Calibri"/>
          <w:b/>
          <w:bCs/>
        </w:rPr>
        <w:t>prováděcí plán</w:t>
      </w:r>
      <w:r>
        <w:rPr>
          <w:rFonts w:ascii="Aptos Narrow" w:hAnsi="Aptos Narrow" w:cs="Calibri"/>
        </w:rPr>
        <w:t>, v němž</w:t>
      </w:r>
      <w:r w:rsidRPr="00904A73">
        <w:rPr>
          <w:rFonts w:ascii="Aptos Narrow" w:hAnsi="Aptos Narrow" w:cs="Calibri"/>
        </w:rPr>
        <w:t xml:space="preserve"> jsou uvedeny jednotlivé činnosti každé osoby s</w:t>
      </w:r>
      <w:r>
        <w:rPr>
          <w:rFonts w:ascii="Aptos Narrow" w:hAnsi="Aptos Narrow" w:cs="Calibri"/>
        </w:rPr>
        <w:t> </w:t>
      </w:r>
      <w:r w:rsidRPr="00904A73">
        <w:rPr>
          <w:rFonts w:ascii="Aptos Narrow" w:hAnsi="Aptos Narrow" w:cs="Calibri"/>
        </w:rPr>
        <w:t>přesným časovým a prostorovým plánem včetně zodpovědností, programu jednání, workshopů, resp. exkurzí včetně témat přednášek</w:t>
      </w:r>
      <w:r>
        <w:rPr>
          <w:rFonts w:ascii="Aptos Narrow" w:hAnsi="Aptos Narrow" w:cs="Calibri"/>
        </w:rPr>
        <w:t xml:space="preserve"> či</w:t>
      </w:r>
      <w:r w:rsidRPr="00904A73">
        <w:rPr>
          <w:rFonts w:ascii="Aptos Narrow" w:hAnsi="Aptos Narrow" w:cs="Calibri"/>
        </w:rPr>
        <w:t xml:space="preserve"> jmen přednášejících</w:t>
      </w:r>
      <w:r>
        <w:rPr>
          <w:rFonts w:ascii="Aptos Narrow" w:hAnsi="Aptos Narrow" w:cs="Calibri"/>
        </w:rPr>
        <w:t>,</w:t>
      </w:r>
    </w:p>
    <w:p w14:paraId="18E7427F" w14:textId="0AD60092" w:rsidR="00BB6F27" w:rsidRPr="00BB6F27" w:rsidRDefault="00BB6F27" w:rsidP="00BB6F27">
      <w:pPr>
        <w:pStyle w:val="Odstavecseseznamem"/>
        <w:keepNext/>
        <w:keepLines/>
        <w:numPr>
          <w:ilvl w:val="0"/>
          <w:numId w:val="38"/>
        </w:numPr>
        <w:suppressAutoHyphens/>
        <w:spacing w:before="120" w:after="120"/>
        <w:ind w:left="1480" w:hanging="357"/>
        <w:contextualSpacing w:val="0"/>
        <w:jc w:val="both"/>
        <w:rPr>
          <w:rFonts w:ascii="Aptos Narrow" w:eastAsia="Calibri" w:hAnsi="Aptos Narrow" w:cs="Calibri"/>
          <w:lang w:eastAsia="en-US"/>
        </w:rPr>
      </w:pPr>
      <w:r>
        <w:rPr>
          <w:rFonts w:ascii="Aptos Narrow" w:eastAsia="Calibri" w:hAnsi="Aptos Narrow" w:cs="Calibri"/>
          <w:b/>
          <w:bCs/>
        </w:rPr>
        <w:t>s</w:t>
      </w:r>
      <w:r w:rsidRPr="00312D7F">
        <w:rPr>
          <w:rFonts w:ascii="Aptos Narrow" w:eastAsia="Calibri" w:hAnsi="Aptos Narrow" w:cs="Calibri"/>
          <w:b/>
          <w:bCs/>
        </w:rPr>
        <w:t>pecifikac</w:t>
      </w:r>
      <w:r w:rsidR="005D609D">
        <w:rPr>
          <w:rFonts w:ascii="Aptos Narrow" w:eastAsia="Calibri" w:hAnsi="Aptos Narrow" w:cs="Calibri"/>
          <w:b/>
          <w:bCs/>
        </w:rPr>
        <w:t>i</w:t>
      </w:r>
      <w:r w:rsidRPr="00312D7F">
        <w:rPr>
          <w:rFonts w:ascii="Aptos Narrow" w:eastAsia="Calibri" w:hAnsi="Aptos Narrow" w:cs="Calibri"/>
          <w:b/>
          <w:bCs/>
        </w:rPr>
        <w:t xml:space="preserve"> požadovaných nákladů</w:t>
      </w:r>
      <w:r>
        <w:rPr>
          <w:rFonts w:ascii="Aptos Narrow" w:eastAsia="Calibri" w:hAnsi="Aptos Narrow" w:cs="Calibri"/>
          <w:b/>
          <w:bCs/>
        </w:rPr>
        <w:t>,</w:t>
      </w:r>
    </w:p>
    <w:p w14:paraId="1DEC774F" w14:textId="3DF04B3E" w:rsidR="00BB6F27" w:rsidRPr="00BB6F27" w:rsidRDefault="00BB6F27" w:rsidP="00BB6F27">
      <w:pPr>
        <w:pStyle w:val="Odstavecseseznamem"/>
        <w:keepNext/>
        <w:keepLines/>
        <w:numPr>
          <w:ilvl w:val="0"/>
          <w:numId w:val="38"/>
        </w:numPr>
        <w:suppressAutoHyphens/>
        <w:spacing w:before="120" w:after="120"/>
        <w:ind w:left="1480" w:hanging="357"/>
        <w:contextualSpacing w:val="0"/>
        <w:jc w:val="both"/>
        <w:rPr>
          <w:rFonts w:ascii="Aptos Narrow" w:eastAsia="Calibri" w:hAnsi="Aptos Narrow" w:cs="Calibri"/>
          <w:lang w:eastAsia="en-US"/>
        </w:rPr>
      </w:pPr>
      <w:r>
        <w:rPr>
          <w:rFonts w:ascii="Aptos Narrow" w:hAnsi="Aptos Narrow" w:cs="Calibri"/>
          <w:b/>
          <w:bCs/>
        </w:rPr>
        <w:t xml:space="preserve">životopis </w:t>
      </w:r>
      <w:r w:rsidR="00334EE0">
        <w:rPr>
          <w:rFonts w:ascii="Aptos Narrow" w:hAnsi="Aptos Narrow" w:cs="Calibri"/>
        </w:rPr>
        <w:t>řeši</w:t>
      </w:r>
      <w:r w:rsidRPr="00904A73">
        <w:rPr>
          <w:rFonts w:ascii="Aptos Narrow" w:hAnsi="Aptos Narrow" w:cs="Calibri"/>
        </w:rPr>
        <w:t>tel</w:t>
      </w:r>
      <w:r>
        <w:rPr>
          <w:rFonts w:ascii="Aptos Narrow" w:hAnsi="Aptos Narrow" w:cs="Calibri"/>
        </w:rPr>
        <w:t>ů</w:t>
      </w:r>
      <w:r w:rsidRPr="00904A73">
        <w:rPr>
          <w:rFonts w:ascii="Aptos Narrow" w:hAnsi="Aptos Narrow" w:cs="Calibri"/>
        </w:rPr>
        <w:t xml:space="preserve"> projektu, případně partne</w:t>
      </w:r>
      <w:r>
        <w:rPr>
          <w:rFonts w:ascii="Aptos Narrow" w:hAnsi="Aptos Narrow" w:cs="Calibri"/>
        </w:rPr>
        <w:t>rů</w:t>
      </w:r>
      <w:r w:rsidRPr="00904A73">
        <w:rPr>
          <w:rFonts w:ascii="Aptos Narrow" w:hAnsi="Aptos Narrow" w:cs="Calibri"/>
        </w:rPr>
        <w:t xml:space="preserve"> spolupráce</w:t>
      </w:r>
      <w:r>
        <w:rPr>
          <w:rFonts w:ascii="Aptos Narrow" w:hAnsi="Aptos Narrow" w:cs="Calibri"/>
        </w:rPr>
        <w:t>,</w:t>
      </w:r>
      <w:r w:rsidRPr="00904A73">
        <w:rPr>
          <w:rFonts w:ascii="Aptos Narrow" w:hAnsi="Aptos Narrow" w:cs="Calibri"/>
        </w:rPr>
        <w:t xml:space="preserve"> </w:t>
      </w:r>
      <w:r>
        <w:rPr>
          <w:rFonts w:ascii="Aptos Narrow" w:hAnsi="Aptos Narrow" w:cs="Calibri"/>
        </w:rPr>
        <w:t>obsahující</w:t>
      </w:r>
      <w:r w:rsidRPr="00904A73">
        <w:rPr>
          <w:rFonts w:ascii="Aptos Narrow" w:hAnsi="Aptos Narrow" w:cs="Calibri"/>
          <w:b/>
          <w:bCs/>
        </w:rPr>
        <w:t xml:space="preserve"> </w:t>
      </w:r>
      <w:r w:rsidRPr="00312D7F">
        <w:rPr>
          <w:rFonts w:ascii="Aptos Narrow" w:hAnsi="Aptos Narrow" w:cs="Calibri"/>
        </w:rPr>
        <w:t>seznam publikací vydaných v posledních třech letech</w:t>
      </w:r>
      <w:r w:rsidRPr="00904A73">
        <w:rPr>
          <w:rFonts w:ascii="Aptos Narrow" w:hAnsi="Aptos Narrow" w:cs="Calibri"/>
        </w:rPr>
        <w:t xml:space="preserve"> (max. jedna strana)</w:t>
      </w:r>
      <w:r>
        <w:rPr>
          <w:rFonts w:ascii="Aptos Narrow" w:hAnsi="Aptos Narrow" w:cs="Calibri"/>
        </w:rPr>
        <w:t>,</w:t>
      </w:r>
    </w:p>
    <w:p w14:paraId="52052795" w14:textId="7C98494D" w:rsidR="00BB6F27" w:rsidRPr="00BB6F27" w:rsidRDefault="00BB6F27" w:rsidP="00BB6F27">
      <w:pPr>
        <w:pStyle w:val="Odstavecseseznamem"/>
        <w:keepNext/>
        <w:keepLines/>
        <w:numPr>
          <w:ilvl w:val="0"/>
          <w:numId w:val="38"/>
        </w:numPr>
        <w:suppressAutoHyphens/>
        <w:spacing w:before="120" w:after="120"/>
        <w:ind w:left="1480" w:hanging="357"/>
        <w:contextualSpacing w:val="0"/>
        <w:jc w:val="both"/>
        <w:rPr>
          <w:rFonts w:ascii="Aptos Narrow" w:eastAsia="Calibri" w:hAnsi="Aptos Narrow" w:cs="Calibri"/>
          <w:lang w:eastAsia="en-US"/>
        </w:rPr>
      </w:pPr>
      <w:r>
        <w:rPr>
          <w:rFonts w:ascii="Aptos Narrow" w:eastAsia="Calibri" w:hAnsi="Aptos Narrow" w:cs="Calibri"/>
          <w:b/>
          <w:bCs/>
        </w:rPr>
        <w:t>ž</w:t>
      </w:r>
      <w:r w:rsidRPr="00904A73">
        <w:rPr>
          <w:rFonts w:ascii="Aptos Narrow" w:eastAsia="Calibri" w:hAnsi="Aptos Narrow" w:cs="Calibri"/>
          <w:b/>
          <w:bCs/>
        </w:rPr>
        <w:t xml:space="preserve">ádost o pokračování projektu </w:t>
      </w:r>
      <w:r w:rsidRPr="00904A73">
        <w:rPr>
          <w:rFonts w:ascii="Aptos Narrow" w:eastAsia="Calibri" w:hAnsi="Aptos Narrow" w:cs="Calibri"/>
        </w:rPr>
        <w:t>–</w:t>
      </w:r>
      <w:r w:rsidRPr="00904A73">
        <w:rPr>
          <w:rFonts w:ascii="Aptos Narrow" w:eastAsia="Calibri" w:hAnsi="Aptos Narrow" w:cs="Calibri"/>
          <w:b/>
          <w:bCs/>
        </w:rPr>
        <w:t xml:space="preserve"> </w:t>
      </w:r>
      <w:r>
        <w:rPr>
          <w:rFonts w:ascii="Aptos Narrow" w:hAnsi="Aptos Narrow" w:cs="Calibri"/>
        </w:rPr>
        <w:t>pokud je žádáno</w:t>
      </w:r>
      <w:r w:rsidRPr="00904A73">
        <w:rPr>
          <w:rFonts w:ascii="Aptos Narrow" w:hAnsi="Aptos Narrow" w:cs="Calibri"/>
        </w:rPr>
        <w:t xml:space="preserve"> o pokračování projektu</w:t>
      </w:r>
      <w:r>
        <w:rPr>
          <w:rFonts w:ascii="Aptos Narrow" w:hAnsi="Aptos Narrow" w:cs="Calibri"/>
        </w:rPr>
        <w:t>,</w:t>
      </w:r>
      <w:r w:rsidRPr="00904A73">
        <w:rPr>
          <w:rFonts w:ascii="Aptos Narrow" w:hAnsi="Aptos Narrow" w:cs="Calibri"/>
        </w:rPr>
        <w:t xml:space="preserve"> přikládá</w:t>
      </w:r>
      <w:r>
        <w:rPr>
          <w:rFonts w:ascii="Aptos Narrow" w:hAnsi="Aptos Narrow" w:cs="Calibri"/>
        </w:rPr>
        <w:t xml:space="preserve"> se</w:t>
      </w:r>
      <w:r w:rsidRPr="00904A73">
        <w:rPr>
          <w:rFonts w:ascii="Aptos Narrow" w:hAnsi="Aptos Narrow" w:cs="Calibri"/>
        </w:rPr>
        <w:t xml:space="preserve"> aktualizovaný návrh projektu na stejném formuláři včetně Zprávy o</w:t>
      </w:r>
      <w:r>
        <w:rPr>
          <w:rFonts w:ascii="Aptos Narrow" w:hAnsi="Aptos Narrow" w:cs="Calibri"/>
        </w:rPr>
        <w:t> </w:t>
      </w:r>
      <w:r w:rsidRPr="00904A73">
        <w:rPr>
          <w:rFonts w:ascii="Aptos Narrow" w:hAnsi="Aptos Narrow" w:cs="Calibri"/>
        </w:rPr>
        <w:t>realizaci předcházejícího projektu a vyúčtování (předběžné) schválených částek v obou měnách.</w:t>
      </w:r>
    </w:p>
    <w:p w14:paraId="242C051D" w14:textId="392E37AF" w:rsidR="00132205" w:rsidRPr="00916C64" w:rsidRDefault="00132205" w:rsidP="00BB6F27">
      <w:pPr>
        <w:pStyle w:val="Nadpis-lnkyvzvy"/>
        <w:tabs>
          <w:tab w:val="left" w:pos="567"/>
        </w:tabs>
        <w:suppressAutoHyphens/>
        <w:spacing w:line="240" w:lineRule="auto"/>
      </w:pPr>
      <w:r w:rsidRPr="00916C64">
        <w:t>Způsob hodnocení žádostí</w:t>
      </w:r>
    </w:p>
    <w:p w14:paraId="47CCEC72" w14:textId="4F917555" w:rsidR="00132205" w:rsidRPr="00904A73" w:rsidRDefault="00132205" w:rsidP="00BB6F27">
      <w:pPr>
        <w:pStyle w:val="Zkladntext"/>
        <w:keepNext/>
        <w:keepLines/>
        <w:widowControl/>
        <w:suppressAutoHyphens/>
        <w:spacing w:after="120"/>
        <w:ind w:left="0" w:right="117"/>
        <w:jc w:val="both"/>
        <w:rPr>
          <w:rFonts w:ascii="Aptos Narrow" w:hAnsi="Aptos Narrow" w:cs="Calibri"/>
          <w:lang w:val="cs-CZ"/>
        </w:rPr>
      </w:pPr>
      <w:r w:rsidRPr="00904A73">
        <w:rPr>
          <w:rFonts w:ascii="Aptos Narrow" w:hAnsi="Aptos Narrow" w:cs="Calibri"/>
          <w:lang w:val="cs-CZ"/>
        </w:rPr>
        <w:t xml:space="preserve">Na základě veřejnoprávní smlouvy sjednané mezi </w:t>
      </w:r>
      <w:r w:rsidR="00BB6F27">
        <w:rPr>
          <w:rFonts w:ascii="Aptos Narrow" w:hAnsi="Aptos Narrow" w:cs="Calibri"/>
          <w:lang w:val="cs-CZ"/>
        </w:rPr>
        <w:t>Ministerstvem</w:t>
      </w:r>
      <w:r w:rsidRPr="00904A73">
        <w:rPr>
          <w:rFonts w:ascii="Aptos Narrow" w:hAnsi="Aptos Narrow" w:cs="Calibri"/>
          <w:lang w:val="cs-CZ"/>
        </w:rPr>
        <w:t xml:space="preserve"> na straně jedné </w:t>
      </w:r>
      <w:r w:rsidRPr="00904A73">
        <w:rPr>
          <w:rFonts w:ascii="Aptos Narrow" w:hAnsi="Aptos Narrow" w:cs="Calibri"/>
          <w:lang w:val="cs-CZ"/>
        </w:rPr>
        <w:br/>
        <w:t xml:space="preserve">a DZS na straně druhé provede DZS formální hodnocení žádostí a vyzve žadatele k odstranění vad a doložení dalších podkladů nebo údajů nezbytných pro vydání </w:t>
      </w:r>
      <w:r w:rsidR="00285351" w:rsidRPr="00DC6EFD">
        <w:rPr>
          <w:rFonts w:ascii="Aptos Narrow" w:hAnsi="Aptos Narrow" w:cstheme="minorHAnsi"/>
          <w:spacing w:val="-1"/>
          <w:lang w:val="cs-CZ"/>
        </w:rPr>
        <w:t>Rozhodnutí o poskytnutí dotace (dále jen „Rozhodnutí“)</w:t>
      </w:r>
      <w:r w:rsidRPr="00904A73">
        <w:rPr>
          <w:rFonts w:ascii="Aptos Narrow" w:hAnsi="Aptos Narrow" w:cs="Calibri"/>
          <w:lang w:val="cs-CZ"/>
        </w:rPr>
        <w:t>. Věcné hodnocení bude provedeno členy české a rakouské části Říd</w:t>
      </w:r>
      <w:r w:rsidR="00EE28C6">
        <w:rPr>
          <w:rFonts w:ascii="Aptos Narrow" w:hAnsi="Aptos Narrow" w:cs="Calibri"/>
          <w:lang w:val="cs-CZ"/>
        </w:rPr>
        <w:t>i</w:t>
      </w:r>
      <w:r w:rsidRPr="00904A73">
        <w:rPr>
          <w:rFonts w:ascii="Aptos Narrow" w:hAnsi="Aptos Narrow" w:cs="Calibri"/>
          <w:lang w:val="cs-CZ"/>
        </w:rPr>
        <w:t>cího grémia programu AKCE.</w:t>
      </w:r>
    </w:p>
    <w:p w14:paraId="1B97B320" w14:textId="015398D7" w:rsidR="00132205" w:rsidRPr="00904A73" w:rsidRDefault="00132205" w:rsidP="00BB6F27">
      <w:pPr>
        <w:pStyle w:val="Zkladntext"/>
        <w:keepNext/>
        <w:keepLines/>
        <w:widowControl/>
        <w:suppressAutoHyphens/>
        <w:spacing w:after="120"/>
        <w:ind w:left="0" w:right="117"/>
        <w:jc w:val="both"/>
        <w:rPr>
          <w:rFonts w:ascii="Aptos Narrow" w:hAnsi="Aptos Narrow"/>
          <w:spacing w:val="-1"/>
          <w:lang w:val="cs-CZ"/>
        </w:rPr>
      </w:pPr>
      <w:r w:rsidRPr="00904A73">
        <w:rPr>
          <w:rFonts w:ascii="Aptos Narrow" w:hAnsi="Aptos Narrow" w:cs="Calibri"/>
          <w:lang w:val="cs-CZ"/>
        </w:rPr>
        <w:t>V</w:t>
      </w:r>
      <w:r w:rsidRPr="00904A73">
        <w:rPr>
          <w:rFonts w:ascii="Aptos Narrow" w:hAnsi="Aptos Narrow" w:cs="Calibri"/>
          <w:spacing w:val="1"/>
          <w:lang w:val="cs-CZ"/>
        </w:rPr>
        <w:t xml:space="preserve"> </w:t>
      </w:r>
      <w:r w:rsidRPr="00904A73">
        <w:rPr>
          <w:rFonts w:ascii="Aptos Narrow" w:hAnsi="Aptos Narrow"/>
          <w:spacing w:val="-1"/>
          <w:lang w:val="cs-CZ"/>
        </w:rPr>
        <w:t>souladu</w:t>
      </w:r>
      <w:r w:rsidRPr="00904A73">
        <w:rPr>
          <w:rFonts w:ascii="Aptos Narrow" w:hAnsi="Aptos Narrow"/>
          <w:spacing w:val="16"/>
          <w:lang w:val="cs-CZ"/>
        </w:rPr>
        <w:t xml:space="preserve"> </w:t>
      </w:r>
      <w:r w:rsidRPr="00904A73">
        <w:rPr>
          <w:rFonts w:ascii="Aptos Narrow" w:hAnsi="Aptos Narrow"/>
          <w:lang w:val="cs-CZ"/>
        </w:rPr>
        <w:t>s</w:t>
      </w:r>
      <w:r w:rsidRPr="00904A73">
        <w:rPr>
          <w:rFonts w:ascii="Aptos Narrow" w:hAnsi="Aptos Narrow"/>
          <w:spacing w:val="14"/>
          <w:lang w:val="cs-CZ"/>
        </w:rPr>
        <w:t xml:space="preserve"> </w:t>
      </w:r>
      <w:r w:rsidRPr="00904A73">
        <w:rPr>
          <w:rFonts w:ascii="Aptos Narrow" w:hAnsi="Aptos Narrow"/>
          <w:lang w:val="cs-CZ"/>
        </w:rPr>
        <w:t>§</w:t>
      </w:r>
      <w:r w:rsidRPr="00904A73">
        <w:rPr>
          <w:rFonts w:ascii="Aptos Narrow" w:hAnsi="Aptos Narrow"/>
          <w:spacing w:val="15"/>
          <w:lang w:val="cs-CZ"/>
        </w:rPr>
        <w:t xml:space="preserve"> </w:t>
      </w:r>
      <w:r w:rsidRPr="00904A73">
        <w:rPr>
          <w:rFonts w:ascii="Aptos Narrow" w:hAnsi="Aptos Narrow"/>
          <w:lang w:val="cs-CZ"/>
        </w:rPr>
        <w:t>14k</w:t>
      </w:r>
      <w:r w:rsidRPr="00904A73">
        <w:rPr>
          <w:rFonts w:ascii="Aptos Narrow" w:hAnsi="Aptos Narrow"/>
          <w:spacing w:val="14"/>
          <w:lang w:val="cs-CZ"/>
        </w:rPr>
        <w:t xml:space="preserve"> </w:t>
      </w:r>
      <w:r w:rsidRPr="00904A73">
        <w:rPr>
          <w:rFonts w:ascii="Aptos Narrow" w:hAnsi="Aptos Narrow"/>
          <w:spacing w:val="-1"/>
          <w:lang w:val="cs-CZ"/>
        </w:rPr>
        <w:t>rozpočtových</w:t>
      </w:r>
      <w:r w:rsidRPr="00904A73">
        <w:rPr>
          <w:rFonts w:ascii="Aptos Narrow" w:hAnsi="Aptos Narrow"/>
          <w:spacing w:val="16"/>
          <w:lang w:val="cs-CZ"/>
        </w:rPr>
        <w:t xml:space="preserve"> </w:t>
      </w:r>
      <w:r w:rsidRPr="00904A73">
        <w:rPr>
          <w:rFonts w:ascii="Aptos Narrow" w:hAnsi="Aptos Narrow"/>
          <w:spacing w:val="-1"/>
          <w:lang w:val="cs-CZ"/>
        </w:rPr>
        <w:t>pravidel</w:t>
      </w:r>
      <w:r w:rsidRPr="00904A73">
        <w:rPr>
          <w:rFonts w:ascii="Aptos Narrow" w:hAnsi="Aptos Narrow"/>
          <w:spacing w:val="19"/>
          <w:lang w:val="cs-CZ"/>
        </w:rPr>
        <w:t xml:space="preserve"> </w:t>
      </w:r>
      <w:r w:rsidRPr="00904A73">
        <w:rPr>
          <w:rFonts w:ascii="Aptos Narrow" w:hAnsi="Aptos Narrow"/>
          <w:spacing w:val="-1"/>
          <w:lang w:val="cs-CZ"/>
        </w:rPr>
        <w:t>připouští</w:t>
      </w:r>
      <w:r w:rsidRPr="00904A73">
        <w:rPr>
          <w:rFonts w:ascii="Aptos Narrow" w:hAnsi="Aptos Narrow"/>
          <w:spacing w:val="15"/>
          <w:lang w:val="cs-CZ"/>
        </w:rPr>
        <w:t xml:space="preserve"> </w:t>
      </w:r>
      <w:r w:rsidR="00143099">
        <w:rPr>
          <w:rFonts w:ascii="Aptos Narrow" w:hAnsi="Aptos Narrow"/>
          <w:spacing w:val="-1"/>
          <w:lang w:val="cs-CZ"/>
        </w:rPr>
        <w:t>Ministerstvo</w:t>
      </w:r>
      <w:r w:rsidRPr="00904A73">
        <w:rPr>
          <w:rFonts w:ascii="Aptos Narrow" w:hAnsi="Aptos Narrow"/>
          <w:spacing w:val="-1"/>
          <w:lang w:val="cs-CZ"/>
        </w:rPr>
        <w:t>, aby žadatel na základě výzvy DZS</w:t>
      </w:r>
      <w:r w:rsidRPr="00904A73">
        <w:rPr>
          <w:rFonts w:ascii="Aptos Narrow" w:hAnsi="Aptos Narrow"/>
          <w:spacing w:val="15"/>
          <w:lang w:val="cs-CZ"/>
        </w:rPr>
        <w:t xml:space="preserve"> </w:t>
      </w:r>
      <w:r w:rsidRPr="00904A73">
        <w:rPr>
          <w:rFonts w:ascii="Aptos Narrow" w:hAnsi="Aptos Narrow"/>
          <w:spacing w:val="-1"/>
          <w:lang w:val="cs-CZ"/>
        </w:rPr>
        <w:t>odstranil</w:t>
      </w:r>
      <w:r w:rsidRPr="00904A73">
        <w:rPr>
          <w:rFonts w:ascii="Aptos Narrow" w:hAnsi="Aptos Narrow"/>
          <w:spacing w:val="15"/>
          <w:lang w:val="cs-CZ"/>
        </w:rPr>
        <w:t xml:space="preserve"> </w:t>
      </w:r>
      <w:r w:rsidRPr="00904A73">
        <w:rPr>
          <w:rFonts w:ascii="Aptos Narrow" w:hAnsi="Aptos Narrow"/>
          <w:spacing w:val="-1"/>
          <w:lang w:val="cs-CZ"/>
        </w:rPr>
        <w:t>vady</w:t>
      </w:r>
      <w:r w:rsidR="001A2373">
        <w:rPr>
          <w:rFonts w:ascii="Aptos Narrow" w:hAnsi="Aptos Narrow"/>
          <w:spacing w:val="-1"/>
          <w:lang w:val="cs-CZ"/>
        </w:rPr>
        <w:t xml:space="preserve"> </w:t>
      </w:r>
      <w:r w:rsidRPr="00904A73">
        <w:rPr>
          <w:rFonts w:ascii="Aptos Narrow" w:hAnsi="Aptos Narrow"/>
          <w:spacing w:val="-1"/>
          <w:lang w:val="cs-CZ"/>
        </w:rPr>
        <w:t>žádosti,</w:t>
      </w:r>
      <w:r w:rsidRPr="00904A73">
        <w:rPr>
          <w:rFonts w:ascii="Aptos Narrow" w:hAnsi="Aptos Narrow"/>
          <w:spacing w:val="8"/>
          <w:lang w:val="cs-CZ"/>
        </w:rPr>
        <w:t xml:space="preserve"> </w:t>
      </w:r>
      <w:r w:rsidRPr="00904A73">
        <w:rPr>
          <w:rFonts w:ascii="Aptos Narrow" w:hAnsi="Aptos Narrow"/>
          <w:spacing w:val="-1"/>
          <w:lang w:val="cs-CZ"/>
        </w:rPr>
        <w:t>doložil</w:t>
      </w:r>
      <w:r w:rsidRPr="00904A73">
        <w:rPr>
          <w:rFonts w:ascii="Aptos Narrow" w:hAnsi="Aptos Narrow"/>
          <w:spacing w:val="8"/>
          <w:lang w:val="cs-CZ"/>
        </w:rPr>
        <w:t xml:space="preserve"> </w:t>
      </w:r>
      <w:r w:rsidRPr="00904A73">
        <w:rPr>
          <w:rFonts w:ascii="Aptos Narrow" w:hAnsi="Aptos Narrow"/>
          <w:spacing w:val="-1"/>
          <w:lang w:val="cs-CZ"/>
        </w:rPr>
        <w:t>další</w:t>
      </w:r>
      <w:r w:rsidRPr="00904A73">
        <w:rPr>
          <w:rFonts w:ascii="Aptos Narrow" w:hAnsi="Aptos Narrow"/>
          <w:spacing w:val="9"/>
          <w:lang w:val="cs-CZ"/>
        </w:rPr>
        <w:t xml:space="preserve"> </w:t>
      </w:r>
      <w:r w:rsidRPr="00904A73">
        <w:rPr>
          <w:rFonts w:ascii="Aptos Narrow" w:hAnsi="Aptos Narrow"/>
          <w:spacing w:val="-1"/>
          <w:lang w:val="cs-CZ"/>
        </w:rPr>
        <w:t>podklady</w:t>
      </w:r>
      <w:r w:rsidRPr="00904A73">
        <w:rPr>
          <w:rFonts w:ascii="Aptos Narrow" w:hAnsi="Aptos Narrow"/>
          <w:spacing w:val="9"/>
          <w:lang w:val="cs-CZ"/>
        </w:rPr>
        <w:t xml:space="preserve"> </w:t>
      </w:r>
      <w:r w:rsidRPr="00904A73">
        <w:rPr>
          <w:rFonts w:ascii="Aptos Narrow" w:hAnsi="Aptos Narrow"/>
          <w:spacing w:val="-1"/>
          <w:lang w:val="cs-CZ"/>
        </w:rPr>
        <w:t>nebo</w:t>
      </w:r>
      <w:r w:rsidRPr="00904A73">
        <w:rPr>
          <w:rFonts w:ascii="Aptos Narrow" w:hAnsi="Aptos Narrow"/>
          <w:spacing w:val="9"/>
          <w:lang w:val="cs-CZ"/>
        </w:rPr>
        <w:t xml:space="preserve"> </w:t>
      </w:r>
      <w:r w:rsidRPr="00904A73">
        <w:rPr>
          <w:rFonts w:ascii="Aptos Narrow" w:hAnsi="Aptos Narrow"/>
          <w:spacing w:val="-1"/>
          <w:lang w:val="cs-CZ"/>
        </w:rPr>
        <w:t>údaje</w:t>
      </w:r>
      <w:r w:rsidRPr="00904A73">
        <w:rPr>
          <w:rFonts w:ascii="Aptos Narrow" w:hAnsi="Aptos Narrow"/>
          <w:spacing w:val="7"/>
          <w:lang w:val="cs-CZ"/>
        </w:rPr>
        <w:t xml:space="preserve"> </w:t>
      </w:r>
      <w:r w:rsidRPr="00904A73">
        <w:rPr>
          <w:rFonts w:ascii="Aptos Narrow" w:hAnsi="Aptos Narrow"/>
          <w:spacing w:val="-1"/>
          <w:lang w:val="cs-CZ"/>
        </w:rPr>
        <w:t>nezbytné</w:t>
      </w:r>
      <w:r w:rsidRPr="00904A73">
        <w:rPr>
          <w:rFonts w:ascii="Aptos Narrow" w:hAnsi="Aptos Narrow"/>
          <w:spacing w:val="9"/>
          <w:lang w:val="cs-CZ"/>
        </w:rPr>
        <w:t xml:space="preserve"> </w:t>
      </w:r>
      <w:r w:rsidRPr="00904A73">
        <w:rPr>
          <w:rFonts w:ascii="Aptos Narrow" w:hAnsi="Aptos Narrow"/>
          <w:lang w:val="cs-CZ"/>
        </w:rPr>
        <w:t>pro</w:t>
      </w:r>
      <w:r w:rsidRPr="00904A73">
        <w:rPr>
          <w:rFonts w:ascii="Aptos Narrow" w:hAnsi="Aptos Narrow"/>
          <w:spacing w:val="9"/>
          <w:lang w:val="cs-CZ"/>
        </w:rPr>
        <w:t xml:space="preserve"> </w:t>
      </w:r>
      <w:r w:rsidRPr="00904A73">
        <w:rPr>
          <w:rFonts w:ascii="Aptos Narrow" w:hAnsi="Aptos Narrow"/>
          <w:spacing w:val="-1"/>
          <w:lang w:val="cs-CZ"/>
        </w:rPr>
        <w:t>vydání</w:t>
      </w:r>
      <w:r w:rsidRPr="00904A73">
        <w:rPr>
          <w:rFonts w:ascii="Aptos Narrow" w:hAnsi="Aptos Narrow"/>
          <w:spacing w:val="6"/>
          <w:lang w:val="cs-CZ"/>
        </w:rPr>
        <w:t xml:space="preserve"> </w:t>
      </w:r>
      <w:r w:rsidR="00285351">
        <w:rPr>
          <w:rFonts w:ascii="Aptos Narrow" w:hAnsi="Aptos Narrow"/>
          <w:spacing w:val="-1"/>
          <w:lang w:val="cs-CZ"/>
        </w:rPr>
        <w:t>R</w:t>
      </w:r>
      <w:r w:rsidRPr="00904A73">
        <w:rPr>
          <w:rFonts w:ascii="Aptos Narrow" w:hAnsi="Aptos Narrow"/>
          <w:spacing w:val="-1"/>
          <w:lang w:val="cs-CZ"/>
        </w:rPr>
        <w:t>ozhodnutí,</w:t>
      </w:r>
      <w:r w:rsidRPr="00904A73">
        <w:rPr>
          <w:rFonts w:ascii="Aptos Narrow" w:hAnsi="Aptos Narrow"/>
          <w:spacing w:val="85"/>
          <w:lang w:val="cs-CZ"/>
        </w:rPr>
        <w:t xml:space="preserve"> </w:t>
      </w:r>
      <w:r w:rsidRPr="00904A73">
        <w:rPr>
          <w:rFonts w:ascii="Aptos Narrow" w:hAnsi="Aptos Narrow"/>
          <w:lang w:val="cs-CZ"/>
        </w:rPr>
        <w:t>upravil</w:t>
      </w:r>
      <w:r w:rsidRPr="00904A73">
        <w:rPr>
          <w:rFonts w:ascii="Aptos Narrow" w:hAnsi="Aptos Narrow"/>
          <w:spacing w:val="-1"/>
          <w:lang w:val="cs-CZ"/>
        </w:rPr>
        <w:t xml:space="preserve"> žádost, lze-li předpokládat, že upravené žádosti bude zcela vyhověno.</w:t>
      </w:r>
      <w:r w:rsidR="00DE6266">
        <w:rPr>
          <w:rFonts w:ascii="Aptos Narrow" w:hAnsi="Aptos Narrow"/>
          <w:spacing w:val="-1"/>
          <w:lang w:val="cs-CZ"/>
        </w:rPr>
        <w:t xml:space="preserve"> </w:t>
      </w:r>
      <w:r w:rsidR="00334EE0">
        <w:rPr>
          <w:rFonts w:ascii="Aptos Narrow" w:hAnsi="Aptos Narrow"/>
          <w:spacing w:val="-1"/>
          <w:lang w:val="cs-CZ"/>
        </w:rPr>
        <w:t>Podklady</w:t>
      </w:r>
      <w:r w:rsidR="00DE6266">
        <w:rPr>
          <w:rFonts w:ascii="Aptos Narrow" w:hAnsi="Aptos Narrow"/>
          <w:spacing w:val="-1"/>
          <w:lang w:val="cs-CZ"/>
        </w:rPr>
        <w:t xml:space="preserve"> dodatečně vyžádané DZS</w:t>
      </w:r>
      <w:r w:rsidR="00334EE0">
        <w:rPr>
          <w:rFonts w:ascii="Aptos Narrow" w:hAnsi="Aptos Narrow"/>
          <w:spacing w:val="-1"/>
          <w:lang w:val="cs-CZ"/>
        </w:rPr>
        <w:t xml:space="preserve"> k dalšímu posouzení podané žádosti se odesílají</w:t>
      </w:r>
      <w:r w:rsidR="00CB3CC9">
        <w:rPr>
          <w:rFonts w:ascii="Aptos Narrow" w:hAnsi="Aptos Narrow"/>
          <w:spacing w:val="-1"/>
          <w:lang w:val="cs-CZ"/>
        </w:rPr>
        <w:t xml:space="preserve"> </w:t>
      </w:r>
      <w:r w:rsidR="00334EE0">
        <w:rPr>
          <w:rFonts w:ascii="Aptos Narrow" w:hAnsi="Aptos Narrow"/>
          <w:spacing w:val="-1"/>
          <w:lang w:val="cs-CZ"/>
        </w:rPr>
        <w:t>DZS.</w:t>
      </w:r>
    </w:p>
    <w:p w14:paraId="25BF80B5" w14:textId="77777777" w:rsidR="00132205" w:rsidRPr="00904A73" w:rsidRDefault="00132205" w:rsidP="00BB6F27">
      <w:pPr>
        <w:pStyle w:val="Zkladntext"/>
        <w:keepNext/>
        <w:keepLines/>
        <w:widowControl/>
        <w:suppressAutoHyphens/>
        <w:spacing w:after="120"/>
        <w:ind w:left="0" w:right="111"/>
        <w:jc w:val="both"/>
        <w:rPr>
          <w:rFonts w:ascii="Aptos Narrow" w:hAnsi="Aptos Narrow"/>
          <w:lang w:val="cs-CZ"/>
        </w:rPr>
      </w:pPr>
      <w:r w:rsidRPr="00904A73">
        <w:rPr>
          <w:rFonts w:ascii="Aptos Narrow" w:hAnsi="Aptos Narrow"/>
          <w:lang w:val="cs-CZ"/>
        </w:rPr>
        <w:t>V případě, že žadatel na základě výzvy DZS ve stanoveném termínu neodstraní vady žádosti, řízení se zastaví.</w:t>
      </w:r>
    </w:p>
    <w:p w14:paraId="5C9B9733" w14:textId="3B8F56CD" w:rsidR="00312D7F" w:rsidRPr="00143099" w:rsidRDefault="00312D7F" w:rsidP="007F3CD2">
      <w:pPr>
        <w:pStyle w:val="Nadpis-lnkyvzvy"/>
        <w:numPr>
          <w:ilvl w:val="0"/>
          <w:numId w:val="36"/>
        </w:numPr>
        <w:suppressAutoHyphens/>
        <w:spacing w:before="240" w:after="120" w:line="240" w:lineRule="auto"/>
        <w:ind w:left="714" w:hanging="357"/>
        <w:rPr>
          <w:rFonts w:eastAsia="Calibri" w:cs="Calibri"/>
          <w:b/>
          <w:bCs/>
          <w:color w:val="auto"/>
          <w:spacing w:val="0"/>
          <w:sz w:val="24"/>
          <w:szCs w:val="24"/>
          <w:u w:val="single"/>
        </w:rPr>
      </w:pPr>
      <w:r w:rsidRPr="00143099">
        <w:rPr>
          <w:rFonts w:eastAsia="Calibri" w:cs="Calibri"/>
          <w:b/>
          <w:bCs/>
          <w:color w:val="auto"/>
          <w:spacing w:val="0"/>
          <w:sz w:val="24"/>
          <w:szCs w:val="24"/>
          <w:u w:val="single"/>
        </w:rPr>
        <w:t>Formální hodnocení</w:t>
      </w:r>
    </w:p>
    <w:p w14:paraId="3EB96E6E" w14:textId="28FF2B7D" w:rsidR="00132205" w:rsidRPr="00312D7F" w:rsidRDefault="00132205" w:rsidP="00BB6F27">
      <w:pPr>
        <w:pStyle w:val="Nadpis-lnkyvzvy"/>
        <w:numPr>
          <w:ilvl w:val="0"/>
          <w:numId w:val="0"/>
        </w:numPr>
        <w:suppressAutoHyphens/>
        <w:spacing w:before="120" w:after="120" w:line="240" w:lineRule="auto"/>
        <w:rPr>
          <w:rFonts w:eastAsia="Calibri" w:cs="Calibri"/>
          <w:color w:val="auto"/>
          <w:spacing w:val="0"/>
          <w:sz w:val="24"/>
          <w:szCs w:val="24"/>
        </w:rPr>
      </w:pPr>
      <w:r w:rsidRPr="00312D7F">
        <w:rPr>
          <w:rFonts w:eastAsia="Calibri" w:cs="Calibri"/>
          <w:color w:val="auto"/>
          <w:spacing w:val="0"/>
          <w:sz w:val="24"/>
          <w:szCs w:val="24"/>
        </w:rPr>
        <w:t xml:space="preserve">Formálním hodnocením se rozumí posouzení úplnosti žádosti, a to </w:t>
      </w:r>
      <w:r w:rsidR="00312D7F" w:rsidRPr="00312D7F">
        <w:rPr>
          <w:rFonts w:eastAsia="Calibri" w:cs="Calibri"/>
          <w:color w:val="auto"/>
          <w:spacing w:val="0"/>
          <w:sz w:val="24"/>
          <w:szCs w:val="24"/>
        </w:rPr>
        <w:t>z hlediska</w:t>
      </w:r>
      <w:r w:rsidRPr="00312D7F">
        <w:rPr>
          <w:rFonts w:eastAsia="Calibri" w:cs="Calibri"/>
          <w:color w:val="auto"/>
          <w:spacing w:val="0"/>
          <w:sz w:val="24"/>
          <w:szCs w:val="24"/>
        </w:rPr>
        <w:t xml:space="preserve">: </w:t>
      </w:r>
    </w:p>
    <w:p w14:paraId="6ACE4128" w14:textId="77777777" w:rsidR="00132205" w:rsidRPr="00904A73" w:rsidRDefault="00132205" w:rsidP="00BB6F27">
      <w:pPr>
        <w:pStyle w:val="Bezmezer"/>
        <w:keepNext/>
        <w:keepLines/>
        <w:numPr>
          <w:ilvl w:val="0"/>
          <w:numId w:val="6"/>
        </w:numPr>
        <w:tabs>
          <w:tab w:val="left" w:pos="3686"/>
          <w:tab w:val="left" w:pos="4275"/>
          <w:tab w:val="center" w:pos="4714"/>
        </w:tabs>
        <w:suppressAutoHyphens/>
        <w:spacing w:before="120" w:after="120"/>
        <w:ind w:left="567"/>
        <w:jc w:val="both"/>
        <w:rPr>
          <w:rFonts w:ascii="Aptos Narrow" w:eastAsia="Calibri" w:hAnsi="Aptos Narrow" w:cs="Calibri"/>
          <w:sz w:val="24"/>
          <w:szCs w:val="24"/>
        </w:rPr>
      </w:pPr>
      <w:r w:rsidRPr="00904A73">
        <w:rPr>
          <w:rFonts w:ascii="Aptos Narrow" w:eastAsia="Calibri" w:hAnsi="Aptos Narrow" w:cs="Calibri"/>
          <w:sz w:val="24"/>
          <w:szCs w:val="24"/>
        </w:rPr>
        <w:t>dodržení termínu pro podání žádosti,</w:t>
      </w:r>
    </w:p>
    <w:p w14:paraId="05A69B83" w14:textId="0363AD14" w:rsidR="00132205" w:rsidRPr="00904A73" w:rsidRDefault="00132205" w:rsidP="00BB6F27">
      <w:pPr>
        <w:pStyle w:val="Odstavecseseznamem"/>
        <w:keepNext/>
        <w:keepLines/>
        <w:numPr>
          <w:ilvl w:val="0"/>
          <w:numId w:val="6"/>
        </w:numPr>
        <w:suppressAutoHyphens/>
        <w:spacing w:before="120" w:after="120"/>
        <w:ind w:left="567"/>
        <w:contextualSpacing w:val="0"/>
        <w:rPr>
          <w:rFonts w:ascii="Aptos Narrow" w:eastAsia="Calibri" w:hAnsi="Aptos Narrow" w:cs="Calibri"/>
          <w:lang w:eastAsia="en-US"/>
        </w:rPr>
      </w:pPr>
      <w:r w:rsidRPr="00904A73">
        <w:rPr>
          <w:rFonts w:ascii="Aptos Narrow" w:eastAsia="Calibri" w:hAnsi="Aptos Narrow" w:cs="Calibri"/>
          <w:lang w:eastAsia="en-US"/>
        </w:rPr>
        <w:t>řádné</w:t>
      </w:r>
      <w:r w:rsidR="00312D7F">
        <w:rPr>
          <w:rFonts w:ascii="Aptos Narrow" w:eastAsia="Calibri" w:hAnsi="Aptos Narrow" w:cs="Calibri"/>
          <w:lang w:eastAsia="en-US"/>
        </w:rPr>
        <w:t>ho</w:t>
      </w:r>
      <w:r w:rsidRPr="00904A73">
        <w:rPr>
          <w:rFonts w:ascii="Aptos Narrow" w:eastAsia="Calibri" w:hAnsi="Aptos Narrow" w:cs="Calibri"/>
          <w:lang w:eastAsia="en-US"/>
        </w:rPr>
        <w:t>, úplné</w:t>
      </w:r>
      <w:r w:rsidR="00312D7F">
        <w:rPr>
          <w:rFonts w:ascii="Aptos Narrow" w:eastAsia="Calibri" w:hAnsi="Aptos Narrow" w:cs="Calibri"/>
          <w:lang w:eastAsia="en-US"/>
        </w:rPr>
        <w:t>ho</w:t>
      </w:r>
      <w:r w:rsidRPr="00904A73">
        <w:rPr>
          <w:rFonts w:ascii="Aptos Narrow" w:eastAsia="Calibri" w:hAnsi="Aptos Narrow" w:cs="Calibri"/>
          <w:lang w:eastAsia="en-US"/>
        </w:rPr>
        <w:t xml:space="preserve"> a správné</w:t>
      </w:r>
      <w:r w:rsidR="00312D7F">
        <w:rPr>
          <w:rFonts w:ascii="Aptos Narrow" w:eastAsia="Calibri" w:hAnsi="Aptos Narrow" w:cs="Calibri"/>
          <w:lang w:eastAsia="en-US"/>
        </w:rPr>
        <w:t>ho</w:t>
      </w:r>
      <w:r w:rsidRPr="00904A73">
        <w:rPr>
          <w:rFonts w:ascii="Aptos Narrow" w:eastAsia="Calibri" w:hAnsi="Aptos Narrow" w:cs="Calibri"/>
          <w:lang w:eastAsia="en-US"/>
        </w:rPr>
        <w:t xml:space="preserve"> (bez jazykových chyb bránících porozumění textu) vyplnění žádosti, </w:t>
      </w:r>
    </w:p>
    <w:p w14:paraId="63A8AD5B" w14:textId="4F61863E" w:rsidR="00132205" w:rsidRPr="00904A73" w:rsidRDefault="00312D7F" w:rsidP="00BB6F27">
      <w:pPr>
        <w:pStyle w:val="Bezmezer"/>
        <w:keepNext/>
        <w:keepLines/>
        <w:numPr>
          <w:ilvl w:val="0"/>
          <w:numId w:val="6"/>
        </w:numPr>
        <w:tabs>
          <w:tab w:val="left" w:pos="3686"/>
          <w:tab w:val="left" w:pos="4275"/>
          <w:tab w:val="center" w:pos="4714"/>
        </w:tabs>
        <w:suppressAutoHyphens/>
        <w:spacing w:before="120" w:after="120"/>
        <w:ind w:left="567"/>
        <w:jc w:val="both"/>
        <w:rPr>
          <w:rFonts w:ascii="Aptos Narrow" w:eastAsia="Calibri" w:hAnsi="Aptos Narrow" w:cs="Calibri"/>
          <w:sz w:val="24"/>
          <w:szCs w:val="24"/>
        </w:rPr>
      </w:pPr>
      <w:r>
        <w:rPr>
          <w:rFonts w:ascii="Aptos Narrow" w:eastAsia="Calibri" w:hAnsi="Aptos Narrow" w:cs="Calibri"/>
          <w:sz w:val="24"/>
          <w:szCs w:val="24"/>
        </w:rPr>
        <w:t xml:space="preserve">oprávněnosti, tj. </w:t>
      </w:r>
      <w:r w:rsidR="00132205" w:rsidRPr="00904A73">
        <w:rPr>
          <w:rFonts w:ascii="Aptos Narrow" w:eastAsia="Calibri" w:hAnsi="Aptos Narrow" w:cs="Calibri"/>
          <w:sz w:val="24"/>
          <w:szCs w:val="24"/>
        </w:rPr>
        <w:t>zda byla žádost podána oprávněným žadatelem,</w:t>
      </w:r>
    </w:p>
    <w:p w14:paraId="590F61CF" w14:textId="77777777" w:rsidR="00132205" w:rsidRPr="00904A73" w:rsidRDefault="00132205" w:rsidP="00BB6F27">
      <w:pPr>
        <w:pStyle w:val="Bezmezer"/>
        <w:keepNext/>
        <w:keepLines/>
        <w:numPr>
          <w:ilvl w:val="0"/>
          <w:numId w:val="6"/>
        </w:numPr>
        <w:tabs>
          <w:tab w:val="left" w:pos="3686"/>
          <w:tab w:val="left" w:pos="4275"/>
          <w:tab w:val="center" w:pos="4714"/>
        </w:tabs>
        <w:suppressAutoHyphens/>
        <w:spacing w:before="120" w:after="120"/>
        <w:ind w:left="567" w:right="117"/>
        <w:jc w:val="both"/>
        <w:rPr>
          <w:rFonts w:ascii="Aptos Narrow" w:eastAsia="Calibri" w:hAnsi="Aptos Narrow" w:cs="Calibri"/>
          <w:sz w:val="24"/>
          <w:szCs w:val="24"/>
        </w:rPr>
      </w:pPr>
      <w:r w:rsidRPr="00904A73">
        <w:rPr>
          <w:rFonts w:ascii="Aptos Narrow" w:eastAsia="Calibri" w:hAnsi="Aptos Narrow" w:cs="Calibri"/>
          <w:sz w:val="24"/>
          <w:szCs w:val="24"/>
        </w:rPr>
        <w:lastRenderedPageBreak/>
        <w:t>uvedení podpisu osoby oprávněné jednat jménem žadatele,</w:t>
      </w:r>
    </w:p>
    <w:p w14:paraId="3E2835AA" w14:textId="29242310" w:rsidR="00132205" w:rsidRPr="00904A73" w:rsidRDefault="00132205" w:rsidP="00BB6F27">
      <w:pPr>
        <w:pStyle w:val="Bezmezer"/>
        <w:keepNext/>
        <w:keepLines/>
        <w:numPr>
          <w:ilvl w:val="0"/>
          <w:numId w:val="6"/>
        </w:numPr>
        <w:tabs>
          <w:tab w:val="left" w:pos="3686"/>
          <w:tab w:val="left" w:pos="4275"/>
          <w:tab w:val="center" w:pos="4714"/>
        </w:tabs>
        <w:suppressAutoHyphens/>
        <w:spacing w:before="120" w:after="120"/>
        <w:ind w:left="567" w:right="117"/>
        <w:jc w:val="both"/>
        <w:rPr>
          <w:rFonts w:ascii="Aptos Narrow" w:eastAsia="Calibri" w:hAnsi="Aptos Narrow" w:cs="Calibri"/>
          <w:sz w:val="24"/>
          <w:szCs w:val="24"/>
        </w:rPr>
      </w:pPr>
      <w:r w:rsidRPr="00904A73">
        <w:rPr>
          <w:rFonts w:ascii="Aptos Narrow" w:eastAsia="Calibri" w:hAnsi="Aptos Narrow" w:cs="Calibri"/>
          <w:sz w:val="24"/>
          <w:szCs w:val="24"/>
        </w:rPr>
        <w:t xml:space="preserve">připojení požadované přílohy žádosti – </w:t>
      </w:r>
      <w:r w:rsidRPr="00143099">
        <w:rPr>
          <w:rFonts w:ascii="Aptos Narrow" w:eastAsia="Calibri" w:hAnsi="Aptos Narrow" w:cs="Calibri"/>
          <w:sz w:val="24"/>
          <w:szCs w:val="24"/>
        </w:rPr>
        <w:t xml:space="preserve">návrhy </w:t>
      </w:r>
      <w:r w:rsidR="00143099">
        <w:rPr>
          <w:rFonts w:ascii="Aptos Narrow" w:eastAsia="Calibri" w:hAnsi="Aptos Narrow" w:cs="Calibri"/>
          <w:sz w:val="24"/>
          <w:szCs w:val="24"/>
        </w:rPr>
        <w:t xml:space="preserve">společných </w:t>
      </w:r>
      <w:r w:rsidRPr="00143099">
        <w:rPr>
          <w:rFonts w:ascii="Aptos Narrow" w:eastAsia="Calibri" w:hAnsi="Aptos Narrow" w:cs="Calibri"/>
          <w:sz w:val="24"/>
          <w:szCs w:val="24"/>
        </w:rPr>
        <w:t>projektů</w:t>
      </w:r>
      <w:r w:rsidRPr="00904A73">
        <w:rPr>
          <w:rFonts w:ascii="Aptos Narrow" w:eastAsia="Calibri" w:hAnsi="Aptos Narrow" w:cs="Calibri"/>
          <w:sz w:val="24"/>
          <w:szCs w:val="24"/>
        </w:rPr>
        <w:t xml:space="preserve"> </w:t>
      </w:r>
      <w:r w:rsidR="00143099">
        <w:rPr>
          <w:rFonts w:ascii="Aptos Narrow" w:eastAsia="Calibri" w:hAnsi="Aptos Narrow" w:cs="Calibri"/>
          <w:sz w:val="24"/>
          <w:szCs w:val="24"/>
        </w:rPr>
        <w:t>včetně příloh.</w:t>
      </w:r>
      <w:r w:rsidR="00A84A2D" w:rsidRPr="00904A73">
        <w:rPr>
          <w:rFonts w:ascii="Aptos Narrow" w:eastAsia="Calibri" w:hAnsi="Aptos Narrow" w:cs="Calibri"/>
          <w:sz w:val="24"/>
          <w:szCs w:val="24"/>
        </w:rPr>
        <w:t xml:space="preserve"> </w:t>
      </w:r>
    </w:p>
    <w:p w14:paraId="35EB2026" w14:textId="22828E45" w:rsidR="00132205" w:rsidRPr="00143099" w:rsidRDefault="00132205" w:rsidP="007F3CD2">
      <w:pPr>
        <w:pStyle w:val="Zkladntext"/>
        <w:keepNext/>
        <w:keepLines/>
        <w:widowControl/>
        <w:numPr>
          <w:ilvl w:val="0"/>
          <w:numId w:val="36"/>
        </w:numPr>
        <w:suppressAutoHyphens/>
        <w:spacing w:before="240" w:after="120"/>
        <w:ind w:left="714" w:right="119" w:hanging="357"/>
        <w:jc w:val="both"/>
        <w:rPr>
          <w:rFonts w:ascii="Aptos Narrow" w:hAnsi="Aptos Narrow"/>
          <w:b/>
          <w:u w:val="single"/>
          <w:lang w:val="cs-CZ"/>
        </w:rPr>
      </w:pPr>
      <w:r w:rsidRPr="00143099">
        <w:rPr>
          <w:rFonts w:ascii="Aptos Narrow" w:hAnsi="Aptos Narrow"/>
          <w:b/>
          <w:u w:val="single"/>
          <w:lang w:val="cs-CZ"/>
        </w:rPr>
        <w:t>Věcné hodnocení</w:t>
      </w:r>
    </w:p>
    <w:p w14:paraId="183D310B" w14:textId="00E0E7DF" w:rsidR="00132205" w:rsidRPr="00904A73" w:rsidRDefault="00132205" w:rsidP="00143099">
      <w:pPr>
        <w:pStyle w:val="Zkladntext"/>
        <w:keepNext/>
        <w:keepLines/>
        <w:widowControl/>
        <w:suppressAutoHyphens/>
        <w:spacing w:after="120"/>
        <w:ind w:left="0" w:right="117"/>
        <w:jc w:val="both"/>
        <w:rPr>
          <w:rFonts w:ascii="Aptos Narrow" w:hAnsi="Aptos Narrow"/>
          <w:lang w:val="cs-CZ"/>
        </w:rPr>
      </w:pPr>
      <w:r w:rsidRPr="00904A73">
        <w:rPr>
          <w:rFonts w:ascii="Aptos Narrow" w:hAnsi="Aptos Narrow"/>
          <w:lang w:val="cs-CZ"/>
        </w:rPr>
        <w:t>Při věcném hodnocení se uplatňují následující hodnotící kritéria:</w:t>
      </w:r>
    </w:p>
    <w:p w14:paraId="7E8F214C" w14:textId="5A7AE6C4" w:rsidR="00132205" w:rsidRPr="00904A73" w:rsidRDefault="00132205" w:rsidP="00BB6F27">
      <w:pPr>
        <w:pStyle w:val="Zkladntext"/>
        <w:keepNext/>
        <w:keepLines/>
        <w:widowControl/>
        <w:numPr>
          <w:ilvl w:val="0"/>
          <w:numId w:val="29"/>
        </w:numPr>
        <w:suppressAutoHyphens/>
        <w:spacing w:after="120"/>
        <w:ind w:right="117"/>
        <w:jc w:val="both"/>
        <w:rPr>
          <w:rFonts w:ascii="Aptos Narrow" w:hAnsi="Aptos Narrow"/>
          <w:b/>
          <w:bCs/>
          <w:lang w:val="cs-CZ"/>
        </w:rPr>
      </w:pPr>
      <w:r w:rsidRPr="00904A73">
        <w:rPr>
          <w:rFonts w:ascii="Aptos Narrow" w:hAnsi="Aptos Narrow"/>
          <w:b/>
          <w:bCs/>
          <w:lang w:val="cs-CZ"/>
        </w:rPr>
        <w:t>Naplnění účelu (podle článku</w:t>
      </w:r>
      <w:r w:rsidR="001A2373">
        <w:rPr>
          <w:rFonts w:ascii="Aptos Narrow" w:hAnsi="Aptos Narrow"/>
          <w:b/>
          <w:bCs/>
          <w:lang w:val="cs-CZ"/>
        </w:rPr>
        <w:t xml:space="preserve"> 4</w:t>
      </w:r>
      <w:r w:rsidRPr="00904A73">
        <w:rPr>
          <w:rFonts w:ascii="Aptos Narrow" w:hAnsi="Aptos Narrow"/>
          <w:b/>
          <w:bCs/>
          <w:lang w:val="cs-CZ"/>
        </w:rPr>
        <w:t xml:space="preserve"> této Výzvy)</w:t>
      </w:r>
    </w:p>
    <w:p w14:paraId="53FD6A8D" w14:textId="73353941" w:rsidR="00132205" w:rsidRPr="00904A73" w:rsidRDefault="00132205" w:rsidP="00BB6F27">
      <w:pPr>
        <w:pStyle w:val="Zkladntext"/>
        <w:keepNext/>
        <w:keepLines/>
        <w:widowControl/>
        <w:suppressAutoHyphens/>
        <w:spacing w:after="120"/>
        <w:ind w:left="720" w:right="117"/>
        <w:jc w:val="both"/>
        <w:rPr>
          <w:rFonts w:ascii="Aptos Narrow" w:hAnsi="Aptos Narrow"/>
          <w:lang w:val="cs-CZ"/>
        </w:rPr>
      </w:pPr>
      <w:r w:rsidRPr="00904A73">
        <w:rPr>
          <w:rFonts w:ascii="Aptos Narrow" w:hAnsi="Aptos Narrow"/>
          <w:lang w:val="cs-CZ"/>
        </w:rPr>
        <w:t xml:space="preserve">splnil – </w:t>
      </w:r>
      <w:r w:rsidR="00A07D33" w:rsidRPr="00904A73">
        <w:rPr>
          <w:rFonts w:ascii="Aptos Narrow" w:hAnsi="Aptos Narrow"/>
          <w:lang w:val="cs-CZ"/>
        </w:rPr>
        <w:t xml:space="preserve">splnil </w:t>
      </w:r>
      <w:r w:rsidR="001653A7" w:rsidRPr="00904A73">
        <w:rPr>
          <w:rFonts w:ascii="Aptos Narrow" w:hAnsi="Aptos Narrow"/>
          <w:lang w:val="cs-CZ"/>
        </w:rPr>
        <w:t>částečně – nesplnil</w:t>
      </w:r>
    </w:p>
    <w:p w14:paraId="3BED8C7F" w14:textId="77777777" w:rsidR="00132205" w:rsidRPr="00904A73" w:rsidRDefault="00132205" w:rsidP="00BB6F27">
      <w:pPr>
        <w:pStyle w:val="Zkladntext"/>
        <w:keepNext/>
        <w:keepLines/>
        <w:widowControl/>
        <w:numPr>
          <w:ilvl w:val="0"/>
          <w:numId w:val="29"/>
        </w:numPr>
        <w:suppressAutoHyphens/>
        <w:spacing w:after="120"/>
        <w:ind w:right="117"/>
        <w:jc w:val="both"/>
        <w:rPr>
          <w:rFonts w:ascii="Aptos Narrow" w:hAnsi="Aptos Narrow"/>
          <w:lang w:val="cs-CZ"/>
        </w:rPr>
      </w:pPr>
      <w:r w:rsidRPr="00904A73">
        <w:rPr>
          <w:rFonts w:ascii="Aptos Narrow" w:hAnsi="Aptos Narrow"/>
          <w:b/>
          <w:lang w:val="cs-CZ"/>
        </w:rPr>
        <w:t xml:space="preserve">Kvalita projektu </w:t>
      </w:r>
      <w:r w:rsidRPr="00904A73">
        <w:rPr>
          <w:rFonts w:ascii="Aptos Narrow" w:hAnsi="Aptos Narrow"/>
          <w:lang w:val="cs-CZ"/>
        </w:rPr>
        <w:t>(reálnost, aktuálnost řešené problematiky, originalita, srozumitelnost textu, důležitost, metodický přístup, koncepční ujasněnost, soulad výše požadovaných nákladů s pokyny pro přípravu projektů)</w:t>
      </w:r>
    </w:p>
    <w:p w14:paraId="2333C5D8" w14:textId="77777777" w:rsidR="00132205" w:rsidRPr="00904A73" w:rsidRDefault="00132205" w:rsidP="00BB6F27">
      <w:pPr>
        <w:pStyle w:val="Zkladntext"/>
        <w:keepNext/>
        <w:keepLines/>
        <w:widowControl/>
        <w:suppressAutoHyphens/>
        <w:spacing w:after="120"/>
        <w:ind w:left="0" w:right="117" w:firstLine="708"/>
        <w:jc w:val="both"/>
        <w:rPr>
          <w:rFonts w:ascii="Aptos Narrow" w:hAnsi="Aptos Narrow"/>
          <w:lang w:val="cs-CZ"/>
        </w:rPr>
      </w:pPr>
      <w:r w:rsidRPr="00904A73">
        <w:rPr>
          <w:rFonts w:ascii="Aptos Narrow" w:hAnsi="Aptos Narrow"/>
          <w:lang w:val="cs-CZ"/>
        </w:rPr>
        <w:t>splnil – splnil částečně – nesplnil</w:t>
      </w:r>
    </w:p>
    <w:p w14:paraId="1439C3EA" w14:textId="77777777" w:rsidR="00132205" w:rsidRPr="00904A73" w:rsidRDefault="00132205" w:rsidP="00BB6F27">
      <w:pPr>
        <w:pStyle w:val="Zkladntext"/>
        <w:keepNext/>
        <w:keepLines/>
        <w:widowControl/>
        <w:numPr>
          <w:ilvl w:val="0"/>
          <w:numId w:val="29"/>
        </w:numPr>
        <w:suppressAutoHyphens/>
        <w:spacing w:after="120"/>
        <w:ind w:right="117"/>
        <w:jc w:val="both"/>
        <w:rPr>
          <w:rFonts w:ascii="Aptos Narrow" w:hAnsi="Aptos Narrow"/>
          <w:b/>
          <w:lang w:val="cs-CZ"/>
        </w:rPr>
      </w:pPr>
      <w:r w:rsidRPr="00904A73">
        <w:rPr>
          <w:rFonts w:ascii="Aptos Narrow" w:hAnsi="Aptos Narrow"/>
          <w:b/>
          <w:lang w:val="cs-CZ"/>
        </w:rPr>
        <w:t xml:space="preserve">Odborná způsobilost </w:t>
      </w:r>
      <w:r w:rsidRPr="00904A73">
        <w:rPr>
          <w:rFonts w:ascii="Aptos Narrow" w:hAnsi="Aptos Narrow"/>
          <w:lang w:val="cs-CZ"/>
        </w:rPr>
        <w:t>řešitele a členů řešitelského týmu (odborná způsobilost k řešení aktivit projektu)</w:t>
      </w:r>
    </w:p>
    <w:p w14:paraId="071DB6B0" w14:textId="77777777" w:rsidR="00132205" w:rsidRPr="00904A73" w:rsidRDefault="00132205" w:rsidP="00BB6F27">
      <w:pPr>
        <w:pStyle w:val="Zkladntext"/>
        <w:keepNext/>
        <w:keepLines/>
        <w:widowControl/>
        <w:suppressAutoHyphens/>
        <w:spacing w:after="120"/>
        <w:ind w:left="694" w:right="117" w:firstLine="26"/>
        <w:jc w:val="both"/>
        <w:rPr>
          <w:rFonts w:ascii="Aptos Narrow" w:hAnsi="Aptos Narrow"/>
          <w:lang w:val="cs-CZ"/>
        </w:rPr>
      </w:pPr>
      <w:r w:rsidRPr="00904A73">
        <w:rPr>
          <w:rFonts w:ascii="Aptos Narrow" w:hAnsi="Aptos Narrow"/>
          <w:lang w:val="cs-CZ"/>
        </w:rPr>
        <w:t xml:space="preserve">splnil – splnil částečně – nesplnil </w:t>
      </w:r>
    </w:p>
    <w:p w14:paraId="19F626C7" w14:textId="77777777" w:rsidR="00132205" w:rsidRPr="00904A73" w:rsidRDefault="00132205" w:rsidP="00BB6F27">
      <w:pPr>
        <w:pStyle w:val="Zkladntext"/>
        <w:keepNext/>
        <w:keepLines/>
        <w:widowControl/>
        <w:numPr>
          <w:ilvl w:val="0"/>
          <w:numId w:val="29"/>
        </w:numPr>
        <w:suppressAutoHyphens/>
        <w:spacing w:after="120"/>
        <w:ind w:right="117"/>
        <w:jc w:val="both"/>
        <w:rPr>
          <w:rFonts w:ascii="Aptos Narrow" w:hAnsi="Aptos Narrow"/>
          <w:lang w:val="cs-CZ"/>
        </w:rPr>
      </w:pPr>
      <w:r w:rsidRPr="00904A73">
        <w:rPr>
          <w:rFonts w:ascii="Aptos Narrow" w:hAnsi="Aptos Narrow"/>
          <w:b/>
          <w:lang w:val="cs-CZ"/>
        </w:rPr>
        <w:t>Přínos vědeckého projektu</w:t>
      </w:r>
      <w:r w:rsidRPr="00904A73">
        <w:rPr>
          <w:rFonts w:ascii="Aptos Narrow" w:hAnsi="Aptos Narrow"/>
          <w:lang w:val="cs-CZ"/>
        </w:rPr>
        <w:t xml:space="preserve"> (očekávaný přínos předpokládaných výstupů projektu, užitečnost, využitelnost ve výzkumu a výuce, při přípravě dalších projektů)</w:t>
      </w:r>
    </w:p>
    <w:p w14:paraId="133A538C" w14:textId="77777777" w:rsidR="00132205" w:rsidRPr="00904A73" w:rsidRDefault="00132205" w:rsidP="00BB6F27">
      <w:pPr>
        <w:pStyle w:val="Zkladntext"/>
        <w:keepNext/>
        <w:keepLines/>
        <w:widowControl/>
        <w:suppressAutoHyphens/>
        <w:spacing w:after="120"/>
        <w:ind w:left="694" w:right="117" w:firstLine="26"/>
        <w:rPr>
          <w:rFonts w:ascii="Aptos Narrow" w:hAnsi="Aptos Narrow"/>
          <w:lang w:val="cs-CZ"/>
        </w:rPr>
      </w:pPr>
      <w:r w:rsidRPr="00904A73">
        <w:rPr>
          <w:rFonts w:ascii="Aptos Narrow" w:hAnsi="Aptos Narrow"/>
          <w:lang w:val="cs-CZ"/>
        </w:rPr>
        <w:t>splnil – splnil částečně – nesplnil</w:t>
      </w:r>
    </w:p>
    <w:p w14:paraId="3FA3DEA0" w14:textId="77777777" w:rsidR="00132205" w:rsidRPr="00904A73" w:rsidRDefault="00132205" w:rsidP="00BB6F27">
      <w:pPr>
        <w:pStyle w:val="Zkladntext"/>
        <w:keepNext/>
        <w:keepLines/>
        <w:widowControl/>
        <w:numPr>
          <w:ilvl w:val="0"/>
          <w:numId w:val="29"/>
        </w:numPr>
        <w:suppressAutoHyphens/>
        <w:spacing w:after="120"/>
        <w:ind w:right="117"/>
        <w:jc w:val="both"/>
        <w:rPr>
          <w:rFonts w:ascii="Aptos Narrow" w:hAnsi="Aptos Narrow"/>
          <w:lang w:val="cs-CZ"/>
        </w:rPr>
      </w:pPr>
      <w:r w:rsidRPr="00904A73">
        <w:rPr>
          <w:rFonts w:ascii="Aptos Narrow" w:hAnsi="Aptos Narrow"/>
          <w:b/>
          <w:lang w:val="cs-CZ"/>
        </w:rPr>
        <w:t xml:space="preserve">Podpora vědeckého dorostu </w:t>
      </w:r>
      <w:r w:rsidRPr="00904A73">
        <w:rPr>
          <w:rFonts w:ascii="Aptos Narrow" w:hAnsi="Aptos Narrow"/>
          <w:lang w:val="cs-CZ"/>
        </w:rPr>
        <w:t>(účast mladých výzkumných pracovníků do 10 let po ukončení disertace na realizaci projektu – výchova budoucí vědecké generace)</w:t>
      </w:r>
    </w:p>
    <w:p w14:paraId="0CA085E2" w14:textId="77777777" w:rsidR="00132205" w:rsidRPr="00904A73" w:rsidRDefault="00132205" w:rsidP="00BB6F27">
      <w:pPr>
        <w:pStyle w:val="Zkladntext"/>
        <w:keepNext/>
        <w:keepLines/>
        <w:widowControl/>
        <w:suppressAutoHyphens/>
        <w:spacing w:after="120"/>
        <w:ind w:left="720" w:right="117"/>
        <w:jc w:val="both"/>
        <w:rPr>
          <w:rFonts w:ascii="Aptos Narrow" w:hAnsi="Aptos Narrow"/>
          <w:lang w:val="cs-CZ"/>
        </w:rPr>
      </w:pPr>
      <w:r w:rsidRPr="00904A73">
        <w:rPr>
          <w:rFonts w:ascii="Aptos Narrow" w:hAnsi="Aptos Narrow"/>
          <w:lang w:val="cs-CZ"/>
        </w:rPr>
        <w:t>splnil – splnil částečně – nesplnil</w:t>
      </w:r>
    </w:p>
    <w:p w14:paraId="053CD5D8" w14:textId="5766D711" w:rsidR="00132205" w:rsidRPr="00904A73" w:rsidRDefault="00132205" w:rsidP="00BB6F27">
      <w:pPr>
        <w:pStyle w:val="Zkladntext"/>
        <w:keepNext/>
        <w:keepLines/>
        <w:widowControl/>
        <w:numPr>
          <w:ilvl w:val="0"/>
          <w:numId w:val="29"/>
        </w:numPr>
        <w:suppressAutoHyphens/>
        <w:spacing w:after="120"/>
        <w:ind w:right="117"/>
        <w:jc w:val="both"/>
        <w:rPr>
          <w:rFonts w:ascii="Aptos Narrow" w:hAnsi="Aptos Narrow"/>
          <w:lang w:val="cs-CZ"/>
        </w:rPr>
      </w:pPr>
      <w:r w:rsidRPr="00904A73">
        <w:rPr>
          <w:rFonts w:ascii="Aptos Narrow" w:hAnsi="Aptos Narrow"/>
          <w:b/>
          <w:lang w:val="cs-CZ"/>
        </w:rPr>
        <w:t xml:space="preserve">Podpora vzájemných vztahů </w:t>
      </w:r>
      <w:r w:rsidRPr="00904A73">
        <w:rPr>
          <w:rFonts w:ascii="Aptos Narrow" w:hAnsi="Aptos Narrow"/>
          <w:lang w:val="cs-CZ"/>
        </w:rPr>
        <w:t>(projekt zahrnuje minimálně jednu z aktivit uvedených v</w:t>
      </w:r>
      <w:r w:rsidR="00124A05">
        <w:rPr>
          <w:rFonts w:ascii="Aptos Narrow" w:hAnsi="Aptos Narrow"/>
          <w:lang w:val="cs-CZ"/>
        </w:rPr>
        <w:t> článku 3 Výzvy</w:t>
      </w:r>
      <w:r w:rsidRPr="00904A73">
        <w:rPr>
          <w:rFonts w:ascii="Aptos Narrow" w:hAnsi="Aptos Narrow"/>
          <w:lang w:val="cs-CZ"/>
        </w:rPr>
        <w:t>, týkajících se bilaterálního nebo regionálního zájmu pro aktuální rozvoj a/nebo pro budoucí rozvoj obou států a/nebo jejich historických kořenů)</w:t>
      </w:r>
    </w:p>
    <w:p w14:paraId="1B9365AB" w14:textId="48AF92F4" w:rsidR="00132205" w:rsidRPr="00904A73" w:rsidRDefault="00132205" w:rsidP="00BB6F27">
      <w:pPr>
        <w:pStyle w:val="Zkladntext"/>
        <w:keepNext/>
        <w:keepLines/>
        <w:widowControl/>
        <w:suppressAutoHyphens/>
        <w:spacing w:after="120"/>
        <w:ind w:left="720" w:right="117"/>
        <w:jc w:val="both"/>
        <w:rPr>
          <w:rFonts w:ascii="Aptos Narrow" w:hAnsi="Aptos Narrow"/>
          <w:lang w:val="cs-CZ"/>
        </w:rPr>
      </w:pPr>
      <w:r w:rsidRPr="00904A73">
        <w:rPr>
          <w:rFonts w:ascii="Aptos Narrow" w:hAnsi="Aptos Narrow"/>
          <w:lang w:val="cs-CZ"/>
        </w:rPr>
        <w:t>splnil – splnil částečně – nesplnil</w:t>
      </w:r>
    </w:p>
    <w:p w14:paraId="00B00606" w14:textId="1F1937CF" w:rsidR="00132205" w:rsidRPr="00904A73" w:rsidRDefault="00132205" w:rsidP="00124A05">
      <w:pPr>
        <w:pStyle w:val="Zkladntext"/>
        <w:keepNext/>
        <w:keepLines/>
        <w:widowControl/>
        <w:suppressAutoHyphens/>
        <w:spacing w:after="120"/>
        <w:ind w:left="0" w:right="117"/>
        <w:jc w:val="both"/>
        <w:rPr>
          <w:rFonts w:ascii="Aptos Narrow" w:hAnsi="Aptos Narrow"/>
          <w:lang w:val="cs-CZ"/>
        </w:rPr>
      </w:pPr>
      <w:r w:rsidRPr="00904A73">
        <w:rPr>
          <w:rFonts w:ascii="Aptos Narrow" w:hAnsi="Aptos Narrow"/>
          <w:lang w:val="cs-CZ"/>
        </w:rPr>
        <w:t>Na základě věcného hodnocení jsou projekty zařazeny do následujících kategorií a Říd</w:t>
      </w:r>
      <w:r w:rsidR="001A2373">
        <w:rPr>
          <w:rFonts w:ascii="Aptos Narrow" w:hAnsi="Aptos Narrow"/>
          <w:lang w:val="cs-CZ"/>
        </w:rPr>
        <w:t>i</w:t>
      </w:r>
      <w:r w:rsidRPr="00904A73">
        <w:rPr>
          <w:rFonts w:ascii="Aptos Narrow" w:hAnsi="Aptos Narrow"/>
          <w:lang w:val="cs-CZ"/>
        </w:rPr>
        <w:t>cí grémium doporučí výši přidělené dotace:</w:t>
      </w:r>
    </w:p>
    <w:p w14:paraId="7BE3D0CB" w14:textId="088C07DA" w:rsidR="00132205" w:rsidRPr="00904A73" w:rsidRDefault="00132205" w:rsidP="00BB6F27">
      <w:pPr>
        <w:pStyle w:val="Zkladntext"/>
        <w:keepNext/>
        <w:keepLines/>
        <w:widowControl/>
        <w:numPr>
          <w:ilvl w:val="0"/>
          <w:numId w:val="10"/>
        </w:numPr>
        <w:suppressAutoHyphens/>
        <w:spacing w:after="120"/>
        <w:ind w:right="117"/>
        <w:jc w:val="both"/>
        <w:rPr>
          <w:rFonts w:ascii="Aptos Narrow" w:hAnsi="Aptos Narrow"/>
          <w:lang w:val="cs-CZ"/>
        </w:rPr>
      </w:pPr>
      <w:r w:rsidRPr="00904A73">
        <w:rPr>
          <w:rFonts w:ascii="Aptos Narrow" w:hAnsi="Aptos Narrow"/>
          <w:lang w:val="cs-CZ"/>
        </w:rPr>
        <w:t>projekty doporučené k přiznání dotace v požadované výši (pokud budou minimálně čtyři hodnotící kritéria vyhodnocena Říd</w:t>
      </w:r>
      <w:r w:rsidR="001A2373">
        <w:rPr>
          <w:rFonts w:ascii="Aptos Narrow" w:hAnsi="Aptos Narrow"/>
          <w:lang w:val="cs-CZ"/>
        </w:rPr>
        <w:t>i</w:t>
      </w:r>
      <w:r w:rsidRPr="00904A73">
        <w:rPr>
          <w:rFonts w:ascii="Aptos Narrow" w:hAnsi="Aptos Narrow"/>
          <w:lang w:val="cs-CZ"/>
        </w:rPr>
        <w:t>cím grémiem jako „splnil“);</w:t>
      </w:r>
    </w:p>
    <w:p w14:paraId="25BADA82" w14:textId="58DFF2FE" w:rsidR="00EA4CCB" w:rsidRDefault="00132205" w:rsidP="00EA4CCB">
      <w:pPr>
        <w:pStyle w:val="Zkladntext"/>
        <w:keepNext/>
        <w:keepLines/>
        <w:widowControl/>
        <w:numPr>
          <w:ilvl w:val="0"/>
          <w:numId w:val="10"/>
        </w:numPr>
        <w:suppressAutoHyphens/>
        <w:spacing w:after="120"/>
        <w:ind w:right="117"/>
        <w:jc w:val="both"/>
        <w:rPr>
          <w:rFonts w:ascii="Aptos Narrow" w:hAnsi="Aptos Narrow"/>
          <w:lang w:val="cs-CZ"/>
        </w:rPr>
      </w:pPr>
      <w:r w:rsidRPr="00904A73">
        <w:rPr>
          <w:rFonts w:ascii="Aptos Narrow" w:hAnsi="Aptos Narrow"/>
          <w:lang w:val="cs-CZ"/>
        </w:rPr>
        <w:t>projekty doporučené k částečnému přiznání dotace (z důvodu krácení dotace na základě posouzení projektu Říd</w:t>
      </w:r>
      <w:r w:rsidR="001A2373">
        <w:rPr>
          <w:rFonts w:ascii="Aptos Narrow" w:hAnsi="Aptos Narrow"/>
          <w:lang w:val="cs-CZ"/>
        </w:rPr>
        <w:t>i</w:t>
      </w:r>
      <w:r w:rsidRPr="00904A73">
        <w:rPr>
          <w:rFonts w:ascii="Aptos Narrow" w:hAnsi="Aptos Narrow"/>
          <w:lang w:val="cs-CZ"/>
        </w:rPr>
        <w:t xml:space="preserve">cím grémiem při 100 % naplnění účelu uvedeného v článku </w:t>
      </w:r>
      <w:r w:rsidR="00124A05">
        <w:rPr>
          <w:rFonts w:ascii="Aptos Narrow" w:hAnsi="Aptos Narrow"/>
          <w:lang w:val="cs-CZ"/>
        </w:rPr>
        <w:t>4</w:t>
      </w:r>
      <w:r w:rsidRPr="00904A73">
        <w:rPr>
          <w:rFonts w:ascii="Aptos Narrow" w:hAnsi="Aptos Narrow"/>
          <w:lang w:val="cs-CZ"/>
        </w:rPr>
        <w:t xml:space="preserve"> Výzvy); </w:t>
      </w:r>
    </w:p>
    <w:p w14:paraId="52506C5F" w14:textId="60341407" w:rsidR="00EA4CCB" w:rsidRPr="00EA4CCB" w:rsidRDefault="00EA4CCB" w:rsidP="00EA4CCB">
      <w:pPr>
        <w:pStyle w:val="Zkladntext"/>
        <w:keepNext/>
        <w:keepLines/>
        <w:widowControl/>
        <w:numPr>
          <w:ilvl w:val="0"/>
          <w:numId w:val="10"/>
        </w:numPr>
        <w:suppressAutoHyphens/>
        <w:spacing w:after="120"/>
        <w:ind w:right="117"/>
        <w:jc w:val="both"/>
        <w:rPr>
          <w:rFonts w:ascii="Aptos Narrow" w:hAnsi="Aptos Narrow"/>
          <w:lang w:val="cs-CZ"/>
        </w:rPr>
      </w:pPr>
      <w:r>
        <w:rPr>
          <w:rFonts w:ascii="Aptos Narrow" w:hAnsi="Aptos Narrow"/>
          <w:lang w:val="cs-CZ"/>
        </w:rPr>
        <w:t>projekty nedoporučené k přiznání dotace (při nesplnění tří a více kritérií z výše uvedených)</w:t>
      </w:r>
      <w:r w:rsidR="001D1FE1">
        <w:rPr>
          <w:rFonts w:ascii="Aptos Narrow" w:hAnsi="Aptos Narrow"/>
          <w:lang w:val="cs-CZ"/>
        </w:rPr>
        <w:t>.</w:t>
      </w:r>
    </w:p>
    <w:p w14:paraId="2F0CEDEE" w14:textId="77777777" w:rsidR="005D609D" w:rsidRPr="00904A73" w:rsidRDefault="005D609D" w:rsidP="005D609D">
      <w:pPr>
        <w:pStyle w:val="Zkladntext"/>
        <w:keepNext/>
        <w:keepLines/>
        <w:widowControl/>
        <w:suppressAutoHyphens/>
        <w:spacing w:after="120"/>
        <w:ind w:left="1042" w:right="117"/>
        <w:jc w:val="both"/>
        <w:rPr>
          <w:rFonts w:ascii="Aptos Narrow" w:hAnsi="Aptos Narrow"/>
          <w:lang w:val="cs-CZ"/>
        </w:rPr>
      </w:pPr>
    </w:p>
    <w:p w14:paraId="72A41CE7" w14:textId="59F6D14D" w:rsidR="00132205" w:rsidRPr="00BA401C" w:rsidRDefault="005D609D" w:rsidP="00BB6F27">
      <w:pPr>
        <w:pStyle w:val="Nadpis-lnkyvzvy"/>
        <w:tabs>
          <w:tab w:val="clear" w:pos="1134"/>
          <w:tab w:val="left" w:pos="567"/>
        </w:tabs>
        <w:suppressAutoHyphens/>
        <w:spacing w:line="240" w:lineRule="auto"/>
      </w:pPr>
      <w:bookmarkStart w:id="2" w:name="_Hlk107393993"/>
      <w:r>
        <w:lastRenderedPageBreak/>
        <w:t>F</w:t>
      </w:r>
      <w:r w:rsidR="00132205" w:rsidRPr="00BA401C">
        <w:t xml:space="preserve">inanční alokace </w:t>
      </w:r>
    </w:p>
    <w:p w14:paraId="1CF5B73E" w14:textId="155AC013" w:rsidR="00132205" w:rsidRDefault="00132205" w:rsidP="00BB6F27">
      <w:pPr>
        <w:pStyle w:val="Zkladntext"/>
        <w:keepNext/>
        <w:keepLines/>
        <w:widowControl/>
        <w:suppressAutoHyphens/>
        <w:spacing w:after="120"/>
        <w:ind w:left="0"/>
        <w:jc w:val="both"/>
        <w:rPr>
          <w:rFonts w:ascii="Aptos Narrow" w:hAnsi="Aptos Narrow"/>
          <w:i/>
          <w:iCs/>
          <w:lang w:val="cs-CZ"/>
        </w:rPr>
      </w:pPr>
      <w:bookmarkStart w:id="3" w:name="_Hlk107839731"/>
      <w:r w:rsidRPr="00904A73">
        <w:rPr>
          <w:rFonts w:ascii="Aptos Narrow" w:hAnsi="Aptos Narrow"/>
          <w:spacing w:val="-1"/>
          <w:lang w:val="cs-CZ"/>
        </w:rPr>
        <w:t>Celková</w:t>
      </w:r>
      <w:r w:rsidRPr="00904A73">
        <w:rPr>
          <w:rFonts w:ascii="Aptos Narrow" w:hAnsi="Aptos Narrow"/>
          <w:lang w:val="cs-CZ"/>
        </w:rPr>
        <w:t xml:space="preserve"> </w:t>
      </w:r>
      <w:r w:rsidRPr="00904A73">
        <w:rPr>
          <w:rFonts w:ascii="Aptos Narrow" w:hAnsi="Aptos Narrow"/>
          <w:spacing w:val="-1"/>
          <w:lang w:val="cs-CZ"/>
        </w:rPr>
        <w:t>výše</w:t>
      </w:r>
      <w:r w:rsidRPr="00904A73">
        <w:rPr>
          <w:rFonts w:ascii="Aptos Narrow" w:hAnsi="Aptos Narrow"/>
          <w:lang w:val="cs-CZ"/>
        </w:rPr>
        <w:t xml:space="preserve"> </w:t>
      </w:r>
      <w:r w:rsidRPr="00904A73">
        <w:rPr>
          <w:rFonts w:ascii="Aptos Narrow" w:hAnsi="Aptos Narrow"/>
          <w:spacing w:val="-1"/>
          <w:lang w:val="cs-CZ"/>
        </w:rPr>
        <w:t>prostředků</w:t>
      </w:r>
      <w:r w:rsidRPr="00904A73">
        <w:rPr>
          <w:rFonts w:ascii="Aptos Narrow" w:hAnsi="Aptos Narrow"/>
          <w:lang w:val="cs-CZ"/>
        </w:rPr>
        <w:t xml:space="preserve"> ze </w:t>
      </w:r>
      <w:r w:rsidRPr="00904A73">
        <w:rPr>
          <w:rFonts w:ascii="Aptos Narrow" w:hAnsi="Aptos Narrow"/>
          <w:spacing w:val="-1"/>
          <w:lang w:val="cs-CZ"/>
        </w:rPr>
        <w:t>státního</w:t>
      </w:r>
      <w:r w:rsidRPr="00904A73">
        <w:rPr>
          <w:rFonts w:ascii="Aptos Narrow" w:hAnsi="Aptos Narrow"/>
          <w:spacing w:val="3"/>
          <w:lang w:val="cs-CZ"/>
        </w:rPr>
        <w:t xml:space="preserve"> </w:t>
      </w:r>
      <w:r w:rsidRPr="00904A73">
        <w:rPr>
          <w:rFonts w:ascii="Aptos Narrow" w:hAnsi="Aptos Narrow"/>
          <w:spacing w:val="-1"/>
          <w:lang w:val="cs-CZ"/>
        </w:rPr>
        <w:t>rozpočtu</w:t>
      </w:r>
      <w:r w:rsidRPr="00904A73">
        <w:rPr>
          <w:rFonts w:ascii="Aptos Narrow" w:hAnsi="Aptos Narrow"/>
          <w:lang w:val="cs-CZ"/>
        </w:rPr>
        <w:t xml:space="preserve"> </w:t>
      </w:r>
      <w:r w:rsidRPr="00904A73">
        <w:rPr>
          <w:rFonts w:ascii="Aptos Narrow" w:hAnsi="Aptos Narrow"/>
          <w:spacing w:val="-1"/>
          <w:lang w:val="cs-CZ"/>
        </w:rPr>
        <w:t>určená</w:t>
      </w:r>
      <w:r w:rsidRPr="00904A73">
        <w:rPr>
          <w:rFonts w:ascii="Aptos Narrow" w:hAnsi="Aptos Narrow"/>
          <w:lang w:val="cs-CZ"/>
        </w:rPr>
        <w:t xml:space="preserve"> na Výzvu pro rok 202</w:t>
      </w:r>
      <w:r w:rsidR="00334760" w:rsidRPr="00904A73">
        <w:rPr>
          <w:rFonts w:ascii="Aptos Narrow" w:hAnsi="Aptos Narrow"/>
          <w:lang w:val="cs-CZ"/>
        </w:rPr>
        <w:t>5</w:t>
      </w:r>
      <w:r w:rsidRPr="00904A73">
        <w:rPr>
          <w:rFonts w:ascii="Aptos Narrow" w:hAnsi="Aptos Narrow"/>
          <w:spacing w:val="4"/>
          <w:lang w:val="cs-CZ"/>
        </w:rPr>
        <w:t xml:space="preserve"> </w:t>
      </w:r>
      <w:r w:rsidRPr="00904A73">
        <w:rPr>
          <w:rFonts w:ascii="Aptos Narrow" w:hAnsi="Aptos Narrow"/>
          <w:spacing w:val="-1"/>
          <w:lang w:val="cs-CZ"/>
        </w:rPr>
        <w:t xml:space="preserve">je </w:t>
      </w:r>
      <w:r w:rsidRPr="00904A73">
        <w:rPr>
          <w:rFonts w:ascii="Aptos Narrow" w:hAnsi="Aptos Narrow"/>
          <w:lang w:val="cs-CZ"/>
        </w:rPr>
        <w:t>3</w:t>
      </w:r>
      <w:r w:rsidR="001A2373">
        <w:rPr>
          <w:rFonts w:ascii="Aptos Narrow" w:hAnsi="Aptos Narrow"/>
          <w:lang w:val="cs-CZ"/>
        </w:rPr>
        <w:t xml:space="preserve"> </w:t>
      </w:r>
      <w:r w:rsidRPr="00904A73">
        <w:rPr>
          <w:rFonts w:ascii="Aptos Narrow" w:hAnsi="Aptos Narrow"/>
          <w:lang w:val="cs-CZ"/>
        </w:rPr>
        <w:t>3</w:t>
      </w:r>
      <w:r w:rsidR="001A2373">
        <w:rPr>
          <w:rFonts w:ascii="Aptos Narrow" w:hAnsi="Aptos Narrow"/>
          <w:lang w:val="cs-CZ"/>
        </w:rPr>
        <w:t>00</w:t>
      </w:r>
      <w:r w:rsidRPr="00904A73">
        <w:rPr>
          <w:rFonts w:ascii="Aptos Narrow" w:hAnsi="Aptos Narrow"/>
          <w:lang w:val="cs-CZ"/>
        </w:rPr>
        <w:t> </w:t>
      </w:r>
      <w:r w:rsidR="001A2373">
        <w:rPr>
          <w:rFonts w:ascii="Aptos Narrow" w:hAnsi="Aptos Narrow"/>
          <w:lang w:val="cs-CZ"/>
        </w:rPr>
        <w:t>000</w:t>
      </w:r>
      <w:r w:rsidRPr="00904A73">
        <w:rPr>
          <w:rFonts w:ascii="Aptos Narrow" w:hAnsi="Aptos Narrow"/>
          <w:spacing w:val="-3"/>
          <w:lang w:val="cs-CZ"/>
        </w:rPr>
        <w:t> </w:t>
      </w:r>
      <w:r w:rsidRPr="00904A73">
        <w:rPr>
          <w:rFonts w:ascii="Aptos Narrow" w:hAnsi="Aptos Narrow"/>
          <w:lang w:val="cs-CZ"/>
        </w:rPr>
        <w:t>Kč</w:t>
      </w:r>
      <w:bookmarkEnd w:id="3"/>
      <w:r w:rsidR="004203E6" w:rsidRPr="00904A73">
        <w:rPr>
          <w:rFonts w:ascii="Aptos Narrow" w:hAnsi="Aptos Narrow"/>
          <w:lang w:val="cs-CZ"/>
        </w:rPr>
        <w:t>.</w:t>
      </w:r>
      <w:r w:rsidR="004203E6" w:rsidRPr="00904A73">
        <w:rPr>
          <w:rFonts w:ascii="Aptos Narrow" w:hAnsi="Aptos Narrow"/>
          <w:i/>
          <w:iCs/>
          <w:lang w:val="cs-CZ"/>
        </w:rPr>
        <w:t xml:space="preserve"> </w:t>
      </w:r>
    </w:p>
    <w:p w14:paraId="12192268" w14:textId="3C874DFD" w:rsidR="00AC09A6" w:rsidRPr="00904A73" w:rsidRDefault="00AC09A6" w:rsidP="00BB6F27">
      <w:pPr>
        <w:pStyle w:val="Zkladntext"/>
        <w:keepNext/>
        <w:keepLines/>
        <w:widowControl/>
        <w:suppressAutoHyphens/>
        <w:spacing w:after="120"/>
        <w:ind w:left="0"/>
        <w:jc w:val="both"/>
        <w:rPr>
          <w:rFonts w:ascii="Aptos Narrow" w:hAnsi="Aptos Narrow"/>
          <w:i/>
          <w:iCs/>
          <w:lang w:val="cs-CZ"/>
        </w:rPr>
      </w:pPr>
      <w:r w:rsidRPr="00DC6EFD">
        <w:rPr>
          <w:rFonts w:ascii="Aptos Narrow" w:hAnsi="Aptos Narrow" w:cstheme="minorHAnsi"/>
          <w:lang w:val="cs-CZ"/>
        </w:rPr>
        <w:t>Finanční</w:t>
      </w:r>
      <w:r w:rsidRPr="00DC6EFD">
        <w:rPr>
          <w:rFonts w:ascii="Aptos Narrow" w:hAnsi="Aptos Narrow" w:cstheme="minorHAnsi"/>
          <w:spacing w:val="19"/>
          <w:lang w:val="cs-CZ"/>
        </w:rPr>
        <w:t xml:space="preserve"> </w:t>
      </w:r>
      <w:r w:rsidRPr="00DC6EFD">
        <w:rPr>
          <w:rFonts w:ascii="Aptos Narrow" w:hAnsi="Aptos Narrow" w:cstheme="minorHAnsi"/>
          <w:spacing w:val="-1"/>
          <w:lang w:val="cs-CZ"/>
        </w:rPr>
        <w:t>prostředky</w:t>
      </w:r>
      <w:r w:rsidRPr="00DC6EFD">
        <w:rPr>
          <w:rFonts w:ascii="Aptos Narrow" w:hAnsi="Aptos Narrow" w:cstheme="minorHAnsi"/>
          <w:spacing w:val="19"/>
          <w:lang w:val="cs-CZ"/>
        </w:rPr>
        <w:t xml:space="preserve"> </w:t>
      </w:r>
      <w:r w:rsidRPr="00DC6EFD">
        <w:rPr>
          <w:rFonts w:ascii="Aptos Narrow" w:hAnsi="Aptos Narrow" w:cstheme="minorHAnsi"/>
          <w:spacing w:val="-1"/>
          <w:lang w:val="cs-CZ"/>
        </w:rPr>
        <w:t>budou</w:t>
      </w:r>
      <w:r w:rsidRPr="00DC6EFD">
        <w:rPr>
          <w:rFonts w:ascii="Aptos Narrow" w:hAnsi="Aptos Narrow" w:cstheme="minorHAnsi"/>
          <w:spacing w:val="20"/>
          <w:lang w:val="cs-CZ"/>
        </w:rPr>
        <w:t xml:space="preserve"> </w:t>
      </w:r>
      <w:r w:rsidRPr="00DC6EFD">
        <w:rPr>
          <w:rFonts w:ascii="Aptos Narrow" w:hAnsi="Aptos Narrow" w:cstheme="minorHAnsi"/>
          <w:spacing w:val="-1"/>
          <w:lang w:val="cs-CZ"/>
        </w:rPr>
        <w:t>poskytnuty</w:t>
      </w:r>
      <w:r w:rsidRPr="00DC6EFD">
        <w:rPr>
          <w:rFonts w:ascii="Aptos Narrow" w:hAnsi="Aptos Narrow" w:cstheme="minorHAnsi"/>
          <w:spacing w:val="19"/>
          <w:lang w:val="cs-CZ"/>
        </w:rPr>
        <w:t xml:space="preserve"> </w:t>
      </w:r>
      <w:r w:rsidRPr="00DC6EFD">
        <w:rPr>
          <w:rFonts w:ascii="Aptos Narrow" w:hAnsi="Aptos Narrow" w:cstheme="minorHAnsi"/>
          <w:spacing w:val="-1"/>
          <w:lang w:val="cs-CZ"/>
        </w:rPr>
        <w:t>žadateli na základě Rozhodnutí na účet uvedený v žádosti.</w:t>
      </w:r>
    </w:p>
    <w:bookmarkEnd w:id="2"/>
    <w:p w14:paraId="1983799A" w14:textId="77777777" w:rsidR="00132205" w:rsidRPr="00904A73" w:rsidRDefault="00132205" w:rsidP="00BB6F27">
      <w:pPr>
        <w:pStyle w:val="Zkladntext"/>
        <w:keepNext/>
        <w:keepLines/>
        <w:widowControl/>
        <w:suppressAutoHyphens/>
        <w:spacing w:after="120"/>
        <w:ind w:left="0"/>
        <w:jc w:val="both"/>
        <w:rPr>
          <w:rFonts w:ascii="Aptos Narrow" w:hAnsi="Aptos Narrow"/>
          <w:spacing w:val="-1"/>
          <w:lang w:val="cs-CZ"/>
        </w:rPr>
      </w:pPr>
      <w:r w:rsidRPr="00904A73">
        <w:rPr>
          <w:rFonts w:ascii="Aptos Narrow" w:hAnsi="Aptos Narrow"/>
          <w:b/>
          <w:spacing w:val="-1"/>
          <w:lang w:val="cs-CZ"/>
        </w:rPr>
        <w:t>Způsob</w:t>
      </w:r>
      <w:r w:rsidRPr="00904A73">
        <w:rPr>
          <w:rFonts w:ascii="Aptos Narrow" w:hAnsi="Aptos Narrow"/>
          <w:b/>
          <w:spacing w:val="1"/>
          <w:lang w:val="cs-CZ"/>
        </w:rPr>
        <w:t xml:space="preserve"> </w:t>
      </w:r>
      <w:r w:rsidRPr="00904A73">
        <w:rPr>
          <w:rFonts w:ascii="Aptos Narrow" w:hAnsi="Aptos Narrow"/>
          <w:b/>
          <w:spacing w:val="-1"/>
          <w:lang w:val="cs-CZ"/>
        </w:rPr>
        <w:t>výpočtu dotace</w:t>
      </w:r>
      <w:r w:rsidRPr="00904A73">
        <w:rPr>
          <w:rFonts w:ascii="Aptos Narrow" w:hAnsi="Aptos Narrow"/>
          <w:spacing w:val="-1"/>
          <w:lang w:val="cs-CZ"/>
        </w:rPr>
        <w:t>:</w:t>
      </w:r>
    </w:p>
    <w:p w14:paraId="63DCC5A3" w14:textId="10E4B167" w:rsidR="00132205" w:rsidRPr="00904A73" w:rsidRDefault="00132205" w:rsidP="00BB6F27">
      <w:pPr>
        <w:pStyle w:val="Zkladntext"/>
        <w:keepNext/>
        <w:keepLines/>
        <w:widowControl/>
        <w:suppressAutoHyphens/>
        <w:spacing w:after="120"/>
        <w:ind w:left="0" w:right="114"/>
        <w:jc w:val="both"/>
        <w:rPr>
          <w:rFonts w:ascii="Aptos Narrow" w:hAnsi="Aptos Narrow" w:cs="Calibri"/>
          <w:lang w:val="cs-CZ"/>
        </w:rPr>
      </w:pPr>
      <w:r w:rsidRPr="00904A73">
        <w:rPr>
          <w:rFonts w:ascii="Aptos Narrow" w:hAnsi="Aptos Narrow"/>
          <w:lang w:val="cs-CZ"/>
        </w:rPr>
        <w:t xml:space="preserve">Celková výše dotace pro projekt představuje součet jednotlivých položek, o které si řešitelé na plánované aktivity v návrhu projektu sestaveného dle </w:t>
      </w:r>
      <w:r w:rsidR="001A2373">
        <w:rPr>
          <w:rFonts w:ascii="Aptos Narrow" w:hAnsi="Aptos Narrow"/>
          <w:lang w:val="cs-CZ"/>
        </w:rPr>
        <w:t>P</w:t>
      </w:r>
      <w:r w:rsidRPr="00904A73">
        <w:rPr>
          <w:rFonts w:ascii="Aptos Narrow" w:hAnsi="Aptos Narrow"/>
          <w:lang w:val="cs-CZ"/>
        </w:rPr>
        <w:t xml:space="preserve">okynů pro přípravu projektů uvedených </w:t>
      </w:r>
      <w:r w:rsidR="00162B5A">
        <w:rPr>
          <w:rFonts w:ascii="Aptos Narrow" w:hAnsi="Aptos Narrow"/>
          <w:lang w:val="cs-CZ"/>
        </w:rPr>
        <w:t xml:space="preserve">v článku 8 </w:t>
      </w:r>
      <w:r w:rsidRPr="00904A73">
        <w:rPr>
          <w:rFonts w:ascii="Aptos Narrow" w:hAnsi="Aptos Narrow"/>
          <w:lang w:val="cs-CZ"/>
        </w:rPr>
        <w:t>požádal</w:t>
      </w:r>
      <w:r w:rsidRPr="00904A73">
        <w:rPr>
          <w:rFonts w:ascii="Aptos Narrow" w:hAnsi="Aptos Narrow" w:cs="Calibri"/>
          <w:lang w:val="cs-CZ"/>
        </w:rPr>
        <w:t>i a které byly věcně posouzeny a doporučeny ke schválení Říd</w:t>
      </w:r>
      <w:r w:rsidR="001A2373">
        <w:rPr>
          <w:rFonts w:ascii="Aptos Narrow" w:hAnsi="Aptos Narrow" w:cs="Calibri"/>
          <w:lang w:val="cs-CZ"/>
        </w:rPr>
        <w:t>i</w:t>
      </w:r>
      <w:r w:rsidRPr="00904A73">
        <w:rPr>
          <w:rFonts w:ascii="Aptos Narrow" w:hAnsi="Aptos Narrow" w:cs="Calibri"/>
          <w:lang w:val="cs-CZ"/>
        </w:rPr>
        <w:t>cím grémiem programu na základě hodnocení uvedeného v </w:t>
      </w:r>
      <w:r w:rsidR="001A2373">
        <w:rPr>
          <w:rFonts w:ascii="Aptos Narrow" w:hAnsi="Aptos Narrow" w:cs="Calibri"/>
          <w:lang w:val="cs-CZ"/>
        </w:rPr>
        <w:t>článku</w:t>
      </w:r>
      <w:r w:rsidRPr="00904A73">
        <w:rPr>
          <w:rFonts w:ascii="Aptos Narrow" w:hAnsi="Aptos Narrow" w:cs="Calibri"/>
          <w:lang w:val="cs-CZ"/>
        </w:rPr>
        <w:t xml:space="preserve"> </w:t>
      </w:r>
      <w:r w:rsidR="00162B5A">
        <w:rPr>
          <w:rFonts w:ascii="Aptos Narrow" w:hAnsi="Aptos Narrow" w:cs="Calibri"/>
          <w:lang w:val="cs-CZ"/>
        </w:rPr>
        <w:t>9</w:t>
      </w:r>
      <w:r w:rsidRPr="00904A73">
        <w:rPr>
          <w:rFonts w:ascii="Aptos Narrow" w:hAnsi="Aptos Narrow" w:cs="Calibri"/>
          <w:lang w:val="cs-CZ"/>
        </w:rPr>
        <w:t xml:space="preserve"> Výzvy.</w:t>
      </w:r>
    </w:p>
    <w:p w14:paraId="61A91A38" w14:textId="45FC820B" w:rsidR="00132205" w:rsidRDefault="00132205" w:rsidP="00BB6F27">
      <w:pPr>
        <w:pStyle w:val="Zkladntext"/>
        <w:keepNext/>
        <w:keepLines/>
        <w:widowControl/>
        <w:suppressAutoHyphens/>
        <w:spacing w:after="120"/>
        <w:ind w:left="0" w:right="114"/>
        <w:jc w:val="both"/>
        <w:rPr>
          <w:rFonts w:ascii="Aptos Narrow" w:hAnsi="Aptos Narrow"/>
          <w:lang w:val="cs-CZ"/>
        </w:rPr>
      </w:pPr>
      <w:r w:rsidRPr="00904A73">
        <w:rPr>
          <w:rFonts w:ascii="Aptos Narrow" w:hAnsi="Aptos Narrow"/>
          <w:lang w:val="cs-CZ"/>
        </w:rPr>
        <w:t xml:space="preserve">Výsledky posouzení projektů s uvedením celkové schválené dotace budou uveřejněny po vydání </w:t>
      </w:r>
      <w:r w:rsidR="00285351">
        <w:rPr>
          <w:rFonts w:ascii="Aptos Narrow" w:hAnsi="Aptos Narrow"/>
          <w:lang w:val="cs-CZ"/>
        </w:rPr>
        <w:t>R</w:t>
      </w:r>
      <w:r w:rsidRPr="00904A73">
        <w:rPr>
          <w:rFonts w:ascii="Aptos Narrow" w:hAnsi="Aptos Narrow"/>
          <w:lang w:val="cs-CZ"/>
        </w:rPr>
        <w:t>ozhodnutí v databázi projektů na webu DZS</w:t>
      </w:r>
      <w:r w:rsidR="00D43689">
        <w:rPr>
          <w:rFonts w:ascii="Aptos Narrow" w:hAnsi="Aptos Narrow"/>
          <w:lang w:val="cs-CZ"/>
        </w:rPr>
        <w:t xml:space="preserve">: </w:t>
      </w:r>
      <w:hyperlink r:id="rId8" w:history="1">
        <w:r w:rsidR="00D43689" w:rsidRPr="005E4770">
          <w:rPr>
            <w:rStyle w:val="Hypertextovodkaz"/>
            <w:rFonts w:ascii="Aptos Narrow" w:hAnsi="Aptos Narrow"/>
            <w:lang w:val="cs-CZ"/>
          </w:rPr>
          <w:t>http://hosting.workplace.cz/DZS/Aktion.nsf</w:t>
        </w:r>
      </w:hyperlink>
      <w:r w:rsidR="00D43689">
        <w:rPr>
          <w:rFonts w:ascii="Aptos Narrow" w:hAnsi="Aptos Narrow"/>
          <w:lang w:val="cs-CZ"/>
        </w:rPr>
        <w:t xml:space="preserve">. </w:t>
      </w:r>
      <w:r w:rsidR="00162B5A">
        <w:rPr>
          <w:rFonts w:ascii="Aptos Narrow" w:hAnsi="Aptos Narrow"/>
          <w:lang w:val="cs-CZ"/>
        </w:rPr>
        <w:t xml:space="preserve"> </w:t>
      </w:r>
      <w:r w:rsidRPr="00904A73">
        <w:rPr>
          <w:rFonts w:ascii="Aptos Narrow" w:hAnsi="Aptos Narrow"/>
          <w:lang w:val="cs-CZ"/>
        </w:rPr>
        <w:t xml:space="preserve"> </w:t>
      </w:r>
    </w:p>
    <w:p w14:paraId="21CB68F3" w14:textId="77777777" w:rsidR="001A2373" w:rsidRPr="00BA401C" w:rsidRDefault="001A2373" w:rsidP="00BB6F27">
      <w:pPr>
        <w:pStyle w:val="Nadpis-lnkyvzvy"/>
        <w:tabs>
          <w:tab w:val="clear" w:pos="1134"/>
          <w:tab w:val="left" w:pos="567"/>
        </w:tabs>
        <w:suppressAutoHyphens/>
        <w:spacing w:line="240" w:lineRule="auto"/>
      </w:pPr>
      <w:r w:rsidRPr="00BA401C">
        <w:t>Řízení o poskytnutí dotace</w:t>
      </w:r>
    </w:p>
    <w:p w14:paraId="6F352886" w14:textId="6BD44A5A" w:rsidR="001A2373" w:rsidRPr="001A2373" w:rsidRDefault="001A2373" w:rsidP="00BB6F27">
      <w:pPr>
        <w:pStyle w:val="Nadpis-lnkyvzvy"/>
        <w:numPr>
          <w:ilvl w:val="0"/>
          <w:numId w:val="0"/>
        </w:numPr>
        <w:suppressAutoHyphens/>
        <w:spacing w:before="120" w:after="120" w:line="240" w:lineRule="auto"/>
        <w:rPr>
          <w:rFonts w:eastAsia="Calibri" w:cs="Calibri"/>
          <w:color w:val="auto"/>
          <w:spacing w:val="0"/>
          <w:sz w:val="24"/>
          <w:szCs w:val="24"/>
          <w:lang w:eastAsia="cs-CZ"/>
        </w:rPr>
      </w:pPr>
      <w:r w:rsidRPr="001A2373">
        <w:rPr>
          <w:rFonts w:eastAsia="Calibri" w:cs="Calibri"/>
          <w:color w:val="auto"/>
          <w:spacing w:val="0"/>
          <w:sz w:val="24"/>
          <w:szCs w:val="24"/>
          <w:lang w:eastAsia="cs-CZ"/>
        </w:rPr>
        <w:t xml:space="preserve">Řízení o poskytnutí dotace (dále jen „řízení“) vede </w:t>
      </w:r>
      <w:r w:rsidR="00162B5A">
        <w:rPr>
          <w:rFonts w:eastAsia="Calibri" w:cs="Calibri"/>
          <w:color w:val="auto"/>
          <w:spacing w:val="0"/>
          <w:sz w:val="24"/>
          <w:szCs w:val="24"/>
          <w:lang w:eastAsia="cs-CZ"/>
        </w:rPr>
        <w:t>Ministerstvo</w:t>
      </w:r>
      <w:r w:rsidRPr="001A2373">
        <w:rPr>
          <w:rFonts w:eastAsia="Calibri" w:cs="Calibri"/>
          <w:color w:val="auto"/>
          <w:spacing w:val="0"/>
          <w:sz w:val="24"/>
          <w:szCs w:val="24"/>
          <w:lang w:eastAsia="cs-CZ"/>
        </w:rPr>
        <w:t xml:space="preserve"> a postupuje v něm podle § 14 a násl. rozpočtových pravidel. Účastníkem řízení je žadatel. </w:t>
      </w:r>
      <w:r w:rsidR="00162B5A">
        <w:rPr>
          <w:rFonts w:eastAsia="Calibri" w:cs="Calibri"/>
          <w:color w:val="auto"/>
          <w:spacing w:val="0"/>
          <w:sz w:val="24"/>
          <w:szCs w:val="24"/>
          <w:lang w:eastAsia="cs-CZ"/>
        </w:rPr>
        <w:t>Ministerstvo</w:t>
      </w:r>
      <w:r w:rsidRPr="001A2373">
        <w:rPr>
          <w:rFonts w:eastAsia="Calibri" w:cs="Calibri"/>
          <w:color w:val="auto"/>
          <w:spacing w:val="0"/>
          <w:sz w:val="24"/>
          <w:szCs w:val="24"/>
          <w:lang w:eastAsia="cs-CZ"/>
        </w:rPr>
        <w:t xml:space="preserve"> vede se žadatelem vždy pouze jedno řízení v jedné věci. </w:t>
      </w:r>
    </w:p>
    <w:p w14:paraId="48DFF7D9" w14:textId="77777777" w:rsidR="001A2373" w:rsidRPr="001A2373" w:rsidRDefault="001A2373" w:rsidP="00BB6F27">
      <w:pPr>
        <w:pStyle w:val="Nadpis-lnkyvzvy"/>
        <w:numPr>
          <w:ilvl w:val="0"/>
          <w:numId w:val="0"/>
        </w:numPr>
        <w:tabs>
          <w:tab w:val="clear" w:pos="1134"/>
          <w:tab w:val="left" w:pos="567"/>
        </w:tabs>
        <w:suppressAutoHyphens/>
        <w:spacing w:before="120" w:after="120" w:line="240" w:lineRule="auto"/>
        <w:rPr>
          <w:rFonts w:eastAsia="Calibri" w:cstheme="minorBidi"/>
          <w:b/>
          <w:bCs/>
          <w:color w:val="auto"/>
          <w:sz w:val="24"/>
          <w:szCs w:val="24"/>
        </w:rPr>
      </w:pPr>
      <w:r w:rsidRPr="001A2373">
        <w:rPr>
          <w:rFonts w:eastAsia="Calibri" w:cstheme="minorBidi"/>
          <w:b/>
          <w:bCs/>
          <w:color w:val="auto"/>
          <w:sz w:val="24"/>
          <w:szCs w:val="24"/>
        </w:rPr>
        <w:t>Nové rozhodnutí</w:t>
      </w:r>
    </w:p>
    <w:p w14:paraId="53342C1A" w14:textId="2AE95B30" w:rsidR="001A2373" w:rsidRDefault="00162B5A" w:rsidP="00BB6F27">
      <w:pPr>
        <w:pStyle w:val="Zkladntext"/>
        <w:keepNext/>
        <w:keepLines/>
        <w:widowControl/>
        <w:suppressAutoHyphens/>
        <w:spacing w:after="120"/>
        <w:ind w:left="0"/>
        <w:jc w:val="both"/>
        <w:rPr>
          <w:rFonts w:ascii="Aptos Narrow" w:hAnsi="Aptos Narrow"/>
          <w:spacing w:val="-1"/>
          <w:lang w:val="cs-CZ"/>
        </w:rPr>
      </w:pPr>
      <w:r>
        <w:rPr>
          <w:rFonts w:ascii="Aptos Narrow" w:hAnsi="Aptos Narrow"/>
          <w:spacing w:val="-1"/>
          <w:lang w:val="cs-CZ"/>
        </w:rPr>
        <w:t>Ministerstvo</w:t>
      </w:r>
      <w:r w:rsidR="001A2373" w:rsidRPr="00AD396B">
        <w:rPr>
          <w:rFonts w:ascii="Aptos Narrow" w:hAnsi="Aptos Narrow"/>
          <w:spacing w:val="-1"/>
          <w:lang w:val="cs-CZ"/>
        </w:rPr>
        <w:t xml:space="preserve"> na základě ustanovení § 14p rozpočtových pravidel stanoví, že v případě, </w:t>
      </w:r>
      <w:r w:rsidR="001A2373">
        <w:rPr>
          <w:rFonts w:ascii="Aptos Narrow" w:hAnsi="Aptos Narrow"/>
          <w:spacing w:val="-1"/>
          <w:lang w:val="cs-CZ"/>
        </w:rPr>
        <w:t>kdy</w:t>
      </w:r>
      <w:r w:rsidR="001A2373" w:rsidRPr="00AD396B">
        <w:rPr>
          <w:rFonts w:ascii="Aptos Narrow" w:hAnsi="Aptos Narrow"/>
          <w:spacing w:val="-1"/>
          <w:lang w:val="cs-CZ"/>
        </w:rPr>
        <w:t xml:space="preserve"> byla žádost pravomocně zcela či zčásti zamítnuta, bude možné vydat nové rozhodnutí, kterým bude žádosti zcela vyhověno, případně zčásti vyhověno a ve zbytku bude zamítnuta, souhlasí-li s tím žadatel o dotaci.</w:t>
      </w:r>
    </w:p>
    <w:p w14:paraId="7E2D587F" w14:textId="654C9CBA" w:rsidR="001A2373" w:rsidRPr="001A2373" w:rsidRDefault="001A2373" w:rsidP="00BB6F27">
      <w:pPr>
        <w:pStyle w:val="Zkladntext"/>
        <w:keepNext/>
        <w:keepLines/>
        <w:widowControl/>
        <w:suppressAutoHyphens/>
        <w:spacing w:after="120"/>
        <w:ind w:left="0"/>
        <w:jc w:val="both"/>
        <w:rPr>
          <w:rFonts w:ascii="Aptos Narrow" w:hAnsi="Aptos Narrow"/>
          <w:b/>
          <w:bCs/>
          <w:lang w:val="cs-CZ"/>
        </w:rPr>
      </w:pPr>
      <w:r w:rsidRPr="001A2373">
        <w:rPr>
          <w:rFonts w:ascii="Aptos Narrow" w:hAnsi="Aptos Narrow"/>
          <w:b/>
          <w:bCs/>
          <w:spacing w:val="-1"/>
          <w:lang w:val="cs-CZ"/>
        </w:rPr>
        <w:t>Změna rozhodnutí</w:t>
      </w:r>
    </w:p>
    <w:p w14:paraId="015F96EF" w14:textId="7924D577" w:rsidR="001A2373" w:rsidRPr="00AD396B" w:rsidRDefault="001A2373" w:rsidP="00BB6F27">
      <w:pPr>
        <w:pStyle w:val="Zkladntext"/>
        <w:keepNext/>
        <w:keepLines/>
        <w:widowControl/>
        <w:suppressAutoHyphens/>
        <w:spacing w:after="120"/>
        <w:ind w:left="0" w:right="114"/>
        <w:jc w:val="both"/>
        <w:rPr>
          <w:rFonts w:ascii="Aptos Narrow" w:hAnsi="Aptos Narrow"/>
          <w:spacing w:val="-1"/>
          <w:lang w:val="cs-CZ"/>
        </w:rPr>
      </w:pPr>
      <w:r w:rsidRPr="00AD396B">
        <w:rPr>
          <w:rFonts w:ascii="Aptos Narrow" w:hAnsi="Aptos Narrow"/>
          <w:spacing w:val="-1"/>
          <w:lang w:val="cs-CZ"/>
        </w:rPr>
        <w:t xml:space="preserve">Podle ustanovení § 14 o rozpočtových pravidel může </w:t>
      </w:r>
      <w:r w:rsidR="00285351">
        <w:rPr>
          <w:rFonts w:ascii="Aptos Narrow" w:hAnsi="Aptos Narrow"/>
          <w:spacing w:val="-1"/>
          <w:lang w:val="cs-CZ"/>
        </w:rPr>
        <w:t>Ministerstvo</w:t>
      </w:r>
      <w:r w:rsidRPr="00AD396B">
        <w:rPr>
          <w:rFonts w:ascii="Aptos Narrow" w:hAnsi="Aptos Narrow"/>
          <w:spacing w:val="-1"/>
          <w:lang w:val="cs-CZ"/>
        </w:rPr>
        <w:t xml:space="preserve"> na základě žádosti příjemce dotace rozhodnout o změně </w:t>
      </w:r>
      <w:r w:rsidR="00285351">
        <w:rPr>
          <w:rFonts w:ascii="Aptos Narrow" w:hAnsi="Aptos Narrow"/>
          <w:spacing w:val="-1"/>
          <w:lang w:val="cs-CZ"/>
        </w:rPr>
        <w:t>r</w:t>
      </w:r>
      <w:r w:rsidRPr="00AD396B">
        <w:rPr>
          <w:rFonts w:ascii="Aptos Narrow" w:hAnsi="Aptos Narrow"/>
          <w:spacing w:val="-1"/>
          <w:lang w:val="cs-CZ"/>
        </w:rPr>
        <w:t>ozhodnutí.</w:t>
      </w:r>
    </w:p>
    <w:p w14:paraId="319FDA7C" w14:textId="77777777" w:rsidR="00132205" w:rsidRDefault="00132205" w:rsidP="00BB6F27">
      <w:pPr>
        <w:pStyle w:val="Zkladntext"/>
        <w:keepNext/>
        <w:keepLines/>
        <w:widowControl/>
        <w:suppressAutoHyphens/>
        <w:spacing w:after="120"/>
        <w:ind w:left="0"/>
        <w:jc w:val="both"/>
        <w:rPr>
          <w:lang w:val="cs-CZ"/>
        </w:rPr>
      </w:pPr>
    </w:p>
    <w:p w14:paraId="5DDD1227" w14:textId="190890A2" w:rsidR="001A2373" w:rsidRPr="001A2373" w:rsidRDefault="001A2373" w:rsidP="00BB6F27">
      <w:pPr>
        <w:pStyle w:val="Zkladntext"/>
        <w:keepNext/>
        <w:keepLines/>
        <w:widowControl/>
        <w:suppressAutoHyphens/>
        <w:spacing w:after="120"/>
        <w:ind w:left="0"/>
        <w:jc w:val="both"/>
        <w:rPr>
          <w:rFonts w:ascii="Aptos Narrow" w:hAnsi="Aptos Narrow"/>
          <w:lang w:val="cs-CZ"/>
        </w:rPr>
      </w:pPr>
      <w:r w:rsidRPr="001A2373">
        <w:rPr>
          <w:rFonts w:ascii="Aptos Narrow" w:hAnsi="Aptos Narrow"/>
          <w:lang w:val="cs-CZ"/>
        </w:rPr>
        <w:t xml:space="preserve">V případech uvedených v ustanovení </w:t>
      </w:r>
      <w:r w:rsidRPr="00AD396B">
        <w:rPr>
          <w:rFonts w:ascii="Aptos Narrow" w:hAnsi="Aptos Narrow"/>
          <w:spacing w:val="-1"/>
          <w:lang w:val="cs-CZ"/>
        </w:rPr>
        <w:t>§ 14</w:t>
      </w:r>
      <w:r>
        <w:rPr>
          <w:rFonts w:ascii="Aptos Narrow" w:hAnsi="Aptos Narrow"/>
          <w:spacing w:val="-1"/>
          <w:lang w:val="cs-CZ"/>
        </w:rPr>
        <w:t>l</w:t>
      </w:r>
      <w:r w:rsidRPr="00AD396B">
        <w:rPr>
          <w:rFonts w:ascii="Aptos Narrow" w:hAnsi="Aptos Narrow"/>
          <w:spacing w:val="-1"/>
          <w:lang w:val="cs-CZ"/>
        </w:rPr>
        <w:t xml:space="preserve"> rozpočtových pravidel</w:t>
      </w:r>
      <w:r>
        <w:rPr>
          <w:rFonts w:ascii="Aptos Narrow" w:hAnsi="Aptos Narrow"/>
          <w:spacing w:val="-1"/>
          <w:lang w:val="cs-CZ"/>
        </w:rPr>
        <w:t xml:space="preserve"> </w:t>
      </w:r>
      <w:r w:rsidR="00285351">
        <w:rPr>
          <w:rFonts w:ascii="Aptos Narrow" w:hAnsi="Aptos Narrow"/>
          <w:spacing w:val="-1"/>
          <w:lang w:val="cs-CZ"/>
        </w:rPr>
        <w:t>Ministerstvo</w:t>
      </w:r>
      <w:r>
        <w:rPr>
          <w:rFonts w:ascii="Aptos Narrow" w:hAnsi="Aptos Narrow"/>
          <w:spacing w:val="-1"/>
          <w:lang w:val="cs-CZ"/>
        </w:rPr>
        <w:t xml:space="preserve"> řízení zastaví.</w:t>
      </w:r>
    </w:p>
    <w:p w14:paraId="3BABAE50" w14:textId="77777777" w:rsidR="00132205" w:rsidRPr="00BA401C" w:rsidRDefault="00132205" w:rsidP="00BB6F27">
      <w:pPr>
        <w:pStyle w:val="Nadpis-lnkyvzvy"/>
        <w:tabs>
          <w:tab w:val="clear" w:pos="1134"/>
          <w:tab w:val="left" w:pos="567"/>
        </w:tabs>
        <w:suppressAutoHyphens/>
        <w:spacing w:line="240" w:lineRule="auto"/>
      </w:pPr>
      <w:r w:rsidRPr="00AD396B">
        <w:t>Pravidla</w:t>
      </w:r>
      <w:r w:rsidRPr="00BA401C">
        <w:t xml:space="preserve"> financování a využití</w:t>
      </w:r>
    </w:p>
    <w:p w14:paraId="2FB903C2" w14:textId="55490112" w:rsidR="0055128E" w:rsidRDefault="0055128E" w:rsidP="0055128E">
      <w:pPr>
        <w:pStyle w:val="Nadpis-lnkyvzvy"/>
        <w:numPr>
          <w:ilvl w:val="0"/>
          <w:numId w:val="0"/>
        </w:numPr>
        <w:spacing w:before="120" w:after="120" w:line="240" w:lineRule="auto"/>
        <w:rPr>
          <w:rFonts w:eastAsia="Calibri" w:cstheme="minorBidi"/>
          <w:color w:val="auto"/>
          <w:sz w:val="24"/>
          <w:szCs w:val="24"/>
        </w:rPr>
      </w:pPr>
      <w:r w:rsidRPr="0055128E">
        <w:rPr>
          <w:rFonts w:eastAsia="Calibri" w:cstheme="minorBidi"/>
          <w:color w:val="auto"/>
          <w:sz w:val="24"/>
          <w:szCs w:val="24"/>
        </w:rPr>
        <w:t>Na poskytnutí dotace není právní nárok.</w:t>
      </w:r>
    </w:p>
    <w:p w14:paraId="32845434" w14:textId="15EC9266" w:rsidR="00AC09A6" w:rsidRPr="00AC09A6" w:rsidRDefault="00AC09A6" w:rsidP="00BB6F27">
      <w:pPr>
        <w:pStyle w:val="Nadpis-lnkyvzvy"/>
        <w:numPr>
          <w:ilvl w:val="0"/>
          <w:numId w:val="0"/>
        </w:numPr>
        <w:suppressAutoHyphens/>
        <w:spacing w:before="120" w:after="120" w:line="240" w:lineRule="auto"/>
        <w:rPr>
          <w:rFonts w:eastAsia="Calibri" w:cstheme="minorBidi"/>
          <w:color w:val="auto"/>
          <w:sz w:val="24"/>
          <w:szCs w:val="24"/>
        </w:rPr>
      </w:pPr>
      <w:r w:rsidRPr="00AC09A6">
        <w:rPr>
          <w:rFonts w:eastAsia="Calibri" w:cstheme="minorBidi"/>
          <w:color w:val="auto"/>
          <w:sz w:val="24"/>
          <w:szCs w:val="24"/>
        </w:rPr>
        <w:t>Poskytnuté finanční prostředky musejí být čerpány v souladu s Rozhodnutím a platnými a účinnými souvisejícími právními předpisy. Prostředky ze státního rozpočtu musejí být vynaloženy efektivně, účelně a hospodárně.</w:t>
      </w:r>
    </w:p>
    <w:p w14:paraId="199F10E8" w14:textId="77777777" w:rsidR="00AC09A6" w:rsidRDefault="00AC09A6" w:rsidP="0055128E">
      <w:pPr>
        <w:pStyle w:val="Nadpis-lnkyvzvy"/>
        <w:numPr>
          <w:ilvl w:val="0"/>
          <w:numId w:val="0"/>
        </w:numPr>
        <w:suppressAutoHyphens/>
        <w:spacing w:before="120" w:after="120" w:line="240" w:lineRule="auto"/>
        <w:rPr>
          <w:rFonts w:eastAsia="Calibri" w:cstheme="minorBidi"/>
          <w:color w:val="auto"/>
          <w:sz w:val="24"/>
          <w:szCs w:val="24"/>
        </w:rPr>
      </w:pPr>
      <w:r w:rsidRPr="00AC09A6">
        <w:rPr>
          <w:rFonts w:eastAsia="Calibri" w:cstheme="minorBidi"/>
          <w:color w:val="auto"/>
          <w:sz w:val="24"/>
          <w:szCs w:val="24"/>
        </w:rPr>
        <w:lastRenderedPageBreak/>
        <w:t>Čerpání dotace musí být evidováno v účetnictví, odděleně v souladu s obecně závaznými právními předpisy, zejména zákonem č. 563/1991 Sb., o účetnictví, ve znění pozdějších předpisů.</w:t>
      </w:r>
    </w:p>
    <w:p w14:paraId="28331C65" w14:textId="77777777" w:rsidR="0055128E" w:rsidRPr="00DC6EFD" w:rsidRDefault="0055128E" w:rsidP="0055128E">
      <w:pPr>
        <w:keepNext/>
        <w:keepLines/>
        <w:suppressAutoHyphens/>
        <w:spacing w:before="120" w:after="120"/>
        <w:jc w:val="both"/>
        <w:rPr>
          <w:rFonts w:ascii="Aptos Narrow" w:hAnsi="Aptos Narrow" w:cstheme="minorHAnsi"/>
        </w:rPr>
      </w:pPr>
      <w:r w:rsidRPr="00DC6EFD">
        <w:rPr>
          <w:rFonts w:ascii="Aptos Narrow" w:hAnsi="Aptos Narrow" w:cstheme="minorHAnsi"/>
        </w:rPr>
        <w:t>Osobní údaje, získané v souvislosti s vyřizováním žádostí o poskytnutí dotace podle této Výzvy a s případným následným poskytnutím dotace, budou ze strany Ministerstva zpracovávány výhradně v souvislosti s tímto účelem a v souladu s platnou národní i evropskou legislativou v oblasti ochrany osobních údajů. Další informace o zpracování osobních údajů v podmínkách Ministerstva jsou dostupné na:</w:t>
      </w:r>
    </w:p>
    <w:p w14:paraId="4BD51DAA" w14:textId="77777777" w:rsidR="0055128E" w:rsidRDefault="00000000" w:rsidP="0055128E">
      <w:pPr>
        <w:keepNext/>
        <w:keepLines/>
        <w:suppressAutoHyphens/>
        <w:spacing w:before="120" w:after="120"/>
        <w:jc w:val="both"/>
        <w:rPr>
          <w:rFonts w:ascii="Aptos Narrow" w:hAnsi="Aptos Narrow" w:cstheme="minorHAnsi"/>
        </w:rPr>
      </w:pPr>
      <w:hyperlink r:id="rId9" w:history="1">
        <w:r w:rsidR="0055128E" w:rsidRPr="00DC6EFD">
          <w:rPr>
            <w:rStyle w:val="Hypertextovodkaz"/>
            <w:rFonts w:ascii="Aptos Narrow" w:hAnsi="Aptos Narrow" w:cstheme="minorHAnsi"/>
          </w:rPr>
          <w:t>https://www.msmt.cz/ministerstvo/zakladni-informace-o-zpracovani-osobnich-udaju-ministerstvem</w:t>
        </w:r>
      </w:hyperlink>
      <w:r w:rsidR="0055128E" w:rsidRPr="00DC6EFD">
        <w:rPr>
          <w:rFonts w:ascii="Aptos Narrow" w:hAnsi="Aptos Narrow" w:cstheme="minorHAnsi"/>
        </w:rPr>
        <w:t>.</w:t>
      </w:r>
    </w:p>
    <w:p w14:paraId="747D3238" w14:textId="77777777" w:rsidR="00132205" w:rsidRPr="00BA401C" w:rsidRDefault="00132205" w:rsidP="0055128E">
      <w:pPr>
        <w:pStyle w:val="Nadpis-lnkyvzvy"/>
        <w:tabs>
          <w:tab w:val="clear" w:pos="1134"/>
          <w:tab w:val="left" w:pos="567"/>
        </w:tabs>
        <w:suppressAutoHyphens/>
        <w:spacing w:line="240" w:lineRule="auto"/>
      </w:pPr>
      <w:r w:rsidRPr="00AD396B">
        <w:t>Finanční</w:t>
      </w:r>
      <w:r w:rsidRPr="00BA401C">
        <w:t xml:space="preserve"> vypořádání poskytnutých prostředků</w:t>
      </w:r>
    </w:p>
    <w:p w14:paraId="1C2A6165" w14:textId="31CEF66E" w:rsidR="00AC09A6" w:rsidRPr="00DC6EFD" w:rsidRDefault="00AC09A6" w:rsidP="0055128E">
      <w:pPr>
        <w:keepNext/>
        <w:keepLines/>
        <w:suppressAutoHyphens/>
        <w:spacing w:before="120" w:after="120"/>
        <w:jc w:val="both"/>
        <w:rPr>
          <w:rFonts w:ascii="Aptos Narrow" w:hAnsi="Aptos Narrow" w:cstheme="minorHAnsi"/>
        </w:rPr>
      </w:pPr>
      <w:bookmarkStart w:id="4" w:name="_Hlk144370899"/>
      <w:r w:rsidRPr="00DC6EFD">
        <w:rPr>
          <w:rFonts w:ascii="Aptos Narrow" w:hAnsi="Aptos Narrow" w:cstheme="minorHAnsi"/>
        </w:rPr>
        <w:t>Finanční vypořádaní dotace poskytnuté na základě této Výzvy se provádí podle § 75 rozpočtových pravidel a platné vyhlášky vydané Ministerstvem financí k jeho provedení.</w:t>
      </w:r>
    </w:p>
    <w:bookmarkEnd w:id="4"/>
    <w:p w14:paraId="1D213924" w14:textId="174A7E52" w:rsidR="00AD396B" w:rsidRPr="003A0E40" w:rsidRDefault="00AC09A6" w:rsidP="0055128E">
      <w:pPr>
        <w:keepNext/>
        <w:keepLines/>
        <w:suppressAutoHyphens/>
        <w:spacing w:before="120" w:after="120"/>
        <w:jc w:val="both"/>
        <w:rPr>
          <w:rFonts w:ascii="Aptos Narrow" w:hAnsi="Aptos Narrow" w:cstheme="minorHAnsi"/>
        </w:rPr>
      </w:pPr>
      <w:r w:rsidRPr="00DC6EFD">
        <w:rPr>
          <w:rFonts w:ascii="Aptos Narrow" w:hAnsi="Aptos Narrow" w:cstheme="minorHAnsi"/>
        </w:rPr>
        <w:t xml:space="preserve">Při peněžním styku s </w:t>
      </w:r>
      <w:r w:rsidR="00285351">
        <w:rPr>
          <w:rFonts w:ascii="Aptos Narrow" w:hAnsi="Aptos Narrow"/>
          <w:spacing w:val="-1"/>
        </w:rPr>
        <w:t>Ministerstvem</w:t>
      </w:r>
      <w:r w:rsidRPr="00DC6EFD">
        <w:rPr>
          <w:rFonts w:ascii="Aptos Narrow" w:hAnsi="Aptos Narrow" w:cstheme="minorHAnsi"/>
        </w:rPr>
        <w:t xml:space="preserve"> je jako variabilní symbol nutné uvést číslo Rozhodnutí. O vrácení finančních prostředků vyrozumí příjemce </w:t>
      </w:r>
      <w:r w:rsidR="00285351">
        <w:rPr>
          <w:rFonts w:ascii="Aptos Narrow" w:hAnsi="Aptos Narrow"/>
          <w:spacing w:val="-1"/>
        </w:rPr>
        <w:t>Ministerstvo</w:t>
      </w:r>
      <w:r w:rsidRPr="00DC6EFD">
        <w:rPr>
          <w:rFonts w:ascii="Aptos Narrow" w:hAnsi="Aptos Narrow" w:cstheme="minorHAnsi"/>
        </w:rPr>
        <w:t xml:space="preserve"> avízem, které musí doručit </w:t>
      </w:r>
      <w:r w:rsidR="00285351">
        <w:rPr>
          <w:rFonts w:ascii="Aptos Narrow" w:hAnsi="Aptos Narrow"/>
          <w:spacing w:val="-1"/>
        </w:rPr>
        <w:t>Ministerstvu</w:t>
      </w:r>
      <w:r w:rsidRPr="00DC6EFD">
        <w:rPr>
          <w:rFonts w:ascii="Aptos Narrow" w:hAnsi="Aptos Narrow" w:cstheme="minorHAnsi"/>
        </w:rPr>
        <w:t xml:space="preserve"> v elektronické podobě e-mailem na adresu aviza@msmt.cz nejpozději v den připsání vratky na účet. Formulář avíza je přílohou Výzvy (Příloha č. </w:t>
      </w:r>
      <w:r w:rsidR="00285351">
        <w:rPr>
          <w:rFonts w:ascii="Aptos Narrow" w:hAnsi="Aptos Narrow" w:cstheme="minorHAnsi"/>
        </w:rPr>
        <w:t>2</w:t>
      </w:r>
      <w:r w:rsidRPr="00DC6EFD">
        <w:rPr>
          <w:rFonts w:ascii="Aptos Narrow" w:hAnsi="Aptos Narrow" w:cstheme="minorHAnsi"/>
        </w:rPr>
        <w:t>).</w:t>
      </w:r>
    </w:p>
    <w:p w14:paraId="1E4D8077" w14:textId="77777777" w:rsidR="00132205" w:rsidRPr="00BA401C" w:rsidRDefault="00132205" w:rsidP="0055128E">
      <w:pPr>
        <w:pStyle w:val="Nadpis-lnkyvzvy"/>
        <w:tabs>
          <w:tab w:val="clear" w:pos="1134"/>
          <w:tab w:val="left" w:pos="567"/>
        </w:tabs>
        <w:suppressAutoHyphens/>
        <w:spacing w:line="240" w:lineRule="auto"/>
      </w:pPr>
      <w:bookmarkStart w:id="5" w:name="_Hlk107393900"/>
      <w:r w:rsidRPr="00BA401C">
        <w:t xml:space="preserve">Kontrola </w:t>
      </w:r>
      <w:r w:rsidRPr="00AD396B">
        <w:t>použití</w:t>
      </w:r>
      <w:r w:rsidRPr="00BA401C">
        <w:t xml:space="preserve"> dotace</w:t>
      </w:r>
    </w:p>
    <w:bookmarkEnd w:id="5"/>
    <w:p w14:paraId="1E4626AE" w14:textId="3E93C934" w:rsidR="00132205" w:rsidRPr="00AD396B" w:rsidRDefault="00285351" w:rsidP="0055128E">
      <w:pPr>
        <w:pStyle w:val="Nadpis1"/>
        <w:tabs>
          <w:tab w:val="left" w:pos="683"/>
        </w:tabs>
        <w:suppressAutoHyphens/>
        <w:spacing w:before="120" w:after="120"/>
        <w:jc w:val="both"/>
        <w:rPr>
          <w:rFonts w:ascii="Aptos Narrow" w:hAnsi="Aptos Narrow" w:cs="Calibri"/>
          <w:b/>
          <w:bCs/>
          <w:color w:val="auto"/>
          <w:spacing w:val="-1"/>
          <w:sz w:val="24"/>
          <w:szCs w:val="24"/>
        </w:rPr>
      </w:pPr>
      <w:r w:rsidRPr="00285351">
        <w:rPr>
          <w:rFonts w:ascii="Aptos Narrow" w:hAnsi="Aptos Narrow" w:cs="Calibri"/>
          <w:color w:val="auto"/>
          <w:spacing w:val="-1"/>
          <w:sz w:val="24"/>
          <w:szCs w:val="24"/>
        </w:rPr>
        <w:t>Ministerstvo</w:t>
      </w:r>
      <w:r w:rsidR="00132205" w:rsidRPr="00AD396B">
        <w:rPr>
          <w:rFonts w:ascii="Aptos Narrow" w:hAnsi="Aptos Narrow" w:cs="Calibri"/>
          <w:color w:val="auto"/>
          <w:spacing w:val="-1"/>
          <w:sz w:val="24"/>
          <w:szCs w:val="24"/>
        </w:rPr>
        <w:t xml:space="preserve"> je oprávněn</w:t>
      </w:r>
      <w:r>
        <w:rPr>
          <w:rFonts w:ascii="Aptos Narrow" w:hAnsi="Aptos Narrow" w:cs="Calibri"/>
          <w:color w:val="auto"/>
          <w:spacing w:val="-1"/>
          <w:sz w:val="24"/>
          <w:szCs w:val="24"/>
        </w:rPr>
        <w:t>o</w:t>
      </w:r>
      <w:r w:rsidR="00132205" w:rsidRPr="00AD396B">
        <w:rPr>
          <w:rFonts w:ascii="Aptos Narrow" w:hAnsi="Aptos Narrow" w:cs="Calibri"/>
          <w:color w:val="auto"/>
          <w:spacing w:val="-1"/>
          <w:sz w:val="24"/>
          <w:szCs w:val="24"/>
        </w:rPr>
        <w:t xml:space="preserve"> provádět u příjemce dotace veřejnoprávní kontrolu dle § 39 rozpočtových pravidel a § 8 odst. 2 zákona č. 320/2001 Sb., o finanční kontrole ve veřejné správě a o změně některých zákonů (zákon o finanční kontrole), ve znění pozdějších předpisů.</w:t>
      </w:r>
    </w:p>
    <w:p w14:paraId="5C47686B" w14:textId="77777777" w:rsidR="003A0E40" w:rsidRPr="00DC6EFD" w:rsidRDefault="003A0E40" w:rsidP="0055128E">
      <w:pPr>
        <w:pStyle w:val="Zkladntext"/>
        <w:keepNext/>
        <w:keepLines/>
        <w:widowControl/>
        <w:suppressAutoHyphens/>
        <w:spacing w:after="120"/>
        <w:ind w:left="0" w:right="113"/>
        <w:jc w:val="both"/>
        <w:rPr>
          <w:rFonts w:ascii="Aptos Narrow" w:hAnsi="Aptos Narrow" w:cstheme="minorHAnsi"/>
          <w:spacing w:val="-1"/>
          <w:lang w:val="cs-CZ"/>
        </w:rPr>
      </w:pPr>
      <w:r w:rsidRPr="00DC6EFD">
        <w:rPr>
          <w:rFonts w:ascii="Aptos Narrow" w:hAnsi="Aptos Narrow" w:cstheme="minorHAnsi"/>
          <w:spacing w:val="-1"/>
          <w:lang w:val="cs-CZ"/>
        </w:rPr>
        <w:t>Příjemce dotace je povinen podrobit se kontrole poskytnuté dotace prováděné dalšími subjekty v souladu s platnými a účinnými právními předpisy, zejména zákonem o finanční kontrole a v souladu s podmínkami Rozhodnutí.</w:t>
      </w:r>
    </w:p>
    <w:p w14:paraId="74C5203D" w14:textId="4CCC10E4" w:rsidR="00132205" w:rsidRDefault="00132205" w:rsidP="0055128E">
      <w:pPr>
        <w:pStyle w:val="Nadpis1"/>
        <w:tabs>
          <w:tab w:val="left" w:pos="683"/>
        </w:tabs>
        <w:suppressAutoHyphens/>
        <w:spacing w:before="120" w:after="120"/>
        <w:jc w:val="both"/>
        <w:rPr>
          <w:rFonts w:ascii="Aptos Narrow" w:hAnsi="Aptos Narrow" w:cs="Calibri"/>
          <w:color w:val="auto"/>
          <w:spacing w:val="-1"/>
          <w:sz w:val="24"/>
          <w:szCs w:val="24"/>
        </w:rPr>
      </w:pPr>
      <w:r w:rsidRPr="00AD396B">
        <w:rPr>
          <w:rFonts w:ascii="Aptos Narrow" w:hAnsi="Aptos Narrow" w:cs="Calibri"/>
          <w:color w:val="auto"/>
          <w:spacing w:val="-1"/>
          <w:sz w:val="24"/>
          <w:szCs w:val="24"/>
        </w:rPr>
        <w:t xml:space="preserve">Příjemce je povinen informovat </w:t>
      </w:r>
      <w:r w:rsidR="00285351" w:rsidRPr="00285351">
        <w:rPr>
          <w:rFonts w:ascii="Aptos Narrow" w:hAnsi="Aptos Narrow" w:cs="Calibri"/>
          <w:color w:val="auto"/>
          <w:spacing w:val="-1"/>
          <w:sz w:val="24"/>
          <w:szCs w:val="24"/>
        </w:rPr>
        <w:t>Ministerstvo</w:t>
      </w:r>
      <w:r w:rsidRPr="00AD396B">
        <w:rPr>
          <w:rFonts w:ascii="Aptos Narrow" w:hAnsi="Aptos Narrow" w:cs="Calibri"/>
          <w:color w:val="auto"/>
          <w:spacing w:val="-1"/>
          <w:sz w:val="24"/>
          <w:szCs w:val="24"/>
        </w:rPr>
        <w:t xml:space="preserve"> o kontrolách, které u něj byly v</w:t>
      </w:r>
      <w:r w:rsidR="003A0E40">
        <w:rPr>
          <w:rFonts w:ascii="Aptos Narrow" w:hAnsi="Aptos Narrow" w:cs="Calibri"/>
          <w:color w:val="auto"/>
          <w:spacing w:val="-1"/>
          <w:sz w:val="24"/>
          <w:szCs w:val="24"/>
        </w:rPr>
        <w:t> </w:t>
      </w:r>
      <w:r w:rsidRPr="00AD396B">
        <w:rPr>
          <w:rFonts w:ascii="Aptos Narrow" w:hAnsi="Aptos Narrow" w:cs="Calibri"/>
          <w:color w:val="auto"/>
          <w:spacing w:val="-1"/>
          <w:sz w:val="24"/>
          <w:szCs w:val="24"/>
        </w:rPr>
        <w:t>souvislosti</w:t>
      </w:r>
      <w:r w:rsidR="003A0E40">
        <w:rPr>
          <w:rFonts w:ascii="Aptos Narrow" w:hAnsi="Aptos Narrow" w:cs="Calibri"/>
          <w:color w:val="auto"/>
          <w:spacing w:val="-1"/>
          <w:sz w:val="24"/>
          <w:szCs w:val="24"/>
        </w:rPr>
        <w:t xml:space="preserve"> </w:t>
      </w:r>
      <w:r w:rsidRPr="00AD396B">
        <w:rPr>
          <w:rFonts w:ascii="Aptos Narrow" w:hAnsi="Aptos Narrow" w:cs="Calibri"/>
          <w:color w:val="auto"/>
          <w:spacing w:val="-1"/>
          <w:sz w:val="24"/>
          <w:szCs w:val="24"/>
        </w:rPr>
        <w:t>s</w:t>
      </w:r>
      <w:r w:rsidR="003A0E40">
        <w:rPr>
          <w:rFonts w:ascii="Aptos Narrow" w:hAnsi="Aptos Narrow" w:cs="Calibri"/>
          <w:color w:val="auto"/>
          <w:spacing w:val="-1"/>
          <w:sz w:val="24"/>
          <w:szCs w:val="24"/>
        </w:rPr>
        <w:t> </w:t>
      </w:r>
      <w:r w:rsidRPr="00AD396B">
        <w:rPr>
          <w:rFonts w:ascii="Aptos Narrow" w:hAnsi="Aptos Narrow" w:cs="Calibri"/>
          <w:color w:val="auto"/>
          <w:spacing w:val="-1"/>
          <w:sz w:val="24"/>
          <w:szCs w:val="24"/>
        </w:rPr>
        <w:t>poskytnutou dotací provedeny externími kontrolními orgány, včetně obsahu a závěrů těchto kontrol, a to bezprostředně po jejich ukončení.</w:t>
      </w:r>
    </w:p>
    <w:p w14:paraId="4972C111" w14:textId="77777777" w:rsidR="00132205" w:rsidRPr="00BA401C" w:rsidRDefault="00132205" w:rsidP="0055128E">
      <w:pPr>
        <w:pStyle w:val="Nadpis-lnkyvzvy"/>
        <w:tabs>
          <w:tab w:val="clear" w:pos="1134"/>
          <w:tab w:val="left" w:pos="567"/>
        </w:tabs>
        <w:suppressAutoHyphens/>
        <w:spacing w:line="240" w:lineRule="auto"/>
      </w:pPr>
      <w:r w:rsidRPr="00BA401C">
        <w:t>Vrácení dotace</w:t>
      </w:r>
    </w:p>
    <w:p w14:paraId="1A350F94" w14:textId="572A1A3D" w:rsidR="00132205" w:rsidRDefault="00132205" w:rsidP="0055128E">
      <w:pPr>
        <w:pStyle w:val="Nadpis1"/>
        <w:tabs>
          <w:tab w:val="left" w:pos="683"/>
        </w:tabs>
        <w:suppressAutoHyphens/>
        <w:spacing w:before="120" w:after="120"/>
        <w:jc w:val="both"/>
        <w:rPr>
          <w:rFonts w:ascii="Aptos Narrow" w:hAnsi="Aptos Narrow" w:cs="Calibri"/>
          <w:color w:val="auto"/>
          <w:spacing w:val="-1"/>
          <w:sz w:val="24"/>
          <w:szCs w:val="24"/>
        </w:rPr>
      </w:pPr>
      <w:r w:rsidRPr="00AD396B">
        <w:rPr>
          <w:rFonts w:ascii="Aptos Narrow" w:hAnsi="Aptos Narrow" w:cs="Calibri"/>
          <w:color w:val="auto"/>
          <w:spacing w:val="-1"/>
          <w:sz w:val="24"/>
          <w:szCs w:val="24"/>
        </w:rPr>
        <w:t xml:space="preserve">Budou-li naplněny podmínky pro postup dle § 14f rozpočtových pravidel, </w:t>
      </w:r>
      <w:r w:rsidR="00285351" w:rsidRPr="00285351">
        <w:rPr>
          <w:rFonts w:ascii="Aptos Narrow" w:hAnsi="Aptos Narrow" w:cs="Calibri"/>
          <w:color w:val="auto"/>
          <w:spacing w:val="-1"/>
          <w:sz w:val="24"/>
          <w:szCs w:val="24"/>
        </w:rPr>
        <w:t>Ministerstvo</w:t>
      </w:r>
      <w:r w:rsidRPr="00AD396B">
        <w:rPr>
          <w:rFonts w:ascii="Aptos Narrow" w:hAnsi="Aptos Narrow" w:cs="Calibri"/>
          <w:color w:val="auto"/>
          <w:spacing w:val="-1"/>
          <w:sz w:val="24"/>
          <w:szCs w:val="24"/>
        </w:rPr>
        <w:t xml:space="preserve"> vyzve příjemce k nápravě/k vrácení (části) dotace.</w:t>
      </w:r>
    </w:p>
    <w:p w14:paraId="47CC5705" w14:textId="77777777" w:rsidR="0037050F" w:rsidRPr="0037050F" w:rsidRDefault="0037050F" w:rsidP="0037050F"/>
    <w:p w14:paraId="00A35A64" w14:textId="77777777" w:rsidR="00132205" w:rsidRPr="00BA401C" w:rsidRDefault="00132205" w:rsidP="0055128E">
      <w:pPr>
        <w:pStyle w:val="Nadpis-lnkyvzvy"/>
        <w:tabs>
          <w:tab w:val="clear" w:pos="1134"/>
          <w:tab w:val="left" w:pos="567"/>
        </w:tabs>
        <w:suppressAutoHyphens/>
        <w:spacing w:line="240" w:lineRule="auto"/>
      </w:pPr>
      <w:r w:rsidRPr="00BA401C">
        <w:lastRenderedPageBreak/>
        <w:t xml:space="preserve">Porušení </w:t>
      </w:r>
      <w:r w:rsidRPr="00AD396B">
        <w:t>rozpočtové</w:t>
      </w:r>
      <w:r w:rsidRPr="00BA401C">
        <w:t xml:space="preserve"> kázně</w:t>
      </w:r>
    </w:p>
    <w:p w14:paraId="4E136297" w14:textId="07C10B26" w:rsidR="00132205" w:rsidRDefault="00132205" w:rsidP="0055128E">
      <w:pPr>
        <w:pStyle w:val="Nadpis1"/>
        <w:tabs>
          <w:tab w:val="left" w:pos="683"/>
        </w:tabs>
        <w:suppressAutoHyphens/>
        <w:spacing w:before="120" w:after="120"/>
        <w:jc w:val="both"/>
        <w:rPr>
          <w:rFonts w:ascii="Aptos Narrow" w:hAnsi="Aptos Narrow" w:cs="Calibri"/>
          <w:color w:val="auto"/>
          <w:spacing w:val="-1"/>
          <w:sz w:val="24"/>
          <w:szCs w:val="24"/>
        </w:rPr>
      </w:pPr>
      <w:r w:rsidRPr="00AD396B">
        <w:rPr>
          <w:rFonts w:ascii="Aptos Narrow" w:hAnsi="Aptos Narrow" w:cs="Calibri"/>
          <w:color w:val="auto"/>
          <w:spacing w:val="-1"/>
          <w:sz w:val="24"/>
          <w:szCs w:val="24"/>
        </w:rPr>
        <w:t>Za porušení rozpočtové kázně se považuje nedodržení § 44 odst. 1 rozpočtových pravidel. Mezi tato porušení se považuje mj. i porušení vymezených povinností, které jsou stanoveny v </w:t>
      </w:r>
      <w:r w:rsidR="003A0E40">
        <w:rPr>
          <w:rFonts w:ascii="Aptos Narrow" w:hAnsi="Aptos Narrow" w:cs="Calibri"/>
          <w:color w:val="auto"/>
          <w:spacing w:val="-1"/>
          <w:sz w:val="24"/>
          <w:szCs w:val="24"/>
        </w:rPr>
        <w:t>R</w:t>
      </w:r>
      <w:r w:rsidRPr="00AD396B">
        <w:rPr>
          <w:rFonts w:ascii="Aptos Narrow" w:hAnsi="Aptos Narrow" w:cs="Calibri"/>
          <w:color w:val="auto"/>
          <w:spacing w:val="-1"/>
          <w:sz w:val="24"/>
          <w:szCs w:val="24"/>
        </w:rPr>
        <w:t>ozhodnutí.</w:t>
      </w:r>
    </w:p>
    <w:p w14:paraId="58BA0CF0" w14:textId="77777777" w:rsidR="00132205" w:rsidRPr="00BA401C" w:rsidRDefault="00132205" w:rsidP="0055128E">
      <w:pPr>
        <w:pStyle w:val="Nadpis-lnkyvzvy"/>
        <w:tabs>
          <w:tab w:val="clear" w:pos="1134"/>
          <w:tab w:val="left" w:pos="567"/>
        </w:tabs>
        <w:suppressAutoHyphens/>
        <w:spacing w:line="240" w:lineRule="auto"/>
      </w:pPr>
      <w:r w:rsidRPr="00BA401C">
        <w:t xml:space="preserve">Řízení o </w:t>
      </w:r>
      <w:r w:rsidRPr="00AD396B">
        <w:t>odnětí</w:t>
      </w:r>
      <w:r w:rsidRPr="00BA401C">
        <w:t xml:space="preserve"> dotace</w:t>
      </w:r>
    </w:p>
    <w:p w14:paraId="279BB825" w14:textId="01BDFB3F" w:rsidR="008C13B1" w:rsidRDefault="00A269FB" w:rsidP="0055128E">
      <w:pPr>
        <w:pStyle w:val="Zkladntext"/>
        <w:keepNext/>
        <w:keepLines/>
        <w:widowControl/>
        <w:suppressAutoHyphens/>
        <w:spacing w:after="120"/>
        <w:ind w:left="0"/>
        <w:jc w:val="both"/>
        <w:rPr>
          <w:rFonts w:ascii="Aptos Narrow" w:hAnsi="Aptos Narrow"/>
          <w:lang w:val="cs-CZ"/>
        </w:rPr>
      </w:pPr>
      <w:r w:rsidRPr="00A269FB">
        <w:rPr>
          <w:rFonts w:ascii="Aptos Narrow" w:hAnsi="Aptos Narrow"/>
          <w:lang w:val="cs-CZ"/>
        </w:rPr>
        <w:t xml:space="preserve">V případech uvedených v § 15 odst. 1 písm. a) až h) </w:t>
      </w:r>
      <w:r w:rsidR="001A567D">
        <w:rPr>
          <w:rFonts w:ascii="Aptos Narrow" w:hAnsi="Aptos Narrow"/>
          <w:lang w:val="cs-CZ"/>
        </w:rPr>
        <w:t>rozpočtových pravidel</w:t>
      </w:r>
      <w:r w:rsidRPr="00A269FB">
        <w:rPr>
          <w:rFonts w:ascii="Aptos Narrow" w:hAnsi="Aptos Narrow"/>
          <w:lang w:val="cs-CZ"/>
        </w:rPr>
        <w:t xml:space="preserve"> </w:t>
      </w:r>
      <w:r w:rsidR="008C13B1">
        <w:rPr>
          <w:rFonts w:ascii="Aptos Narrow" w:hAnsi="Aptos Narrow"/>
          <w:lang w:val="cs-CZ"/>
        </w:rPr>
        <w:t>M</w:t>
      </w:r>
      <w:r w:rsidRPr="00A269FB">
        <w:rPr>
          <w:rFonts w:ascii="Aptos Narrow" w:hAnsi="Aptos Narrow"/>
          <w:lang w:val="cs-CZ"/>
        </w:rPr>
        <w:t xml:space="preserve">inisterstvo zahájí řízení o odnětí dotace. Vždy se jedná o řízení zahájené z moci úřední a vždy se odnímá celá dotace. </w:t>
      </w:r>
    </w:p>
    <w:p w14:paraId="1D8AED52" w14:textId="7D5C969F" w:rsidR="008C13B1" w:rsidRDefault="00A269FB" w:rsidP="0055128E">
      <w:pPr>
        <w:pStyle w:val="Zkladntext"/>
        <w:keepNext/>
        <w:keepLines/>
        <w:widowControl/>
        <w:suppressAutoHyphens/>
        <w:spacing w:after="120"/>
        <w:ind w:left="0"/>
        <w:jc w:val="both"/>
        <w:rPr>
          <w:rFonts w:ascii="Aptos Narrow" w:hAnsi="Aptos Narrow"/>
          <w:lang w:val="cs-CZ"/>
        </w:rPr>
      </w:pPr>
      <w:r w:rsidRPr="00A269FB">
        <w:rPr>
          <w:rFonts w:ascii="Aptos Narrow" w:hAnsi="Aptos Narrow"/>
          <w:lang w:val="cs-CZ"/>
        </w:rPr>
        <w:t xml:space="preserve">Řízení o odnětí dotace podle § 15 odst. 1 písm. d) </w:t>
      </w:r>
      <w:r w:rsidR="001A567D">
        <w:rPr>
          <w:rFonts w:ascii="Aptos Narrow" w:hAnsi="Aptos Narrow"/>
          <w:lang w:val="cs-CZ"/>
        </w:rPr>
        <w:t>rozpočtových pravidel</w:t>
      </w:r>
      <w:r w:rsidR="001A567D" w:rsidRPr="00A269FB">
        <w:rPr>
          <w:rFonts w:ascii="Aptos Narrow" w:hAnsi="Aptos Narrow"/>
          <w:lang w:val="cs-CZ"/>
        </w:rPr>
        <w:t xml:space="preserve"> </w:t>
      </w:r>
      <w:r w:rsidRPr="00A269FB">
        <w:rPr>
          <w:rFonts w:ascii="Aptos Narrow" w:hAnsi="Aptos Narrow"/>
          <w:lang w:val="cs-CZ"/>
        </w:rPr>
        <w:t>je možné zahájit pouze, pokud</w:t>
      </w:r>
      <w:r w:rsidR="008C13B1">
        <w:rPr>
          <w:rFonts w:ascii="Aptos Narrow" w:hAnsi="Aptos Narrow"/>
          <w:lang w:val="cs-CZ"/>
        </w:rPr>
        <w:t>:</w:t>
      </w:r>
      <w:r w:rsidRPr="00A269FB">
        <w:rPr>
          <w:rFonts w:ascii="Aptos Narrow" w:hAnsi="Aptos Narrow"/>
          <w:lang w:val="cs-CZ"/>
        </w:rPr>
        <w:t xml:space="preserve"> </w:t>
      </w:r>
    </w:p>
    <w:p w14:paraId="3AD5E23A" w14:textId="2DF306EE" w:rsidR="008C13B1" w:rsidRDefault="00A269FB" w:rsidP="008C13B1">
      <w:pPr>
        <w:pStyle w:val="Zkladntext"/>
        <w:keepNext/>
        <w:keepLines/>
        <w:widowControl/>
        <w:suppressAutoHyphens/>
        <w:spacing w:after="120"/>
        <w:ind w:left="426"/>
        <w:jc w:val="both"/>
        <w:rPr>
          <w:rFonts w:ascii="Aptos Narrow" w:hAnsi="Aptos Narrow"/>
          <w:lang w:val="cs-CZ"/>
        </w:rPr>
      </w:pPr>
      <w:r w:rsidRPr="00A269FB">
        <w:rPr>
          <w:rFonts w:ascii="Aptos Narrow" w:hAnsi="Aptos Narrow"/>
          <w:lang w:val="cs-CZ"/>
        </w:rPr>
        <w:t>a) věcný útvar zjistí, že příjemce nemůže splnit řádně a včas účel dotace, aniž by již došlo k</w:t>
      </w:r>
      <w:r w:rsidR="008C13B1">
        <w:rPr>
          <w:rFonts w:ascii="Aptos Narrow" w:hAnsi="Aptos Narrow"/>
          <w:lang w:val="cs-CZ"/>
        </w:rPr>
        <w:t> </w:t>
      </w:r>
      <w:r w:rsidRPr="00A269FB">
        <w:rPr>
          <w:rFonts w:ascii="Aptos Narrow" w:hAnsi="Aptos Narrow"/>
          <w:lang w:val="cs-CZ"/>
        </w:rPr>
        <w:t xml:space="preserve">porušení této povinnosti, a </w:t>
      </w:r>
    </w:p>
    <w:p w14:paraId="62308EA2" w14:textId="77777777" w:rsidR="008C13B1" w:rsidRDefault="00A269FB" w:rsidP="008C13B1">
      <w:pPr>
        <w:pStyle w:val="Zkladntext"/>
        <w:keepNext/>
        <w:keepLines/>
        <w:widowControl/>
        <w:suppressAutoHyphens/>
        <w:spacing w:after="120"/>
        <w:ind w:left="426"/>
        <w:jc w:val="both"/>
        <w:rPr>
          <w:rFonts w:ascii="Aptos Narrow" w:hAnsi="Aptos Narrow"/>
          <w:lang w:val="cs-CZ"/>
        </w:rPr>
      </w:pPr>
      <w:r w:rsidRPr="00A269FB">
        <w:rPr>
          <w:rFonts w:ascii="Aptos Narrow" w:hAnsi="Aptos Narrow"/>
          <w:lang w:val="cs-CZ"/>
        </w:rPr>
        <w:t xml:space="preserve">b) již nedošlo k zahájení daňové kontroly, jejímž předmětem je zjištění, zda došlo k porušení rozpočtové kázně. </w:t>
      </w:r>
    </w:p>
    <w:p w14:paraId="4E7B91FB" w14:textId="45F7582F" w:rsidR="00A269FB" w:rsidRPr="00AD396B" w:rsidRDefault="00A269FB" w:rsidP="0055128E">
      <w:pPr>
        <w:pStyle w:val="Zkladntext"/>
        <w:keepNext/>
        <w:keepLines/>
        <w:widowControl/>
        <w:suppressAutoHyphens/>
        <w:spacing w:after="120"/>
        <w:ind w:left="0"/>
        <w:jc w:val="both"/>
        <w:rPr>
          <w:rFonts w:ascii="Aptos Narrow" w:hAnsi="Aptos Narrow"/>
          <w:lang w:val="cs-CZ"/>
        </w:rPr>
      </w:pPr>
      <w:r w:rsidRPr="00A269FB">
        <w:rPr>
          <w:rFonts w:ascii="Aptos Narrow" w:hAnsi="Aptos Narrow"/>
          <w:lang w:val="cs-CZ"/>
        </w:rPr>
        <w:t>Řízení o odnětí dotace probíhá podle zákona č. 500/2004 Sb</w:t>
      </w:r>
      <w:r w:rsidR="001A567D">
        <w:rPr>
          <w:rFonts w:ascii="Aptos Narrow" w:hAnsi="Aptos Narrow"/>
          <w:lang w:val="cs-CZ"/>
        </w:rPr>
        <w:t>., správní řád, ve znění pozdějších předpisů</w:t>
      </w:r>
      <w:r w:rsidRPr="00A269FB">
        <w:rPr>
          <w:rFonts w:ascii="Aptos Narrow" w:hAnsi="Aptos Narrow"/>
          <w:lang w:val="cs-CZ"/>
        </w:rPr>
        <w:t>.</w:t>
      </w:r>
    </w:p>
    <w:p w14:paraId="1E287719" w14:textId="77777777" w:rsidR="00132205" w:rsidRPr="00BA401C" w:rsidRDefault="00132205" w:rsidP="0055128E">
      <w:pPr>
        <w:pStyle w:val="Nadpis-lnkyvzvy"/>
        <w:tabs>
          <w:tab w:val="clear" w:pos="1134"/>
          <w:tab w:val="left" w:pos="567"/>
        </w:tabs>
        <w:suppressAutoHyphens/>
        <w:spacing w:line="240" w:lineRule="auto"/>
      </w:pPr>
      <w:r w:rsidRPr="00BA401C">
        <w:t>Účinnost</w:t>
      </w:r>
    </w:p>
    <w:p w14:paraId="05B97CBE" w14:textId="723754A9" w:rsidR="00132205" w:rsidRPr="00AD396B" w:rsidRDefault="00132205" w:rsidP="0055128E">
      <w:pPr>
        <w:pStyle w:val="Zkladntext"/>
        <w:keepNext/>
        <w:keepLines/>
        <w:widowControl/>
        <w:suppressAutoHyphens/>
        <w:spacing w:after="120"/>
        <w:ind w:left="0"/>
        <w:jc w:val="both"/>
        <w:rPr>
          <w:rFonts w:ascii="Aptos Narrow" w:hAnsi="Aptos Narrow"/>
          <w:lang w:val="cs-CZ"/>
        </w:rPr>
      </w:pPr>
      <w:r w:rsidRPr="00AD396B">
        <w:rPr>
          <w:rFonts w:ascii="Aptos Narrow" w:hAnsi="Aptos Narrow"/>
          <w:lang w:val="cs-CZ"/>
        </w:rPr>
        <w:t>Výzva</w:t>
      </w:r>
      <w:r w:rsidRPr="00AD396B">
        <w:rPr>
          <w:rFonts w:ascii="Aptos Narrow" w:hAnsi="Aptos Narrow"/>
          <w:spacing w:val="1"/>
          <w:lang w:val="cs-CZ"/>
        </w:rPr>
        <w:t xml:space="preserve"> </w:t>
      </w:r>
      <w:r w:rsidRPr="00AD396B">
        <w:rPr>
          <w:rFonts w:ascii="Aptos Narrow" w:hAnsi="Aptos Narrow"/>
          <w:spacing w:val="-2"/>
          <w:lang w:val="cs-CZ"/>
        </w:rPr>
        <w:t>je</w:t>
      </w:r>
      <w:r w:rsidRPr="00AD396B">
        <w:rPr>
          <w:rFonts w:ascii="Aptos Narrow" w:hAnsi="Aptos Narrow"/>
          <w:spacing w:val="-1"/>
          <w:lang w:val="cs-CZ"/>
        </w:rPr>
        <w:t xml:space="preserve"> účinná</w:t>
      </w:r>
      <w:r w:rsidRPr="00AD396B">
        <w:rPr>
          <w:rFonts w:ascii="Aptos Narrow" w:hAnsi="Aptos Narrow"/>
          <w:spacing w:val="-2"/>
          <w:lang w:val="cs-CZ"/>
        </w:rPr>
        <w:t xml:space="preserve"> </w:t>
      </w:r>
      <w:r w:rsidRPr="00AD396B">
        <w:rPr>
          <w:rFonts w:ascii="Aptos Narrow" w:hAnsi="Aptos Narrow"/>
          <w:spacing w:val="-1"/>
          <w:lang w:val="cs-CZ"/>
        </w:rPr>
        <w:t>dnem</w:t>
      </w:r>
      <w:r w:rsidRPr="00AD396B">
        <w:rPr>
          <w:rFonts w:ascii="Aptos Narrow" w:hAnsi="Aptos Narrow"/>
          <w:lang w:val="cs-CZ"/>
        </w:rPr>
        <w:t xml:space="preserve"> </w:t>
      </w:r>
      <w:r w:rsidRPr="00AD396B">
        <w:rPr>
          <w:rFonts w:ascii="Aptos Narrow" w:hAnsi="Aptos Narrow"/>
          <w:spacing w:val="-1"/>
          <w:lang w:val="cs-CZ"/>
        </w:rPr>
        <w:t>jejího zveřejnění</w:t>
      </w:r>
      <w:r w:rsidRPr="00AD396B">
        <w:rPr>
          <w:rFonts w:ascii="Aptos Narrow" w:hAnsi="Aptos Narrow"/>
          <w:spacing w:val="-2"/>
          <w:lang w:val="cs-CZ"/>
        </w:rPr>
        <w:t xml:space="preserve"> </w:t>
      </w:r>
      <w:r w:rsidRPr="00AD396B">
        <w:rPr>
          <w:rFonts w:ascii="Aptos Narrow" w:hAnsi="Aptos Narrow"/>
          <w:lang w:val="cs-CZ"/>
        </w:rPr>
        <w:t>na</w:t>
      </w:r>
      <w:r w:rsidRPr="00AD396B">
        <w:rPr>
          <w:rFonts w:ascii="Aptos Narrow" w:hAnsi="Aptos Narrow"/>
          <w:spacing w:val="-2"/>
          <w:lang w:val="cs-CZ"/>
        </w:rPr>
        <w:t xml:space="preserve"> </w:t>
      </w:r>
      <w:r w:rsidRPr="00AD396B">
        <w:rPr>
          <w:rFonts w:ascii="Aptos Narrow" w:hAnsi="Aptos Narrow"/>
          <w:spacing w:val="-1"/>
          <w:lang w:val="cs-CZ"/>
        </w:rPr>
        <w:t>webových</w:t>
      </w:r>
      <w:r w:rsidRPr="00AD396B">
        <w:rPr>
          <w:rFonts w:ascii="Aptos Narrow" w:hAnsi="Aptos Narrow"/>
          <w:spacing w:val="1"/>
          <w:lang w:val="cs-CZ"/>
        </w:rPr>
        <w:t xml:space="preserve"> </w:t>
      </w:r>
      <w:r w:rsidRPr="00AD396B">
        <w:rPr>
          <w:rFonts w:ascii="Aptos Narrow" w:hAnsi="Aptos Narrow"/>
          <w:spacing w:val="-1"/>
          <w:lang w:val="cs-CZ"/>
        </w:rPr>
        <w:t xml:space="preserve">stránkách </w:t>
      </w:r>
      <w:r w:rsidR="00B347E1">
        <w:rPr>
          <w:rFonts w:ascii="Aptos Narrow" w:hAnsi="Aptos Narrow"/>
          <w:spacing w:val="-1"/>
          <w:lang w:val="cs-CZ"/>
        </w:rPr>
        <w:t>Ministerstva</w:t>
      </w:r>
      <w:r w:rsidRPr="00AD396B">
        <w:rPr>
          <w:rFonts w:ascii="Aptos Narrow" w:hAnsi="Aptos Narrow"/>
          <w:spacing w:val="-1"/>
          <w:lang w:val="cs-CZ"/>
        </w:rPr>
        <w:t>.</w:t>
      </w:r>
    </w:p>
    <w:p w14:paraId="37F341A4" w14:textId="0AF2178A" w:rsidR="00132205" w:rsidRPr="00C07941" w:rsidRDefault="002B0CE4" w:rsidP="0055128E">
      <w:pPr>
        <w:keepNext/>
        <w:keepLines/>
        <w:suppressAutoHyphens/>
        <w:spacing w:before="120" w:after="120"/>
        <w:rPr>
          <w:rFonts w:ascii="Calibri" w:eastAsia="Calibri" w:hAnsi="Calibri" w:cs="Calibri"/>
          <w:sz w:val="25"/>
          <w:szCs w:val="25"/>
        </w:rPr>
      </w:pPr>
      <w:r>
        <w:rPr>
          <w:rFonts w:ascii="Calibri" w:eastAsia="Calibri" w:hAnsi="Calibri" w:cs="Calibri"/>
          <w:sz w:val="25"/>
          <w:szCs w:val="25"/>
        </w:rPr>
        <w:t xml:space="preserve">       </w:t>
      </w:r>
    </w:p>
    <w:p w14:paraId="0A2A0866" w14:textId="4F1D8DCB" w:rsidR="00132205" w:rsidRPr="003A0E40" w:rsidRDefault="00132205" w:rsidP="0055128E">
      <w:pPr>
        <w:pStyle w:val="Zkladntext"/>
        <w:keepNext/>
        <w:keepLines/>
        <w:widowControl/>
        <w:suppressAutoHyphens/>
        <w:spacing w:after="120"/>
        <w:ind w:left="0"/>
        <w:rPr>
          <w:rFonts w:ascii="Aptos Narrow" w:hAnsi="Aptos Narrow" w:cs="Calibri"/>
          <w:lang w:val="cs-CZ"/>
        </w:rPr>
      </w:pPr>
      <w:r w:rsidRPr="003A0E40">
        <w:rPr>
          <w:rFonts w:ascii="Aptos Narrow" w:hAnsi="Aptos Narrow"/>
          <w:lang w:val="cs-CZ"/>
        </w:rPr>
        <w:t>V</w:t>
      </w:r>
      <w:r w:rsidRPr="003A0E40">
        <w:rPr>
          <w:rFonts w:ascii="Aptos Narrow" w:hAnsi="Aptos Narrow"/>
          <w:spacing w:val="-1"/>
          <w:lang w:val="cs-CZ"/>
        </w:rPr>
        <w:t xml:space="preserve"> Praze</w:t>
      </w:r>
      <w:r w:rsidRPr="003A0E40">
        <w:rPr>
          <w:rFonts w:ascii="Aptos Narrow" w:hAnsi="Aptos Narrow"/>
          <w:spacing w:val="-3"/>
          <w:lang w:val="cs-CZ"/>
        </w:rPr>
        <w:t xml:space="preserve"> </w:t>
      </w:r>
      <w:r w:rsidRPr="003A0E40">
        <w:rPr>
          <w:rFonts w:ascii="Aptos Narrow" w:hAnsi="Aptos Narrow"/>
          <w:lang w:val="cs-CZ"/>
        </w:rPr>
        <w:t>dne</w:t>
      </w:r>
      <w:r w:rsidR="002B0CE4" w:rsidRPr="003A0E40">
        <w:rPr>
          <w:rFonts w:ascii="Aptos Narrow" w:hAnsi="Aptos Narrow"/>
          <w:lang w:val="cs-CZ"/>
        </w:rPr>
        <w:t xml:space="preserve">         </w:t>
      </w:r>
    </w:p>
    <w:p w14:paraId="2C4C61AD" w14:textId="77777777" w:rsidR="00FD5A2C" w:rsidRDefault="00FD5A2C" w:rsidP="0055128E">
      <w:pPr>
        <w:keepNext/>
        <w:keepLines/>
        <w:suppressAutoHyphens/>
        <w:rPr>
          <w:rFonts w:ascii="Calibri" w:eastAsia="Calibri" w:hAnsi="Calibri" w:cs="Calibri"/>
        </w:rPr>
      </w:pPr>
    </w:p>
    <w:p w14:paraId="15EF8ED7" w14:textId="77777777" w:rsidR="00132205" w:rsidRPr="00C07941" w:rsidRDefault="00132205" w:rsidP="0055128E">
      <w:pPr>
        <w:keepNext/>
        <w:keepLines/>
        <w:suppressAutoHyphens/>
        <w:spacing w:before="8"/>
        <w:rPr>
          <w:rFonts w:ascii="Calibri" w:eastAsia="Calibri" w:hAnsi="Calibri" w:cs="Calibri"/>
          <w:sz w:val="19"/>
          <w:szCs w:val="19"/>
        </w:rPr>
      </w:pPr>
    </w:p>
    <w:p w14:paraId="22479238" w14:textId="092950D5" w:rsidR="00132205" w:rsidRPr="003A0E40" w:rsidRDefault="00132205" w:rsidP="0055128E">
      <w:pPr>
        <w:pStyle w:val="Zkladntext"/>
        <w:keepNext/>
        <w:keepLines/>
        <w:widowControl/>
        <w:suppressAutoHyphens/>
        <w:spacing w:before="0"/>
        <w:ind w:left="4111" w:right="1648"/>
        <w:jc w:val="center"/>
        <w:rPr>
          <w:rFonts w:ascii="Aptos Narrow" w:hAnsi="Aptos Narrow"/>
          <w:lang w:val="cs-CZ"/>
        </w:rPr>
      </w:pPr>
      <w:r w:rsidRPr="003A0E40">
        <w:rPr>
          <w:rFonts w:ascii="Aptos Narrow" w:hAnsi="Aptos Narrow"/>
          <w:lang w:val="cs-CZ"/>
        </w:rPr>
        <w:t>Mgr. Ladislav</w:t>
      </w:r>
      <w:r w:rsidRPr="003A0E40">
        <w:rPr>
          <w:rFonts w:ascii="Aptos Narrow" w:hAnsi="Aptos Narrow"/>
          <w:spacing w:val="-3"/>
          <w:lang w:val="cs-CZ"/>
        </w:rPr>
        <w:t xml:space="preserve"> </w:t>
      </w:r>
      <w:r w:rsidRPr="003A0E40">
        <w:rPr>
          <w:rFonts w:ascii="Aptos Narrow" w:hAnsi="Aptos Narrow"/>
          <w:lang w:val="cs-CZ"/>
        </w:rPr>
        <w:t>Bánovec</w:t>
      </w:r>
      <w:r w:rsidR="002B0CE4" w:rsidRPr="003A0E40">
        <w:rPr>
          <w:rFonts w:ascii="Aptos Narrow" w:hAnsi="Aptos Narrow"/>
          <w:lang w:val="cs-CZ"/>
        </w:rPr>
        <w:t>, LL.M.</w:t>
      </w:r>
    </w:p>
    <w:p w14:paraId="04CBB887" w14:textId="24B57E88" w:rsidR="00132205" w:rsidRPr="003A0E40" w:rsidRDefault="00132205" w:rsidP="0055128E">
      <w:pPr>
        <w:pStyle w:val="Zkladntext"/>
        <w:keepNext/>
        <w:keepLines/>
        <w:widowControl/>
        <w:suppressAutoHyphens/>
        <w:ind w:left="4111" w:right="1648"/>
        <w:jc w:val="center"/>
        <w:rPr>
          <w:rFonts w:ascii="Aptos Narrow" w:hAnsi="Aptos Narrow"/>
          <w:spacing w:val="1"/>
          <w:lang w:val="cs-CZ"/>
        </w:rPr>
      </w:pPr>
      <w:r w:rsidRPr="003A0E40">
        <w:rPr>
          <w:rFonts w:ascii="Aptos Narrow" w:hAnsi="Aptos Narrow"/>
          <w:spacing w:val="-1"/>
          <w:lang w:val="cs-CZ"/>
        </w:rPr>
        <w:t>ředitel odboru mezinárodních</w:t>
      </w:r>
      <w:r w:rsidRPr="003A0E40">
        <w:rPr>
          <w:rFonts w:ascii="Aptos Narrow" w:hAnsi="Aptos Narrow"/>
          <w:spacing w:val="1"/>
          <w:lang w:val="cs-CZ"/>
        </w:rPr>
        <w:t xml:space="preserve"> </w:t>
      </w:r>
      <w:r w:rsidRPr="003A0E40">
        <w:rPr>
          <w:rFonts w:ascii="Aptos Narrow" w:hAnsi="Aptos Narrow"/>
          <w:spacing w:val="-1"/>
          <w:lang w:val="cs-CZ"/>
        </w:rPr>
        <w:t>vztahů</w:t>
      </w:r>
      <w:r w:rsidRPr="003A0E40">
        <w:rPr>
          <w:rFonts w:ascii="Aptos Narrow" w:hAnsi="Aptos Narrow"/>
          <w:spacing w:val="1"/>
          <w:lang w:val="cs-CZ"/>
        </w:rPr>
        <w:t xml:space="preserve"> </w:t>
      </w:r>
      <w:r w:rsidR="002B0CE4" w:rsidRPr="003A0E40">
        <w:rPr>
          <w:rFonts w:ascii="Aptos Narrow" w:hAnsi="Aptos Narrow"/>
          <w:spacing w:val="1"/>
          <w:lang w:val="cs-CZ"/>
        </w:rPr>
        <w:t>a Evropské unie</w:t>
      </w:r>
    </w:p>
    <w:p w14:paraId="0A6F045D" w14:textId="77777777" w:rsidR="001D1FE1" w:rsidRDefault="001D1FE1" w:rsidP="00FD5A2C">
      <w:pPr>
        <w:spacing w:before="120" w:after="120"/>
        <w:rPr>
          <w:rFonts w:ascii="Aptos Narrow" w:hAnsi="Aptos Narrow"/>
          <w:u w:val="single"/>
        </w:rPr>
      </w:pPr>
    </w:p>
    <w:p w14:paraId="15491FA3" w14:textId="6BDFF962" w:rsidR="00FD5A2C" w:rsidRPr="00D41B62" w:rsidRDefault="00FD5A2C" w:rsidP="00FD5A2C">
      <w:pPr>
        <w:spacing w:before="120" w:after="120"/>
        <w:rPr>
          <w:rFonts w:ascii="Aptos Narrow" w:hAnsi="Aptos Narrow"/>
          <w:u w:val="single"/>
        </w:rPr>
      </w:pPr>
      <w:r w:rsidRPr="00D41B62">
        <w:rPr>
          <w:rFonts w:ascii="Aptos Narrow" w:hAnsi="Aptos Narrow"/>
          <w:u w:val="single"/>
        </w:rPr>
        <w:t>Přílohy:</w:t>
      </w:r>
    </w:p>
    <w:p w14:paraId="314F620B" w14:textId="77777777" w:rsidR="00FD5A2C" w:rsidRPr="00D41B62" w:rsidRDefault="00FD5A2C" w:rsidP="00FD5A2C">
      <w:pPr>
        <w:spacing w:before="120" w:after="120"/>
        <w:rPr>
          <w:rFonts w:ascii="Aptos Narrow" w:hAnsi="Aptos Narrow"/>
        </w:rPr>
      </w:pPr>
      <w:r w:rsidRPr="00D41B62">
        <w:rPr>
          <w:rFonts w:ascii="Aptos Narrow" w:hAnsi="Aptos Narrow"/>
        </w:rPr>
        <w:t xml:space="preserve">Příloha č. </w:t>
      </w:r>
      <w:r>
        <w:rPr>
          <w:rFonts w:ascii="Aptos Narrow" w:hAnsi="Aptos Narrow"/>
        </w:rPr>
        <w:t>1</w:t>
      </w:r>
      <w:r w:rsidRPr="00D41B62">
        <w:rPr>
          <w:rFonts w:ascii="Aptos Narrow" w:hAnsi="Aptos Narrow"/>
        </w:rPr>
        <w:t xml:space="preserve"> </w:t>
      </w:r>
      <w:bookmarkStart w:id="6" w:name="_Hlk173155795"/>
      <w:r>
        <w:rPr>
          <w:rFonts w:ascii="Aptos Narrow" w:hAnsi="Aptos Narrow"/>
        </w:rPr>
        <w:t>Doporučený formulář žádosti</w:t>
      </w:r>
      <w:r w:rsidRPr="00D41B62">
        <w:rPr>
          <w:rFonts w:ascii="Aptos Narrow" w:hAnsi="Aptos Narrow"/>
        </w:rPr>
        <w:t xml:space="preserve"> o poskytnutí dotace</w:t>
      </w:r>
      <w:bookmarkEnd w:id="6"/>
    </w:p>
    <w:p w14:paraId="26986C18" w14:textId="6DADBFA3" w:rsidR="00132205" w:rsidRDefault="00FD5A2C" w:rsidP="0055128E">
      <w:pPr>
        <w:spacing w:before="120" w:after="120"/>
        <w:rPr>
          <w:rFonts w:asciiTheme="minorHAnsi" w:hAnsiTheme="minorHAnsi" w:cstheme="minorHAnsi"/>
        </w:rPr>
      </w:pPr>
      <w:r w:rsidRPr="00D41B62">
        <w:rPr>
          <w:rFonts w:ascii="Aptos Narrow" w:hAnsi="Aptos Narrow"/>
        </w:rPr>
        <w:t xml:space="preserve">Příloha č. </w:t>
      </w:r>
      <w:r>
        <w:rPr>
          <w:rFonts w:ascii="Aptos Narrow" w:hAnsi="Aptos Narrow"/>
        </w:rPr>
        <w:t>2</w:t>
      </w:r>
      <w:r w:rsidRPr="00D41B62">
        <w:rPr>
          <w:rFonts w:ascii="Aptos Narrow" w:hAnsi="Aptos Narrow"/>
        </w:rPr>
        <w:t xml:space="preserve"> </w:t>
      </w:r>
      <w:r w:rsidRPr="009B298A">
        <w:rPr>
          <w:rFonts w:ascii="Aptos Narrow" w:hAnsi="Aptos Narrow"/>
        </w:rPr>
        <w:t>Avízo o vratce</w:t>
      </w:r>
    </w:p>
    <w:sectPr w:rsidR="00132205" w:rsidSect="00132205">
      <w:headerReference w:type="default" r:id="rId10"/>
      <w:footerReference w:type="default" r:id="rId11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1B884" w14:textId="77777777" w:rsidR="00814B28" w:rsidRDefault="00814B28" w:rsidP="00132205">
      <w:r>
        <w:separator/>
      </w:r>
    </w:p>
  </w:endnote>
  <w:endnote w:type="continuationSeparator" w:id="0">
    <w:p w14:paraId="4E0BACBA" w14:textId="77777777" w:rsidR="00814B28" w:rsidRDefault="00814B28" w:rsidP="00132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2334026"/>
      <w:docPartObj>
        <w:docPartGallery w:val="Page Numbers (Bottom of Page)"/>
        <w:docPartUnique/>
      </w:docPartObj>
    </w:sdtPr>
    <w:sdtContent>
      <w:p w14:paraId="5C7DCC9F" w14:textId="77777777" w:rsidR="00132205" w:rsidRDefault="0013220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1FE82B" w14:textId="77777777" w:rsidR="00132205" w:rsidRDefault="001322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5DF6B" w14:textId="77777777" w:rsidR="00814B28" w:rsidRDefault="00814B28" w:rsidP="00132205">
      <w:r>
        <w:separator/>
      </w:r>
    </w:p>
  </w:footnote>
  <w:footnote w:type="continuationSeparator" w:id="0">
    <w:p w14:paraId="1A0FC76D" w14:textId="77777777" w:rsidR="00814B28" w:rsidRDefault="00814B28" w:rsidP="00132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9504E" w14:textId="2699073C" w:rsidR="00132205" w:rsidRPr="005D609D" w:rsidRDefault="00EE359D" w:rsidP="005D609D">
    <w:pPr>
      <w:tabs>
        <w:tab w:val="left" w:pos="5670"/>
      </w:tabs>
      <w:spacing w:after="120"/>
      <w:ind w:firstLine="4248"/>
      <w:jc w:val="center"/>
      <w:rPr>
        <w:rFonts w:ascii="Aptos Narrow" w:hAnsi="Aptos Narrow" w:cs="Calibri"/>
        <w:sz w:val="20"/>
        <w:szCs w:val="20"/>
      </w:rPr>
    </w:pPr>
    <w:bookmarkStart w:id="7" w:name="_Hlk104888679"/>
    <w:r w:rsidRPr="00EE359D">
      <w:rPr>
        <w:rFonts w:ascii="Aptos Narrow" w:hAnsi="Aptos Narrow"/>
        <w:noProof/>
      </w:rPr>
      <w:drawing>
        <wp:anchor distT="0" distB="0" distL="114300" distR="114300" simplePos="0" relativeHeight="251658240" behindDoc="1" locked="0" layoutInCell="1" allowOverlap="1" wp14:anchorId="27BD9CFD" wp14:editId="4AFA15ED">
          <wp:simplePos x="0" y="0"/>
          <wp:positionH relativeFrom="column">
            <wp:posOffset>2129155</wp:posOffset>
          </wp:positionH>
          <wp:positionV relativeFrom="paragraph">
            <wp:posOffset>283845</wp:posOffset>
          </wp:positionV>
          <wp:extent cx="1438275" cy="1076325"/>
          <wp:effectExtent l="0" t="0" r="9525" b="9525"/>
          <wp:wrapTopAndBottom/>
          <wp:docPr id="1" name="Obrázek 1" descr="Obsah obrázku Písmo, Grafika, symbol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Písmo, Grafika, symbol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32205" w:rsidRPr="00EE359D">
      <w:rPr>
        <w:rFonts w:ascii="Aptos Narrow" w:hAnsi="Aptos Narrow" w:cs="Calibri"/>
        <w:sz w:val="20"/>
        <w:szCs w:val="20"/>
      </w:rPr>
      <w:t>Č. j.: MSMT</w:t>
    </w:r>
    <w:bookmarkEnd w:id="7"/>
    <w:r w:rsidR="00132205" w:rsidRPr="005D609D">
      <w:rPr>
        <w:rFonts w:ascii="Aptos Narrow" w:hAnsi="Aptos Narrow" w:cs="Calibri"/>
        <w:sz w:val="20"/>
        <w:szCs w:val="20"/>
      </w:rPr>
      <w:t>-</w:t>
    </w:r>
    <w:r w:rsidR="005D609D" w:rsidRPr="005D609D">
      <w:rPr>
        <w:rFonts w:ascii="Aptos Narrow" w:hAnsi="Aptos Narrow" w:cs="Calibri"/>
        <w:sz w:val="20"/>
        <w:szCs w:val="20"/>
      </w:rPr>
      <w:t>13674/2024-</w:t>
    </w:r>
    <w:r w:rsidR="006B1C54">
      <w:rPr>
        <w:rFonts w:ascii="Aptos Narrow" w:hAnsi="Aptos Narrow" w:cs="Calibr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E23CE"/>
    <w:multiLevelType w:val="hybridMultilevel"/>
    <w:tmpl w:val="5882C9A6"/>
    <w:lvl w:ilvl="0" w:tplc="8088A6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5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5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5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5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6972C1"/>
    <w:multiLevelType w:val="hybridMultilevel"/>
    <w:tmpl w:val="D182EEA8"/>
    <w:lvl w:ilvl="0" w:tplc="5A9C96BC">
      <w:start w:val="1"/>
      <w:numFmt w:val="upperLetter"/>
      <w:lvlText w:val="%1"/>
      <w:lvlJc w:val="left"/>
      <w:pPr>
        <w:ind w:left="176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482" w:hanging="360"/>
      </w:pPr>
    </w:lvl>
    <w:lvl w:ilvl="2" w:tplc="0405001B" w:tentative="1">
      <w:start w:val="1"/>
      <w:numFmt w:val="lowerRoman"/>
      <w:lvlText w:val="%3."/>
      <w:lvlJc w:val="right"/>
      <w:pPr>
        <w:ind w:left="3202" w:hanging="180"/>
      </w:pPr>
    </w:lvl>
    <w:lvl w:ilvl="3" w:tplc="0405000F" w:tentative="1">
      <w:start w:val="1"/>
      <w:numFmt w:val="decimal"/>
      <w:lvlText w:val="%4."/>
      <w:lvlJc w:val="left"/>
      <w:pPr>
        <w:ind w:left="3922" w:hanging="360"/>
      </w:pPr>
    </w:lvl>
    <w:lvl w:ilvl="4" w:tplc="04050019" w:tentative="1">
      <w:start w:val="1"/>
      <w:numFmt w:val="lowerLetter"/>
      <w:lvlText w:val="%5."/>
      <w:lvlJc w:val="left"/>
      <w:pPr>
        <w:ind w:left="4642" w:hanging="360"/>
      </w:pPr>
    </w:lvl>
    <w:lvl w:ilvl="5" w:tplc="0405001B" w:tentative="1">
      <w:start w:val="1"/>
      <w:numFmt w:val="lowerRoman"/>
      <w:lvlText w:val="%6."/>
      <w:lvlJc w:val="right"/>
      <w:pPr>
        <w:ind w:left="5362" w:hanging="180"/>
      </w:pPr>
    </w:lvl>
    <w:lvl w:ilvl="6" w:tplc="0405000F" w:tentative="1">
      <w:start w:val="1"/>
      <w:numFmt w:val="decimal"/>
      <w:lvlText w:val="%7."/>
      <w:lvlJc w:val="left"/>
      <w:pPr>
        <w:ind w:left="6082" w:hanging="360"/>
      </w:pPr>
    </w:lvl>
    <w:lvl w:ilvl="7" w:tplc="04050019" w:tentative="1">
      <w:start w:val="1"/>
      <w:numFmt w:val="lowerLetter"/>
      <w:lvlText w:val="%8."/>
      <w:lvlJc w:val="left"/>
      <w:pPr>
        <w:ind w:left="6802" w:hanging="360"/>
      </w:pPr>
    </w:lvl>
    <w:lvl w:ilvl="8" w:tplc="0405001B" w:tentative="1">
      <w:start w:val="1"/>
      <w:numFmt w:val="lowerRoman"/>
      <w:lvlText w:val="%9."/>
      <w:lvlJc w:val="right"/>
      <w:pPr>
        <w:ind w:left="7522" w:hanging="180"/>
      </w:pPr>
    </w:lvl>
  </w:abstractNum>
  <w:abstractNum w:abstractNumId="2" w15:restartNumberingAfterBreak="0">
    <w:nsid w:val="061B7C37"/>
    <w:multiLevelType w:val="hybridMultilevel"/>
    <w:tmpl w:val="A7001372"/>
    <w:lvl w:ilvl="0" w:tplc="E754369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72EA0586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1C75F0"/>
    <w:multiLevelType w:val="hybridMultilevel"/>
    <w:tmpl w:val="8DD25D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A1BD0"/>
    <w:multiLevelType w:val="hybridMultilevel"/>
    <w:tmpl w:val="D9FAD4F2"/>
    <w:lvl w:ilvl="0" w:tplc="CFCC5A48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0F54435A"/>
    <w:multiLevelType w:val="hybridMultilevel"/>
    <w:tmpl w:val="62D84D28"/>
    <w:lvl w:ilvl="0" w:tplc="772085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54D17"/>
    <w:multiLevelType w:val="hybridMultilevel"/>
    <w:tmpl w:val="538CA7B4"/>
    <w:lvl w:ilvl="0" w:tplc="04050017">
      <w:start w:val="1"/>
      <w:numFmt w:val="lowerLetter"/>
      <w:lvlText w:val="%1)"/>
      <w:lvlJc w:val="left"/>
      <w:pPr>
        <w:ind w:left="2122" w:hanging="360"/>
      </w:pPr>
    </w:lvl>
    <w:lvl w:ilvl="1" w:tplc="04050019" w:tentative="1">
      <w:start w:val="1"/>
      <w:numFmt w:val="lowerLetter"/>
      <w:lvlText w:val="%2."/>
      <w:lvlJc w:val="left"/>
      <w:pPr>
        <w:ind w:left="2842" w:hanging="360"/>
      </w:pPr>
    </w:lvl>
    <w:lvl w:ilvl="2" w:tplc="0405001B" w:tentative="1">
      <w:start w:val="1"/>
      <w:numFmt w:val="lowerRoman"/>
      <w:lvlText w:val="%3."/>
      <w:lvlJc w:val="right"/>
      <w:pPr>
        <w:ind w:left="3562" w:hanging="180"/>
      </w:pPr>
    </w:lvl>
    <w:lvl w:ilvl="3" w:tplc="0405000F" w:tentative="1">
      <w:start w:val="1"/>
      <w:numFmt w:val="decimal"/>
      <w:lvlText w:val="%4."/>
      <w:lvlJc w:val="left"/>
      <w:pPr>
        <w:ind w:left="4282" w:hanging="360"/>
      </w:pPr>
    </w:lvl>
    <w:lvl w:ilvl="4" w:tplc="04050019" w:tentative="1">
      <w:start w:val="1"/>
      <w:numFmt w:val="lowerLetter"/>
      <w:lvlText w:val="%5."/>
      <w:lvlJc w:val="left"/>
      <w:pPr>
        <w:ind w:left="5002" w:hanging="360"/>
      </w:pPr>
    </w:lvl>
    <w:lvl w:ilvl="5" w:tplc="0405001B" w:tentative="1">
      <w:start w:val="1"/>
      <w:numFmt w:val="lowerRoman"/>
      <w:lvlText w:val="%6."/>
      <w:lvlJc w:val="right"/>
      <w:pPr>
        <w:ind w:left="5722" w:hanging="180"/>
      </w:pPr>
    </w:lvl>
    <w:lvl w:ilvl="6" w:tplc="0405000F" w:tentative="1">
      <w:start w:val="1"/>
      <w:numFmt w:val="decimal"/>
      <w:lvlText w:val="%7."/>
      <w:lvlJc w:val="left"/>
      <w:pPr>
        <w:ind w:left="6442" w:hanging="360"/>
      </w:pPr>
    </w:lvl>
    <w:lvl w:ilvl="7" w:tplc="04050019" w:tentative="1">
      <w:start w:val="1"/>
      <w:numFmt w:val="lowerLetter"/>
      <w:lvlText w:val="%8."/>
      <w:lvlJc w:val="left"/>
      <w:pPr>
        <w:ind w:left="7162" w:hanging="360"/>
      </w:pPr>
    </w:lvl>
    <w:lvl w:ilvl="8" w:tplc="0405001B" w:tentative="1">
      <w:start w:val="1"/>
      <w:numFmt w:val="lowerRoman"/>
      <w:lvlText w:val="%9."/>
      <w:lvlJc w:val="right"/>
      <w:pPr>
        <w:ind w:left="7882" w:hanging="180"/>
      </w:pPr>
    </w:lvl>
  </w:abstractNum>
  <w:abstractNum w:abstractNumId="7" w15:restartNumberingAfterBreak="0">
    <w:nsid w:val="15B86EDE"/>
    <w:multiLevelType w:val="hybridMultilevel"/>
    <w:tmpl w:val="2E5CDD6C"/>
    <w:lvl w:ilvl="0" w:tplc="06C61E6E">
      <w:start w:val="1"/>
      <w:numFmt w:val="bullet"/>
      <w:lvlText w:val="•"/>
      <w:lvlJc w:val="left"/>
      <w:pPr>
        <w:ind w:left="248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2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2" w:hanging="360"/>
      </w:pPr>
      <w:rPr>
        <w:rFonts w:ascii="Wingdings" w:hAnsi="Wingdings" w:hint="default"/>
      </w:rPr>
    </w:lvl>
  </w:abstractNum>
  <w:abstractNum w:abstractNumId="8" w15:restartNumberingAfterBreak="0">
    <w:nsid w:val="16DF1AEF"/>
    <w:multiLevelType w:val="hybridMultilevel"/>
    <w:tmpl w:val="C54C844C"/>
    <w:lvl w:ilvl="0" w:tplc="06C61E6E">
      <w:start w:val="1"/>
      <w:numFmt w:val="bullet"/>
      <w:lvlText w:val="•"/>
      <w:lvlJc w:val="left"/>
      <w:pPr>
        <w:ind w:left="248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2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2" w:hanging="360"/>
      </w:pPr>
      <w:rPr>
        <w:rFonts w:ascii="Wingdings" w:hAnsi="Wingdings" w:hint="default"/>
      </w:rPr>
    </w:lvl>
  </w:abstractNum>
  <w:abstractNum w:abstractNumId="9" w15:restartNumberingAfterBreak="0">
    <w:nsid w:val="1D307EC5"/>
    <w:multiLevelType w:val="hybridMultilevel"/>
    <w:tmpl w:val="55A06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6032E"/>
    <w:multiLevelType w:val="hybridMultilevel"/>
    <w:tmpl w:val="012EBC76"/>
    <w:lvl w:ilvl="0" w:tplc="4C12A0EC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D64CC8"/>
    <w:multiLevelType w:val="hybridMultilevel"/>
    <w:tmpl w:val="17E86442"/>
    <w:lvl w:ilvl="0" w:tplc="724EB7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A317B"/>
    <w:multiLevelType w:val="hybridMultilevel"/>
    <w:tmpl w:val="F702CE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D605E"/>
    <w:multiLevelType w:val="hybridMultilevel"/>
    <w:tmpl w:val="5FC44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31579"/>
    <w:multiLevelType w:val="multilevel"/>
    <w:tmpl w:val="4ACA96F2"/>
    <w:lvl w:ilvl="0">
      <w:start w:val="1"/>
      <w:numFmt w:val="decimal"/>
      <w:pStyle w:val="Nadpis-lnkyvzvy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A2E6865"/>
    <w:multiLevelType w:val="hybridMultilevel"/>
    <w:tmpl w:val="68B42B0E"/>
    <w:lvl w:ilvl="0" w:tplc="04050017">
      <w:start w:val="1"/>
      <w:numFmt w:val="lowerLetter"/>
      <w:lvlText w:val="%1)"/>
      <w:lvlJc w:val="left"/>
      <w:pPr>
        <w:ind w:left="1762" w:hanging="360"/>
      </w:pPr>
    </w:lvl>
    <w:lvl w:ilvl="1" w:tplc="04050019" w:tentative="1">
      <w:start w:val="1"/>
      <w:numFmt w:val="lowerLetter"/>
      <w:lvlText w:val="%2."/>
      <w:lvlJc w:val="left"/>
      <w:pPr>
        <w:ind w:left="2482" w:hanging="360"/>
      </w:pPr>
    </w:lvl>
    <w:lvl w:ilvl="2" w:tplc="0405001B" w:tentative="1">
      <w:start w:val="1"/>
      <w:numFmt w:val="lowerRoman"/>
      <w:lvlText w:val="%3."/>
      <w:lvlJc w:val="right"/>
      <w:pPr>
        <w:ind w:left="3202" w:hanging="180"/>
      </w:pPr>
    </w:lvl>
    <w:lvl w:ilvl="3" w:tplc="0405000F" w:tentative="1">
      <w:start w:val="1"/>
      <w:numFmt w:val="decimal"/>
      <w:lvlText w:val="%4."/>
      <w:lvlJc w:val="left"/>
      <w:pPr>
        <w:ind w:left="3922" w:hanging="360"/>
      </w:pPr>
    </w:lvl>
    <w:lvl w:ilvl="4" w:tplc="04050019" w:tentative="1">
      <w:start w:val="1"/>
      <w:numFmt w:val="lowerLetter"/>
      <w:lvlText w:val="%5."/>
      <w:lvlJc w:val="left"/>
      <w:pPr>
        <w:ind w:left="4642" w:hanging="360"/>
      </w:pPr>
    </w:lvl>
    <w:lvl w:ilvl="5" w:tplc="0405001B" w:tentative="1">
      <w:start w:val="1"/>
      <w:numFmt w:val="lowerRoman"/>
      <w:lvlText w:val="%6."/>
      <w:lvlJc w:val="right"/>
      <w:pPr>
        <w:ind w:left="5362" w:hanging="180"/>
      </w:pPr>
    </w:lvl>
    <w:lvl w:ilvl="6" w:tplc="0405000F" w:tentative="1">
      <w:start w:val="1"/>
      <w:numFmt w:val="decimal"/>
      <w:lvlText w:val="%7."/>
      <w:lvlJc w:val="left"/>
      <w:pPr>
        <w:ind w:left="6082" w:hanging="360"/>
      </w:pPr>
    </w:lvl>
    <w:lvl w:ilvl="7" w:tplc="04050019" w:tentative="1">
      <w:start w:val="1"/>
      <w:numFmt w:val="lowerLetter"/>
      <w:lvlText w:val="%8."/>
      <w:lvlJc w:val="left"/>
      <w:pPr>
        <w:ind w:left="6802" w:hanging="360"/>
      </w:pPr>
    </w:lvl>
    <w:lvl w:ilvl="8" w:tplc="0405001B" w:tentative="1">
      <w:start w:val="1"/>
      <w:numFmt w:val="lowerRoman"/>
      <w:lvlText w:val="%9."/>
      <w:lvlJc w:val="right"/>
      <w:pPr>
        <w:ind w:left="7522" w:hanging="180"/>
      </w:pPr>
    </w:lvl>
  </w:abstractNum>
  <w:abstractNum w:abstractNumId="16" w15:restartNumberingAfterBreak="0">
    <w:nsid w:val="34927342"/>
    <w:multiLevelType w:val="hybridMultilevel"/>
    <w:tmpl w:val="B3DC98C4"/>
    <w:lvl w:ilvl="0" w:tplc="2EFC0696">
      <w:start w:val="1"/>
      <w:numFmt w:val="lowerLetter"/>
      <w:lvlText w:val="%1)"/>
      <w:lvlJc w:val="left"/>
      <w:pPr>
        <w:ind w:left="220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922" w:hanging="360"/>
      </w:pPr>
    </w:lvl>
    <w:lvl w:ilvl="2" w:tplc="0405001B" w:tentative="1">
      <w:start w:val="1"/>
      <w:numFmt w:val="lowerRoman"/>
      <w:lvlText w:val="%3."/>
      <w:lvlJc w:val="right"/>
      <w:pPr>
        <w:ind w:left="3642" w:hanging="180"/>
      </w:pPr>
    </w:lvl>
    <w:lvl w:ilvl="3" w:tplc="0405000F" w:tentative="1">
      <w:start w:val="1"/>
      <w:numFmt w:val="decimal"/>
      <w:lvlText w:val="%4."/>
      <w:lvlJc w:val="left"/>
      <w:pPr>
        <w:ind w:left="4362" w:hanging="360"/>
      </w:pPr>
    </w:lvl>
    <w:lvl w:ilvl="4" w:tplc="04050019" w:tentative="1">
      <w:start w:val="1"/>
      <w:numFmt w:val="lowerLetter"/>
      <w:lvlText w:val="%5."/>
      <w:lvlJc w:val="left"/>
      <w:pPr>
        <w:ind w:left="5082" w:hanging="360"/>
      </w:pPr>
    </w:lvl>
    <w:lvl w:ilvl="5" w:tplc="0405001B" w:tentative="1">
      <w:start w:val="1"/>
      <w:numFmt w:val="lowerRoman"/>
      <w:lvlText w:val="%6."/>
      <w:lvlJc w:val="right"/>
      <w:pPr>
        <w:ind w:left="5802" w:hanging="180"/>
      </w:pPr>
    </w:lvl>
    <w:lvl w:ilvl="6" w:tplc="0405000F" w:tentative="1">
      <w:start w:val="1"/>
      <w:numFmt w:val="decimal"/>
      <w:lvlText w:val="%7."/>
      <w:lvlJc w:val="left"/>
      <w:pPr>
        <w:ind w:left="6522" w:hanging="360"/>
      </w:pPr>
    </w:lvl>
    <w:lvl w:ilvl="7" w:tplc="04050019" w:tentative="1">
      <w:start w:val="1"/>
      <w:numFmt w:val="lowerLetter"/>
      <w:lvlText w:val="%8."/>
      <w:lvlJc w:val="left"/>
      <w:pPr>
        <w:ind w:left="7242" w:hanging="360"/>
      </w:pPr>
    </w:lvl>
    <w:lvl w:ilvl="8" w:tplc="0405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7" w15:restartNumberingAfterBreak="0">
    <w:nsid w:val="3ACA0D3B"/>
    <w:multiLevelType w:val="hybridMultilevel"/>
    <w:tmpl w:val="9E721566"/>
    <w:lvl w:ilvl="0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3B561C4B"/>
    <w:multiLevelType w:val="hybridMultilevel"/>
    <w:tmpl w:val="398C42DC"/>
    <w:lvl w:ilvl="0" w:tplc="49801D58">
      <w:start w:val="1"/>
      <w:numFmt w:val="lowerLetter"/>
      <w:lvlText w:val="%1)"/>
      <w:lvlJc w:val="left"/>
      <w:pPr>
        <w:ind w:left="682" w:hanging="850"/>
      </w:pPr>
      <w:rPr>
        <w:rFonts w:ascii="Calibri" w:eastAsia="Calibri" w:hAnsi="Calibri" w:hint="default"/>
        <w:sz w:val="24"/>
        <w:szCs w:val="24"/>
      </w:rPr>
    </w:lvl>
    <w:lvl w:ilvl="1" w:tplc="06C61E6E">
      <w:start w:val="1"/>
      <w:numFmt w:val="bullet"/>
      <w:lvlText w:val="•"/>
      <w:lvlJc w:val="left"/>
      <w:pPr>
        <w:ind w:left="1545" w:hanging="850"/>
      </w:pPr>
      <w:rPr>
        <w:rFonts w:hint="default"/>
      </w:rPr>
    </w:lvl>
    <w:lvl w:ilvl="2" w:tplc="A132A618">
      <w:start w:val="1"/>
      <w:numFmt w:val="bullet"/>
      <w:lvlText w:val="•"/>
      <w:lvlJc w:val="left"/>
      <w:pPr>
        <w:ind w:left="2407" w:hanging="850"/>
      </w:pPr>
      <w:rPr>
        <w:rFonts w:hint="default"/>
      </w:rPr>
    </w:lvl>
    <w:lvl w:ilvl="3" w:tplc="936E7BB0">
      <w:start w:val="1"/>
      <w:numFmt w:val="bullet"/>
      <w:lvlText w:val="•"/>
      <w:lvlJc w:val="left"/>
      <w:pPr>
        <w:ind w:left="3269" w:hanging="850"/>
      </w:pPr>
      <w:rPr>
        <w:rFonts w:hint="default"/>
      </w:rPr>
    </w:lvl>
    <w:lvl w:ilvl="4" w:tplc="AB52E976">
      <w:start w:val="1"/>
      <w:numFmt w:val="bullet"/>
      <w:lvlText w:val="•"/>
      <w:lvlJc w:val="left"/>
      <w:pPr>
        <w:ind w:left="4132" w:hanging="850"/>
      </w:pPr>
      <w:rPr>
        <w:rFonts w:hint="default"/>
      </w:rPr>
    </w:lvl>
    <w:lvl w:ilvl="5" w:tplc="D332DED8">
      <w:start w:val="1"/>
      <w:numFmt w:val="bullet"/>
      <w:lvlText w:val="•"/>
      <w:lvlJc w:val="left"/>
      <w:pPr>
        <w:ind w:left="4994" w:hanging="850"/>
      </w:pPr>
      <w:rPr>
        <w:rFonts w:hint="default"/>
      </w:rPr>
    </w:lvl>
    <w:lvl w:ilvl="6" w:tplc="A5E6EA3C">
      <w:start w:val="1"/>
      <w:numFmt w:val="bullet"/>
      <w:lvlText w:val="•"/>
      <w:lvlJc w:val="left"/>
      <w:pPr>
        <w:ind w:left="5857" w:hanging="850"/>
      </w:pPr>
      <w:rPr>
        <w:rFonts w:hint="default"/>
      </w:rPr>
    </w:lvl>
    <w:lvl w:ilvl="7" w:tplc="C1186E74">
      <w:start w:val="1"/>
      <w:numFmt w:val="bullet"/>
      <w:lvlText w:val="•"/>
      <w:lvlJc w:val="left"/>
      <w:pPr>
        <w:ind w:left="6719" w:hanging="850"/>
      </w:pPr>
      <w:rPr>
        <w:rFonts w:hint="default"/>
      </w:rPr>
    </w:lvl>
    <w:lvl w:ilvl="8" w:tplc="C71AB0A8">
      <w:start w:val="1"/>
      <w:numFmt w:val="bullet"/>
      <w:lvlText w:val="•"/>
      <w:lvlJc w:val="left"/>
      <w:pPr>
        <w:ind w:left="7581" w:hanging="850"/>
      </w:pPr>
      <w:rPr>
        <w:rFonts w:hint="default"/>
      </w:rPr>
    </w:lvl>
  </w:abstractNum>
  <w:abstractNum w:abstractNumId="19" w15:restartNumberingAfterBreak="0">
    <w:nsid w:val="3F527776"/>
    <w:multiLevelType w:val="hybridMultilevel"/>
    <w:tmpl w:val="5218C906"/>
    <w:lvl w:ilvl="0" w:tplc="0D1662B6">
      <w:start w:val="2"/>
      <w:numFmt w:val="upperLetter"/>
      <w:lvlText w:val="%1"/>
      <w:lvlJc w:val="left"/>
      <w:pPr>
        <w:ind w:left="17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04855"/>
    <w:multiLevelType w:val="hybridMultilevel"/>
    <w:tmpl w:val="9E628B04"/>
    <w:lvl w:ilvl="0" w:tplc="5E1E2786">
      <w:start w:val="1"/>
      <w:numFmt w:val="upperLetter"/>
      <w:lvlText w:val="%1."/>
      <w:lvlJc w:val="left"/>
      <w:pPr>
        <w:ind w:left="104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2" w:hanging="360"/>
      </w:pPr>
    </w:lvl>
    <w:lvl w:ilvl="2" w:tplc="0405001B" w:tentative="1">
      <w:start w:val="1"/>
      <w:numFmt w:val="lowerRoman"/>
      <w:lvlText w:val="%3."/>
      <w:lvlJc w:val="right"/>
      <w:pPr>
        <w:ind w:left="2482" w:hanging="180"/>
      </w:pPr>
    </w:lvl>
    <w:lvl w:ilvl="3" w:tplc="0405000F" w:tentative="1">
      <w:start w:val="1"/>
      <w:numFmt w:val="decimal"/>
      <w:lvlText w:val="%4."/>
      <w:lvlJc w:val="left"/>
      <w:pPr>
        <w:ind w:left="3202" w:hanging="360"/>
      </w:pPr>
    </w:lvl>
    <w:lvl w:ilvl="4" w:tplc="04050019" w:tentative="1">
      <w:start w:val="1"/>
      <w:numFmt w:val="lowerLetter"/>
      <w:lvlText w:val="%5."/>
      <w:lvlJc w:val="left"/>
      <w:pPr>
        <w:ind w:left="3922" w:hanging="360"/>
      </w:pPr>
    </w:lvl>
    <w:lvl w:ilvl="5" w:tplc="0405001B" w:tentative="1">
      <w:start w:val="1"/>
      <w:numFmt w:val="lowerRoman"/>
      <w:lvlText w:val="%6."/>
      <w:lvlJc w:val="right"/>
      <w:pPr>
        <w:ind w:left="4642" w:hanging="180"/>
      </w:pPr>
    </w:lvl>
    <w:lvl w:ilvl="6" w:tplc="0405000F" w:tentative="1">
      <w:start w:val="1"/>
      <w:numFmt w:val="decimal"/>
      <w:lvlText w:val="%7."/>
      <w:lvlJc w:val="left"/>
      <w:pPr>
        <w:ind w:left="5362" w:hanging="360"/>
      </w:pPr>
    </w:lvl>
    <w:lvl w:ilvl="7" w:tplc="04050019" w:tentative="1">
      <w:start w:val="1"/>
      <w:numFmt w:val="lowerLetter"/>
      <w:lvlText w:val="%8."/>
      <w:lvlJc w:val="left"/>
      <w:pPr>
        <w:ind w:left="6082" w:hanging="360"/>
      </w:pPr>
    </w:lvl>
    <w:lvl w:ilvl="8" w:tplc="0405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1" w15:restartNumberingAfterBreak="0">
    <w:nsid w:val="43F5548B"/>
    <w:multiLevelType w:val="hybridMultilevel"/>
    <w:tmpl w:val="F120F206"/>
    <w:lvl w:ilvl="0" w:tplc="D5D87760">
      <w:start w:val="1"/>
      <w:numFmt w:val="decimal"/>
      <w:lvlText w:val="%1."/>
      <w:lvlJc w:val="left"/>
      <w:pPr>
        <w:ind w:left="14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22" w:hanging="360"/>
      </w:pPr>
    </w:lvl>
    <w:lvl w:ilvl="2" w:tplc="0405001B" w:tentative="1">
      <w:start w:val="1"/>
      <w:numFmt w:val="lowerRoman"/>
      <w:lvlText w:val="%3."/>
      <w:lvlJc w:val="right"/>
      <w:pPr>
        <w:ind w:left="2842" w:hanging="180"/>
      </w:pPr>
    </w:lvl>
    <w:lvl w:ilvl="3" w:tplc="0405000F" w:tentative="1">
      <w:start w:val="1"/>
      <w:numFmt w:val="decimal"/>
      <w:lvlText w:val="%4."/>
      <w:lvlJc w:val="left"/>
      <w:pPr>
        <w:ind w:left="3562" w:hanging="360"/>
      </w:pPr>
    </w:lvl>
    <w:lvl w:ilvl="4" w:tplc="04050019" w:tentative="1">
      <w:start w:val="1"/>
      <w:numFmt w:val="lowerLetter"/>
      <w:lvlText w:val="%5."/>
      <w:lvlJc w:val="left"/>
      <w:pPr>
        <w:ind w:left="4282" w:hanging="360"/>
      </w:pPr>
    </w:lvl>
    <w:lvl w:ilvl="5" w:tplc="0405001B" w:tentative="1">
      <w:start w:val="1"/>
      <w:numFmt w:val="lowerRoman"/>
      <w:lvlText w:val="%6."/>
      <w:lvlJc w:val="right"/>
      <w:pPr>
        <w:ind w:left="5002" w:hanging="180"/>
      </w:pPr>
    </w:lvl>
    <w:lvl w:ilvl="6" w:tplc="0405000F" w:tentative="1">
      <w:start w:val="1"/>
      <w:numFmt w:val="decimal"/>
      <w:lvlText w:val="%7."/>
      <w:lvlJc w:val="left"/>
      <w:pPr>
        <w:ind w:left="5722" w:hanging="360"/>
      </w:pPr>
    </w:lvl>
    <w:lvl w:ilvl="7" w:tplc="04050019" w:tentative="1">
      <w:start w:val="1"/>
      <w:numFmt w:val="lowerLetter"/>
      <w:lvlText w:val="%8."/>
      <w:lvlJc w:val="left"/>
      <w:pPr>
        <w:ind w:left="6442" w:hanging="360"/>
      </w:pPr>
    </w:lvl>
    <w:lvl w:ilvl="8" w:tplc="0405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22" w15:restartNumberingAfterBreak="0">
    <w:nsid w:val="44970519"/>
    <w:multiLevelType w:val="hybridMultilevel"/>
    <w:tmpl w:val="5F746F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5C5EAE"/>
    <w:multiLevelType w:val="hybridMultilevel"/>
    <w:tmpl w:val="20D867AC"/>
    <w:lvl w:ilvl="0" w:tplc="0405000F">
      <w:start w:val="1"/>
      <w:numFmt w:val="decimal"/>
      <w:lvlText w:val="%1."/>
      <w:lvlJc w:val="left"/>
      <w:pPr>
        <w:ind w:left="682" w:hanging="579"/>
      </w:pPr>
      <w:rPr>
        <w:rFonts w:hint="default"/>
        <w:b/>
        <w:bCs/>
        <w:w w:val="99"/>
        <w:sz w:val="32"/>
        <w:szCs w:val="32"/>
      </w:rPr>
    </w:lvl>
    <w:lvl w:ilvl="1" w:tplc="B714F3B6">
      <w:start w:val="1"/>
      <w:numFmt w:val="lowerLetter"/>
      <w:lvlText w:val="%2)"/>
      <w:lvlJc w:val="left"/>
      <w:pPr>
        <w:ind w:left="926" w:hanging="358"/>
      </w:pPr>
      <w:rPr>
        <w:rFonts w:ascii="Calibri" w:eastAsia="Calibri" w:hAnsi="Calibri" w:hint="default"/>
        <w:sz w:val="24"/>
        <w:szCs w:val="24"/>
      </w:rPr>
    </w:lvl>
    <w:lvl w:ilvl="2" w:tplc="4DDA33A2">
      <w:start w:val="1"/>
      <w:numFmt w:val="bullet"/>
      <w:lvlText w:val="•"/>
      <w:lvlJc w:val="left"/>
      <w:pPr>
        <w:ind w:left="1040" w:hanging="358"/>
      </w:pPr>
      <w:rPr>
        <w:rFonts w:hint="default"/>
      </w:rPr>
    </w:lvl>
    <w:lvl w:ilvl="3" w:tplc="5F560020">
      <w:start w:val="1"/>
      <w:numFmt w:val="bullet"/>
      <w:lvlText w:val="•"/>
      <w:lvlJc w:val="left"/>
      <w:pPr>
        <w:ind w:left="1102" w:hanging="358"/>
      </w:pPr>
      <w:rPr>
        <w:rFonts w:hint="default"/>
      </w:rPr>
    </w:lvl>
    <w:lvl w:ilvl="4" w:tplc="2A14A104">
      <w:start w:val="1"/>
      <w:numFmt w:val="bullet"/>
      <w:lvlText w:val="•"/>
      <w:lvlJc w:val="left"/>
      <w:pPr>
        <w:ind w:left="2274" w:hanging="358"/>
      </w:pPr>
      <w:rPr>
        <w:rFonts w:hint="default"/>
      </w:rPr>
    </w:lvl>
    <w:lvl w:ilvl="5" w:tplc="88C8E5CA">
      <w:start w:val="1"/>
      <w:numFmt w:val="bullet"/>
      <w:lvlText w:val="•"/>
      <w:lvlJc w:val="left"/>
      <w:pPr>
        <w:ind w:left="3446" w:hanging="358"/>
      </w:pPr>
      <w:rPr>
        <w:rFonts w:hint="default"/>
      </w:rPr>
    </w:lvl>
    <w:lvl w:ilvl="6" w:tplc="314213C2">
      <w:start w:val="1"/>
      <w:numFmt w:val="bullet"/>
      <w:lvlText w:val="•"/>
      <w:lvlJc w:val="left"/>
      <w:pPr>
        <w:ind w:left="4618" w:hanging="358"/>
      </w:pPr>
      <w:rPr>
        <w:rFonts w:hint="default"/>
      </w:rPr>
    </w:lvl>
    <w:lvl w:ilvl="7" w:tplc="5B2030A4">
      <w:start w:val="1"/>
      <w:numFmt w:val="bullet"/>
      <w:lvlText w:val="•"/>
      <w:lvlJc w:val="left"/>
      <w:pPr>
        <w:ind w:left="5790" w:hanging="358"/>
      </w:pPr>
      <w:rPr>
        <w:rFonts w:hint="default"/>
      </w:rPr>
    </w:lvl>
    <w:lvl w:ilvl="8" w:tplc="65909CC4">
      <w:start w:val="1"/>
      <w:numFmt w:val="bullet"/>
      <w:lvlText w:val="•"/>
      <w:lvlJc w:val="left"/>
      <w:pPr>
        <w:ind w:left="6962" w:hanging="358"/>
      </w:pPr>
      <w:rPr>
        <w:rFonts w:hint="default"/>
      </w:rPr>
    </w:lvl>
  </w:abstractNum>
  <w:abstractNum w:abstractNumId="24" w15:restartNumberingAfterBreak="0">
    <w:nsid w:val="4BB23075"/>
    <w:multiLevelType w:val="hybridMultilevel"/>
    <w:tmpl w:val="6802A37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2" w:hanging="360"/>
      </w:pPr>
      <w:rPr>
        <w:rFonts w:ascii="Wingdings" w:hAnsi="Wingdings" w:hint="default"/>
      </w:rPr>
    </w:lvl>
  </w:abstractNum>
  <w:abstractNum w:abstractNumId="25" w15:restartNumberingAfterBreak="0">
    <w:nsid w:val="4DD23FE7"/>
    <w:multiLevelType w:val="hybridMultilevel"/>
    <w:tmpl w:val="FF5C3042"/>
    <w:lvl w:ilvl="0" w:tplc="9B8CC046">
      <w:start w:val="1"/>
      <w:numFmt w:val="lowerLetter"/>
      <w:lvlText w:val="%1)"/>
      <w:lvlJc w:val="left"/>
      <w:pPr>
        <w:ind w:left="176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482" w:hanging="360"/>
      </w:pPr>
    </w:lvl>
    <w:lvl w:ilvl="2" w:tplc="0405001B" w:tentative="1">
      <w:start w:val="1"/>
      <w:numFmt w:val="lowerRoman"/>
      <w:lvlText w:val="%3."/>
      <w:lvlJc w:val="right"/>
      <w:pPr>
        <w:ind w:left="3202" w:hanging="180"/>
      </w:pPr>
    </w:lvl>
    <w:lvl w:ilvl="3" w:tplc="0405000F" w:tentative="1">
      <w:start w:val="1"/>
      <w:numFmt w:val="decimal"/>
      <w:lvlText w:val="%4."/>
      <w:lvlJc w:val="left"/>
      <w:pPr>
        <w:ind w:left="3922" w:hanging="360"/>
      </w:pPr>
    </w:lvl>
    <w:lvl w:ilvl="4" w:tplc="04050019" w:tentative="1">
      <w:start w:val="1"/>
      <w:numFmt w:val="lowerLetter"/>
      <w:lvlText w:val="%5."/>
      <w:lvlJc w:val="left"/>
      <w:pPr>
        <w:ind w:left="4642" w:hanging="360"/>
      </w:pPr>
    </w:lvl>
    <w:lvl w:ilvl="5" w:tplc="0405001B" w:tentative="1">
      <w:start w:val="1"/>
      <w:numFmt w:val="lowerRoman"/>
      <w:lvlText w:val="%6."/>
      <w:lvlJc w:val="right"/>
      <w:pPr>
        <w:ind w:left="5362" w:hanging="180"/>
      </w:pPr>
    </w:lvl>
    <w:lvl w:ilvl="6" w:tplc="0405000F" w:tentative="1">
      <w:start w:val="1"/>
      <w:numFmt w:val="decimal"/>
      <w:lvlText w:val="%7."/>
      <w:lvlJc w:val="left"/>
      <w:pPr>
        <w:ind w:left="6082" w:hanging="360"/>
      </w:pPr>
    </w:lvl>
    <w:lvl w:ilvl="7" w:tplc="04050019" w:tentative="1">
      <w:start w:val="1"/>
      <w:numFmt w:val="lowerLetter"/>
      <w:lvlText w:val="%8."/>
      <w:lvlJc w:val="left"/>
      <w:pPr>
        <w:ind w:left="6802" w:hanging="360"/>
      </w:pPr>
    </w:lvl>
    <w:lvl w:ilvl="8" w:tplc="0405001B" w:tentative="1">
      <w:start w:val="1"/>
      <w:numFmt w:val="lowerRoman"/>
      <w:lvlText w:val="%9."/>
      <w:lvlJc w:val="right"/>
      <w:pPr>
        <w:ind w:left="7522" w:hanging="180"/>
      </w:pPr>
    </w:lvl>
  </w:abstractNum>
  <w:abstractNum w:abstractNumId="26" w15:restartNumberingAfterBreak="0">
    <w:nsid w:val="502A2FBF"/>
    <w:multiLevelType w:val="hybridMultilevel"/>
    <w:tmpl w:val="814CCE6A"/>
    <w:lvl w:ilvl="0" w:tplc="E9C014B4">
      <w:start w:val="2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7" w15:restartNumberingAfterBreak="0">
    <w:nsid w:val="55D64A0C"/>
    <w:multiLevelType w:val="hybridMultilevel"/>
    <w:tmpl w:val="02A6E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B077E1"/>
    <w:multiLevelType w:val="hybridMultilevel"/>
    <w:tmpl w:val="102E08EA"/>
    <w:lvl w:ilvl="0" w:tplc="E666555C">
      <w:numFmt w:val="bullet"/>
      <w:lvlText w:val="-"/>
      <w:lvlJc w:val="left"/>
      <w:pPr>
        <w:ind w:left="1042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29" w15:restartNumberingAfterBreak="0">
    <w:nsid w:val="58FF7955"/>
    <w:multiLevelType w:val="hybridMultilevel"/>
    <w:tmpl w:val="128CC900"/>
    <w:lvl w:ilvl="0" w:tplc="04050017">
      <w:start w:val="1"/>
      <w:numFmt w:val="lowerLetter"/>
      <w:lvlText w:val="%1)"/>
      <w:lvlJc w:val="left"/>
      <w:pPr>
        <w:ind w:left="2122" w:hanging="360"/>
      </w:pPr>
    </w:lvl>
    <w:lvl w:ilvl="1" w:tplc="04050019" w:tentative="1">
      <w:start w:val="1"/>
      <w:numFmt w:val="lowerLetter"/>
      <w:lvlText w:val="%2."/>
      <w:lvlJc w:val="left"/>
      <w:pPr>
        <w:ind w:left="2842" w:hanging="360"/>
      </w:pPr>
    </w:lvl>
    <w:lvl w:ilvl="2" w:tplc="0405001B" w:tentative="1">
      <w:start w:val="1"/>
      <w:numFmt w:val="lowerRoman"/>
      <w:lvlText w:val="%3."/>
      <w:lvlJc w:val="right"/>
      <w:pPr>
        <w:ind w:left="3562" w:hanging="180"/>
      </w:pPr>
    </w:lvl>
    <w:lvl w:ilvl="3" w:tplc="0405000F" w:tentative="1">
      <w:start w:val="1"/>
      <w:numFmt w:val="decimal"/>
      <w:lvlText w:val="%4."/>
      <w:lvlJc w:val="left"/>
      <w:pPr>
        <w:ind w:left="4282" w:hanging="360"/>
      </w:pPr>
    </w:lvl>
    <w:lvl w:ilvl="4" w:tplc="04050019" w:tentative="1">
      <w:start w:val="1"/>
      <w:numFmt w:val="lowerLetter"/>
      <w:lvlText w:val="%5."/>
      <w:lvlJc w:val="left"/>
      <w:pPr>
        <w:ind w:left="5002" w:hanging="360"/>
      </w:pPr>
    </w:lvl>
    <w:lvl w:ilvl="5" w:tplc="0405001B" w:tentative="1">
      <w:start w:val="1"/>
      <w:numFmt w:val="lowerRoman"/>
      <w:lvlText w:val="%6."/>
      <w:lvlJc w:val="right"/>
      <w:pPr>
        <w:ind w:left="5722" w:hanging="180"/>
      </w:pPr>
    </w:lvl>
    <w:lvl w:ilvl="6" w:tplc="0405000F" w:tentative="1">
      <w:start w:val="1"/>
      <w:numFmt w:val="decimal"/>
      <w:lvlText w:val="%7."/>
      <w:lvlJc w:val="left"/>
      <w:pPr>
        <w:ind w:left="6442" w:hanging="360"/>
      </w:pPr>
    </w:lvl>
    <w:lvl w:ilvl="7" w:tplc="04050019" w:tentative="1">
      <w:start w:val="1"/>
      <w:numFmt w:val="lowerLetter"/>
      <w:lvlText w:val="%8."/>
      <w:lvlJc w:val="left"/>
      <w:pPr>
        <w:ind w:left="7162" w:hanging="360"/>
      </w:pPr>
    </w:lvl>
    <w:lvl w:ilvl="8" w:tplc="0405001B" w:tentative="1">
      <w:start w:val="1"/>
      <w:numFmt w:val="lowerRoman"/>
      <w:lvlText w:val="%9."/>
      <w:lvlJc w:val="right"/>
      <w:pPr>
        <w:ind w:left="7882" w:hanging="180"/>
      </w:pPr>
    </w:lvl>
  </w:abstractNum>
  <w:abstractNum w:abstractNumId="30" w15:restartNumberingAfterBreak="0">
    <w:nsid w:val="597A658B"/>
    <w:multiLevelType w:val="hybridMultilevel"/>
    <w:tmpl w:val="9BCC7C28"/>
    <w:lvl w:ilvl="0" w:tplc="6D98DF90">
      <w:start w:val="1"/>
      <w:numFmt w:val="upperLetter"/>
      <w:lvlText w:val="%1"/>
      <w:lvlJc w:val="left"/>
      <w:pPr>
        <w:ind w:left="104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2" w:hanging="360"/>
      </w:pPr>
    </w:lvl>
    <w:lvl w:ilvl="2" w:tplc="0405001B" w:tentative="1">
      <w:start w:val="1"/>
      <w:numFmt w:val="lowerRoman"/>
      <w:lvlText w:val="%3."/>
      <w:lvlJc w:val="right"/>
      <w:pPr>
        <w:ind w:left="2482" w:hanging="180"/>
      </w:pPr>
    </w:lvl>
    <w:lvl w:ilvl="3" w:tplc="0405000F" w:tentative="1">
      <w:start w:val="1"/>
      <w:numFmt w:val="decimal"/>
      <w:lvlText w:val="%4."/>
      <w:lvlJc w:val="left"/>
      <w:pPr>
        <w:ind w:left="3202" w:hanging="360"/>
      </w:pPr>
    </w:lvl>
    <w:lvl w:ilvl="4" w:tplc="04050019" w:tentative="1">
      <w:start w:val="1"/>
      <w:numFmt w:val="lowerLetter"/>
      <w:lvlText w:val="%5."/>
      <w:lvlJc w:val="left"/>
      <w:pPr>
        <w:ind w:left="3922" w:hanging="360"/>
      </w:pPr>
    </w:lvl>
    <w:lvl w:ilvl="5" w:tplc="0405001B" w:tentative="1">
      <w:start w:val="1"/>
      <w:numFmt w:val="lowerRoman"/>
      <w:lvlText w:val="%6."/>
      <w:lvlJc w:val="right"/>
      <w:pPr>
        <w:ind w:left="4642" w:hanging="180"/>
      </w:pPr>
    </w:lvl>
    <w:lvl w:ilvl="6" w:tplc="0405000F" w:tentative="1">
      <w:start w:val="1"/>
      <w:numFmt w:val="decimal"/>
      <w:lvlText w:val="%7."/>
      <w:lvlJc w:val="left"/>
      <w:pPr>
        <w:ind w:left="5362" w:hanging="360"/>
      </w:pPr>
    </w:lvl>
    <w:lvl w:ilvl="7" w:tplc="04050019" w:tentative="1">
      <w:start w:val="1"/>
      <w:numFmt w:val="lowerLetter"/>
      <w:lvlText w:val="%8."/>
      <w:lvlJc w:val="left"/>
      <w:pPr>
        <w:ind w:left="6082" w:hanging="360"/>
      </w:pPr>
    </w:lvl>
    <w:lvl w:ilvl="8" w:tplc="0405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31" w15:restartNumberingAfterBreak="0">
    <w:nsid w:val="5A5528E5"/>
    <w:multiLevelType w:val="multilevel"/>
    <w:tmpl w:val="E51629C0"/>
    <w:styleLink w:val="Aktulnseznam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CC37B2E"/>
    <w:multiLevelType w:val="hybridMultilevel"/>
    <w:tmpl w:val="ADBCB8C2"/>
    <w:lvl w:ilvl="0" w:tplc="E438D0CC">
      <w:start w:val="1"/>
      <w:numFmt w:val="lowerLetter"/>
      <w:lvlText w:val="%1)"/>
      <w:lvlJc w:val="left"/>
      <w:pPr>
        <w:ind w:left="104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2" w:hanging="360"/>
      </w:pPr>
    </w:lvl>
    <w:lvl w:ilvl="2" w:tplc="0405001B" w:tentative="1">
      <w:start w:val="1"/>
      <w:numFmt w:val="lowerRoman"/>
      <w:lvlText w:val="%3."/>
      <w:lvlJc w:val="right"/>
      <w:pPr>
        <w:ind w:left="2482" w:hanging="180"/>
      </w:pPr>
    </w:lvl>
    <w:lvl w:ilvl="3" w:tplc="0405000F" w:tentative="1">
      <w:start w:val="1"/>
      <w:numFmt w:val="decimal"/>
      <w:lvlText w:val="%4."/>
      <w:lvlJc w:val="left"/>
      <w:pPr>
        <w:ind w:left="3202" w:hanging="360"/>
      </w:pPr>
    </w:lvl>
    <w:lvl w:ilvl="4" w:tplc="04050019" w:tentative="1">
      <w:start w:val="1"/>
      <w:numFmt w:val="lowerLetter"/>
      <w:lvlText w:val="%5."/>
      <w:lvlJc w:val="left"/>
      <w:pPr>
        <w:ind w:left="3922" w:hanging="360"/>
      </w:pPr>
    </w:lvl>
    <w:lvl w:ilvl="5" w:tplc="0405001B" w:tentative="1">
      <w:start w:val="1"/>
      <w:numFmt w:val="lowerRoman"/>
      <w:lvlText w:val="%6."/>
      <w:lvlJc w:val="right"/>
      <w:pPr>
        <w:ind w:left="4642" w:hanging="180"/>
      </w:pPr>
    </w:lvl>
    <w:lvl w:ilvl="6" w:tplc="0405000F" w:tentative="1">
      <w:start w:val="1"/>
      <w:numFmt w:val="decimal"/>
      <w:lvlText w:val="%7."/>
      <w:lvlJc w:val="left"/>
      <w:pPr>
        <w:ind w:left="5362" w:hanging="360"/>
      </w:pPr>
    </w:lvl>
    <w:lvl w:ilvl="7" w:tplc="04050019" w:tentative="1">
      <w:start w:val="1"/>
      <w:numFmt w:val="lowerLetter"/>
      <w:lvlText w:val="%8."/>
      <w:lvlJc w:val="left"/>
      <w:pPr>
        <w:ind w:left="6082" w:hanging="360"/>
      </w:pPr>
    </w:lvl>
    <w:lvl w:ilvl="8" w:tplc="0405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33" w15:restartNumberingAfterBreak="0">
    <w:nsid w:val="68095EC3"/>
    <w:multiLevelType w:val="hybridMultilevel"/>
    <w:tmpl w:val="B0B6DCBA"/>
    <w:lvl w:ilvl="0" w:tplc="E9F02C94">
      <w:start w:val="1"/>
      <w:numFmt w:val="lowerLetter"/>
      <w:lvlText w:val="%1)"/>
      <w:lvlJc w:val="left"/>
      <w:pPr>
        <w:ind w:left="104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2" w:hanging="360"/>
      </w:pPr>
    </w:lvl>
    <w:lvl w:ilvl="2" w:tplc="0405001B" w:tentative="1">
      <w:start w:val="1"/>
      <w:numFmt w:val="lowerRoman"/>
      <w:lvlText w:val="%3."/>
      <w:lvlJc w:val="right"/>
      <w:pPr>
        <w:ind w:left="2482" w:hanging="180"/>
      </w:pPr>
    </w:lvl>
    <w:lvl w:ilvl="3" w:tplc="0405000F" w:tentative="1">
      <w:start w:val="1"/>
      <w:numFmt w:val="decimal"/>
      <w:lvlText w:val="%4."/>
      <w:lvlJc w:val="left"/>
      <w:pPr>
        <w:ind w:left="3202" w:hanging="360"/>
      </w:pPr>
    </w:lvl>
    <w:lvl w:ilvl="4" w:tplc="04050019" w:tentative="1">
      <w:start w:val="1"/>
      <w:numFmt w:val="lowerLetter"/>
      <w:lvlText w:val="%5."/>
      <w:lvlJc w:val="left"/>
      <w:pPr>
        <w:ind w:left="3922" w:hanging="360"/>
      </w:pPr>
    </w:lvl>
    <w:lvl w:ilvl="5" w:tplc="0405001B" w:tentative="1">
      <w:start w:val="1"/>
      <w:numFmt w:val="lowerRoman"/>
      <w:lvlText w:val="%6."/>
      <w:lvlJc w:val="right"/>
      <w:pPr>
        <w:ind w:left="4642" w:hanging="180"/>
      </w:pPr>
    </w:lvl>
    <w:lvl w:ilvl="6" w:tplc="0405000F" w:tentative="1">
      <w:start w:val="1"/>
      <w:numFmt w:val="decimal"/>
      <w:lvlText w:val="%7."/>
      <w:lvlJc w:val="left"/>
      <w:pPr>
        <w:ind w:left="5362" w:hanging="360"/>
      </w:pPr>
    </w:lvl>
    <w:lvl w:ilvl="7" w:tplc="04050019" w:tentative="1">
      <w:start w:val="1"/>
      <w:numFmt w:val="lowerLetter"/>
      <w:lvlText w:val="%8."/>
      <w:lvlJc w:val="left"/>
      <w:pPr>
        <w:ind w:left="6082" w:hanging="360"/>
      </w:pPr>
    </w:lvl>
    <w:lvl w:ilvl="8" w:tplc="0405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34" w15:restartNumberingAfterBreak="0">
    <w:nsid w:val="70454545"/>
    <w:multiLevelType w:val="hybridMultilevel"/>
    <w:tmpl w:val="A5BA65EA"/>
    <w:lvl w:ilvl="0" w:tplc="615A5090">
      <w:start w:val="1"/>
      <w:numFmt w:val="decimal"/>
      <w:lvlText w:val="%1."/>
      <w:lvlJc w:val="left"/>
      <w:pPr>
        <w:ind w:left="248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3202" w:hanging="360"/>
      </w:pPr>
    </w:lvl>
    <w:lvl w:ilvl="2" w:tplc="0405001B" w:tentative="1">
      <w:start w:val="1"/>
      <w:numFmt w:val="lowerRoman"/>
      <w:lvlText w:val="%3."/>
      <w:lvlJc w:val="right"/>
      <w:pPr>
        <w:ind w:left="3922" w:hanging="180"/>
      </w:pPr>
    </w:lvl>
    <w:lvl w:ilvl="3" w:tplc="0405000F" w:tentative="1">
      <w:start w:val="1"/>
      <w:numFmt w:val="decimal"/>
      <w:lvlText w:val="%4."/>
      <w:lvlJc w:val="left"/>
      <w:pPr>
        <w:ind w:left="4642" w:hanging="360"/>
      </w:pPr>
    </w:lvl>
    <w:lvl w:ilvl="4" w:tplc="04050019" w:tentative="1">
      <w:start w:val="1"/>
      <w:numFmt w:val="lowerLetter"/>
      <w:lvlText w:val="%5."/>
      <w:lvlJc w:val="left"/>
      <w:pPr>
        <w:ind w:left="5362" w:hanging="360"/>
      </w:pPr>
    </w:lvl>
    <w:lvl w:ilvl="5" w:tplc="0405001B" w:tentative="1">
      <w:start w:val="1"/>
      <w:numFmt w:val="lowerRoman"/>
      <w:lvlText w:val="%6."/>
      <w:lvlJc w:val="right"/>
      <w:pPr>
        <w:ind w:left="6082" w:hanging="180"/>
      </w:pPr>
    </w:lvl>
    <w:lvl w:ilvl="6" w:tplc="0405000F" w:tentative="1">
      <w:start w:val="1"/>
      <w:numFmt w:val="decimal"/>
      <w:lvlText w:val="%7."/>
      <w:lvlJc w:val="left"/>
      <w:pPr>
        <w:ind w:left="6802" w:hanging="360"/>
      </w:pPr>
    </w:lvl>
    <w:lvl w:ilvl="7" w:tplc="04050019" w:tentative="1">
      <w:start w:val="1"/>
      <w:numFmt w:val="lowerLetter"/>
      <w:lvlText w:val="%8."/>
      <w:lvlJc w:val="left"/>
      <w:pPr>
        <w:ind w:left="7522" w:hanging="360"/>
      </w:pPr>
    </w:lvl>
    <w:lvl w:ilvl="8" w:tplc="0405001B" w:tentative="1">
      <w:start w:val="1"/>
      <w:numFmt w:val="lowerRoman"/>
      <w:lvlText w:val="%9."/>
      <w:lvlJc w:val="right"/>
      <w:pPr>
        <w:ind w:left="8242" w:hanging="180"/>
      </w:pPr>
    </w:lvl>
  </w:abstractNum>
  <w:abstractNum w:abstractNumId="35" w15:restartNumberingAfterBreak="0">
    <w:nsid w:val="70553A67"/>
    <w:multiLevelType w:val="hybridMultilevel"/>
    <w:tmpl w:val="1A64BBA4"/>
    <w:lvl w:ilvl="0" w:tplc="0FDE219E">
      <w:start w:val="5"/>
      <w:numFmt w:val="bullet"/>
      <w:lvlText w:val="-"/>
      <w:lvlJc w:val="left"/>
      <w:pPr>
        <w:ind w:left="536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6" w15:restartNumberingAfterBreak="0">
    <w:nsid w:val="721A2E44"/>
    <w:multiLevelType w:val="hybridMultilevel"/>
    <w:tmpl w:val="50E0179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78442550">
    <w:abstractNumId w:val="0"/>
  </w:num>
  <w:num w:numId="2" w16cid:durableId="2141341437">
    <w:abstractNumId w:val="18"/>
  </w:num>
  <w:num w:numId="3" w16cid:durableId="398139449">
    <w:abstractNumId w:val="23"/>
  </w:num>
  <w:num w:numId="4" w16cid:durableId="1613397889">
    <w:abstractNumId w:val="30"/>
  </w:num>
  <w:num w:numId="5" w16cid:durableId="1322000564">
    <w:abstractNumId w:val="15"/>
  </w:num>
  <w:num w:numId="6" w16cid:durableId="1379011665">
    <w:abstractNumId w:val="25"/>
  </w:num>
  <w:num w:numId="7" w16cid:durableId="1076323065">
    <w:abstractNumId w:val="21"/>
  </w:num>
  <w:num w:numId="8" w16cid:durableId="809664062">
    <w:abstractNumId w:val="6"/>
  </w:num>
  <w:num w:numId="9" w16cid:durableId="1542209244">
    <w:abstractNumId w:val="16"/>
  </w:num>
  <w:num w:numId="10" w16cid:durableId="976256403">
    <w:abstractNumId w:val="20"/>
  </w:num>
  <w:num w:numId="11" w16cid:durableId="965046522">
    <w:abstractNumId w:val="29"/>
  </w:num>
  <w:num w:numId="12" w16cid:durableId="2101297046">
    <w:abstractNumId w:val="3"/>
  </w:num>
  <w:num w:numId="13" w16cid:durableId="4780409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72465585">
    <w:abstractNumId w:val="2"/>
  </w:num>
  <w:num w:numId="15" w16cid:durableId="1236164852">
    <w:abstractNumId w:val="19"/>
  </w:num>
  <w:num w:numId="16" w16cid:durableId="1126585544">
    <w:abstractNumId w:val="1"/>
  </w:num>
  <w:num w:numId="17" w16cid:durableId="852113310">
    <w:abstractNumId w:val="24"/>
  </w:num>
  <w:num w:numId="18" w16cid:durableId="1938829142">
    <w:abstractNumId w:val="7"/>
  </w:num>
  <w:num w:numId="19" w16cid:durableId="750395717">
    <w:abstractNumId w:val="8"/>
  </w:num>
  <w:num w:numId="20" w16cid:durableId="57169788">
    <w:abstractNumId w:val="34"/>
  </w:num>
  <w:num w:numId="21" w16cid:durableId="2121559532">
    <w:abstractNumId w:val="35"/>
  </w:num>
  <w:num w:numId="22" w16cid:durableId="961152398">
    <w:abstractNumId w:val="33"/>
  </w:num>
  <w:num w:numId="23" w16cid:durableId="1345594854">
    <w:abstractNumId w:val="12"/>
  </w:num>
  <w:num w:numId="24" w16cid:durableId="624506283">
    <w:abstractNumId w:val="4"/>
  </w:num>
  <w:num w:numId="25" w16cid:durableId="374283090">
    <w:abstractNumId w:val="32"/>
  </w:num>
  <w:num w:numId="26" w16cid:durableId="1605187220">
    <w:abstractNumId w:val="26"/>
  </w:num>
  <w:num w:numId="27" w16cid:durableId="207575701">
    <w:abstractNumId w:val="22"/>
  </w:num>
  <w:num w:numId="28" w16cid:durableId="328487650">
    <w:abstractNumId w:val="28"/>
  </w:num>
  <w:num w:numId="29" w16cid:durableId="1200320073">
    <w:abstractNumId w:val="5"/>
  </w:num>
  <w:num w:numId="30" w16cid:durableId="2116438033">
    <w:abstractNumId w:val="27"/>
  </w:num>
  <w:num w:numId="31" w16cid:durableId="768306741">
    <w:abstractNumId w:val="9"/>
  </w:num>
  <w:num w:numId="32" w16cid:durableId="1760785221">
    <w:abstractNumId w:val="14"/>
  </w:num>
  <w:num w:numId="33" w16cid:durableId="1240289252">
    <w:abstractNumId w:val="14"/>
  </w:num>
  <w:num w:numId="34" w16cid:durableId="445009619">
    <w:abstractNumId w:val="31"/>
  </w:num>
  <w:num w:numId="35" w16cid:durableId="1619528845">
    <w:abstractNumId w:val="13"/>
  </w:num>
  <w:num w:numId="36" w16cid:durableId="1688092250">
    <w:abstractNumId w:val="11"/>
  </w:num>
  <w:num w:numId="37" w16cid:durableId="235214868">
    <w:abstractNumId w:val="36"/>
  </w:num>
  <w:num w:numId="38" w16cid:durableId="305278583">
    <w:abstractNumId w:val="17"/>
  </w:num>
  <w:num w:numId="39" w16cid:durableId="68375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05"/>
    <w:rsid w:val="000770A2"/>
    <w:rsid w:val="000B2C01"/>
    <w:rsid w:val="000E2A5D"/>
    <w:rsid w:val="000E375C"/>
    <w:rsid w:val="0010782F"/>
    <w:rsid w:val="00120B00"/>
    <w:rsid w:val="00124A05"/>
    <w:rsid w:val="00132205"/>
    <w:rsid w:val="00143099"/>
    <w:rsid w:val="00155689"/>
    <w:rsid w:val="00162695"/>
    <w:rsid w:val="00162B5A"/>
    <w:rsid w:val="001653A7"/>
    <w:rsid w:val="00194C2A"/>
    <w:rsid w:val="001A2373"/>
    <w:rsid w:val="001A567D"/>
    <w:rsid w:val="001B2B7E"/>
    <w:rsid w:val="001C6D5C"/>
    <w:rsid w:val="001D1FE1"/>
    <w:rsid w:val="002079F5"/>
    <w:rsid w:val="00220BE5"/>
    <w:rsid w:val="0022346B"/>
    <w:rsid w:val="00234AA7"/>
    <w:rsid w:val="00272B06"/>
    <w:rsid w:val="00281CB1"/>
    <w:rsid w:val="00285351"/>
    <w:rsid w:val="00287F84"/>
    <w:rsid w:val="002B0CE4"/>
    <w:rsid w:val="00312D7F"/>
    <w:rsid w:val="0031747E"/>
    <w:rsid w:val="00334760"/>
    <w:rsid w:val="00334EE0"/>
    <w:rsid w:val="0033650D"/>
    <w:rsid w:val="00356967"/>
    <w:rsid w:val="0037050F"/>
    <w:rsid w:val="00397C3E"/>
    <w:rsid w:val="003A0E40"/>
    <w:rsid w:val="003D1BEC"/>
    <w:rsid w:val="004203E6"/>
    <w:rsid w:val="004269E2"/>
    <w:rsid w:val="00442C50"/>
    <w:rsid w:val="00457B68"/>
    <w:rsid w:val="004B3178"/>
    <w:rsid w:val="004E18D5"/>
    <w:rsid w:val="00513820"/>
    <w:rsid w:val="005368F4"/>
    <w:rsid w:val="0055128E"/>
    <w:rsid w:val="005D609D"/>
    <w:rsid w:val="005F16F3"/>
    <w:rsid w:val="0060302C"/>
    <w:rsid w:val="006367FC"/>
    <w:rsid w:val="00670965"/>
    <w:rsid w:val="006758B8"/>
    <w:rsid w:val="006A0111"/>
    <w:rsid w:val="006A4980"/>
    <w:rsid w:val="006B1C54"/>
    <w:rsid w:val="006E20ED"/>
    <w:rsid w:val="00702FA0"/>
    <w:rsid w:val="00710CCB"/>
    <w:rsid w:val="00724594"/>
    <w:rsid w:val="007253CE"/>
    <w:rsid w:val="007323BB"/>
    <w:rsid w:val="00753195"/>
    <w:rsid w:val="00791AFB"/>
    <w:rsid w:val="007B665A"/>
    <w:rsid w:val="007D75EA"/>
    <w:rsid w:val="007E2712"/>
    <w:rsid w:val="007F3CD2"/>
    <w:rsid w:val="007F4AD5"/>
    <w:rsid w:val="00814B28"/>
    <w:rsid w:val="00857977"/>
    <w:rsid w:val="008C0A76"/>
    <w:rsid w:val="008C13B1"/>
    <w:rsid w:val="0090480C"/>
    <w:rsid w:val="00904A73"/>
    <w:rsid w:val="00916C64"/>
    <w:rsid w:val="00942E52"/>
    <w:rsid w:val="0094542B"/>
    <w:rsid w:val="00966498"/>
    <w:rsid w:val="0099652F"/>
    <w:rsid w:val="009D2281"/>
    <w:rsid w:val="00A032F7"/>
    <w:rsid w:val="00A07D33"/>
    <w:rsid w:val="00A14650"/>
    <w:rsid w:val="00A269FB"/>
    <w:rsid w:val="00A4056D"/>
    <w:rsid w:val="00A5132C"/>
    <w:rsid w:val="00A57222"/>
    <w:rsid w:val="00A84A2D"/>
    <w:rsid w:val="00A943E1"/>
    <w:rsid w:val="00AB4369"/>
    <w:rsid w:val="00AB7835"/>
    <w:rsid w:val="00AC09A6"/>
    <w:rsid w:val="00AC54AE"/>
    <w:rsid w:val="00AD1307"/>
    <w:rsid w:val="00AD396B"/>
    <w:rsid w:val="00AE326A"/>
    <w:rsid w:val="00B037B2"/>
    <w:rsid w:val="00B162AE"/>
    <w:rsid w:val="00B347E1"/>
    <w:rsid w:val="00B6644D"/>
    <w:rsid w:val="00B90E11"/>
    <w:rsid w:val="00BA401C"/>
    <w:rsid w:val="00BB6F27"/>
    <w:rsid w:val="00BF1E17"/>
    <w:rsid w:val="00C43031"/>
    <w:rsid w:val="00C463FF"/>
    <w:rsid w:val="00CA5121"/>
    <w:rsid w:val="00CB3CC9"/>
    <w:rsid w:val="00CD1D61"/>
    <w:rsid w:val="00CF39DF"/>
    <w:rsid w:val="00D43689"/>
    <w:rsid w:val="00D64143"/>
    <w:rsid w:val="00D93D11"/>
    <w:rsid w:val="00DB0113"/>
    <w:rsid w:val="00DD6A32"/>
    <w:rsid w:val="00DE6266"/>
    <w:rsid w:val="00DF5F18"/>
    <w:rsid w:val="00E827B1"/>
    <w:rsid w:val="00E8789F"/>
    <w:rsid w:val="00EA4CCB"/>
    <w:rsid w:val="00EB17D3"/>
    <w:rsid w:val="00EC7870"/>
    <w:rsid w:val="00EE28C6"/>
    <w:rsid w:val="00EE359D"/>
    <w:rsid w:val="00F0792F"/>
    <w:rsid w:val="00F43192"/>
    <w:rsid w:val="00F60322"/>
    <w:rsid w:val="00F72CE6"/>
    <w:rsid w:val="00FC304A"/>
    <w:rsid w:val="00FD5A2C"/>
    <w:rsid w:val="00FD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1F1506"/>
  <w15:chartTrackingRefBased/>
  <w15:docId w15:val="{414BC41C-EB5B-4EB9-9156-8213745C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2205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1"/>
    <w:qFormat/>
    <w:rsid w:val="001322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32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322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322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22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322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322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322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322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1322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322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322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3220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220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3220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3220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220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3220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322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32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322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322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32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3220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3220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3220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322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3220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32205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unhideWhenUsed/>
    <w:rsid w:val="00132205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1322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2205"/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1322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2205"/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22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205"/>
    <w:rPr>
      <w:rFonts w:ascii="Segoe UI" w:hAnsi="Segoe UI" w:cs="Segoe UI"/>
      <w:kern w:val="0"/>
      <w:sz w:val="18"/>
      <w:szCs w:val="18"/>
      <w:lang w:eastAsia="cs-CZ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32205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132205"/>
    <w:pPr>
      <w:widowControl w:val="0"/>
      <w:spacing w:before="120"/>
      <w:ind w:left="682"/>
    </w:pPr>
    <w:rPr>
      <w:rFonts w:ascii="Calibri" w:eastAsia="Calibri" w:hAnsi="Calibri" w:cstheme="minorBidi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32205"/>
    <w:rPr>
      <w:rFonts w:ascii="Calibri" w:eastAsia="Calibri" w:hAnsi="Calibri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ln"/>
    <w:uiPriority w:val="1"/>
    <w:qFormat/>
    <w:rsid w:val="00132205"/>
    <w:pPr>
      <w:widowControl w:val="0"/>
    </w:pPr>
    <w:rPr>
      <w:rFonts w:asciiTheme="minorHAnsi" w:hAnsiTheme="minorHAnsi" w:cstheme="minorBidi"/>
      <w:sz w:val="22"/>
      <w:szCs w:val="22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322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32205"/>
    <w:pPr>
      <w:widowControl w:val="0"/>
    </w:pPr>
    <w:rPr>
      <w:rFonts w:asciiTheme="minorHAnsi" w:hAnsiTheme="minorHAnsi" w:cstheme="minorBidi"/>
      <w:sz w:val="20"/>
      <w:szCs w:val="20"/>
      <w:lang w:val="en-US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32205"/>
    <w:rPr>
      <w:kern w:val="0"/>
      <w:sz w:val="20"/>
      <w:szCs w:val="20"/>
      <w:lang w:val="en-US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22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2205"/>
    <w:rPr>
      <w:b/>
      <w:bCs/>
      <w:kern w:val="0"/>
      <w:sz w:val="20"/>
      <w:szCs w:val="20"/>
      <w:lang w:val="en-US"/>
      <w14:ligatures w14:val="none"/>
    </w:rPr>
  </w:style>
  <w:style w:type="paragraph" w:styleId="Revize">
    <w:name w:val="Revision"/>
    <w:hidden/>
    <w:uiPriority w:val="99"/>
    <w:semiHidden/>
    <w:rsid w:val="00132205"/>
    <w:pPr>
      <w:spacing w:after="0" w:line="240" w:lineRule="auto"/>
    </w:pPr>
    <w:rPr>
      <w:kern w:val="0"/>
      <w:lang w:val="en-US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132205"/>
    <w:rPr>
      <w:color w:val="467886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32205"/>
    <w:rPr>
      <w:color w:val="96607D" w:themeColor="followedHyperlink"/>
      <w:u w:val="single"/>
    </w:rPr>
  </w:style>
  <w:style w:type="paragraph" w:styleId="Bezmezer">
    <w:name w:val="No Spacing"/>
    <w:uiPriority w:val="1"/>
    <w:qFormat/>
    <w:rsid w:val="00132205"/>
    <w:pPr>
      <w:spacing w:after="0" w:line="240" w:lineRule="auto"/>
    </w:pPr>
    <w:rPr>
      <w:kern w:val="0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32205"/>
    <w:pPr>
      <w:widowControl w:val="0"/>
    </w:pPr>
    <w:rPr>
      <w:rFonts w:asciiTheme="minorHAnsi" w:hAnsiTheme="minorHAnsi" w:cstheme="minorBidi"/>
      <w:sz w:val="20"/>
      <w:szCs w:val="20"/>
      <w:lang w:val="en-US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32205"/>
    <w:rPr>
      <w:kern w:val="0"/>
      <w:sz w:val="20"/>
      <w:szCs w:val="20"/>
      <w:lang w:val="en-US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13220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132205"/>
    <w:rPr>
      <w:b/>
      <w:bCs/>
      <w:i w:val="0"/>
      <w:iCs w:val="0"/>
    </w:rPr>
  </w:style>
  <w:style w:type="character" w:customStyle="1" w:styleId="st1">
    <w:name w:val="st1"/>
    <w:basedOn w:val="Standardnpsmoodstavce"/>
    <w:rsid w:val="00132205"/>
  </w:style>
  <w:style w:type="character" w:styleId="Nevyeenzmnka">
    <w:name w:val="Unresolved Mention"/>
    <w:basedOn w:val="Standardnpsmoodstavce"/>
    <w:uiPriority w:val="99"/>
    <w:semiHidden/>
    <w:unhideWhenUsed/>
    <w:rsid w:val="00132205"/>
    <w:rPr>
      <w:color w:val="605E5C"/>
      <w:shd w:val="clear" w:color="auto" w:fill="E1DFDD"/>
    </w:rPr>
  </w:style>
  <w:style w:type="paragraph" w:customStyle="1" w:styleId="Styl1">
    <w:name w:val="Styl1"/>
    <w:basedOn w:val="Nadpis1"/>
    <w:link w:val="Styl1Char"/>
    <w:qFormat/>
    <w:rsid w:val="00EE359D"/>
    <w:pPr>
      <w:tabs>
        <w:tab w:val="left" w:pos="1134"/>
      </w:tabs>
      <w:spacing w:before="120" w:after="240"/>
      <w:jc w:val="both"/>
    </w:pPr>
    <w:rPr>
      <w:rFonts w:ascii="Aptos Narrow" w:hAnsi="Aptos Narrow" w:cs="Times New Roman"/>
      <w:b/>
      <w:color w:val="0088EE"/>
      <w:spacing w:val="-1"/>
      <w:sz w:val="32"/>
      <w:szCs w:val="32"/>
      <w:lang w:eastAsia="en-US"/>
    </w:rPr>
  </w:style>
  <w:style w:type="character" w:customStyle="1" w:styleId="Styl1Char">
    <w:name w:val="Styl1 Char"/>
    <w:basedOn w:val="Nadpis1Char"/>
    <w:link w:val="Styl1"/>
    <w:rsid w:val="00EE359D"/>
    <w:rPr>
      <w:rFonts w:ascii="Aptos Narrow" w:eastAsiaTheme="majorEastAsia" w:hAnsi="Aptos Narrow" w:cs="Times New Roman"/>
      <w:b/>
      <w:color w:val="0088EE"/>
      <w:spacing w:val="-1"/>
      <w:kern w:val="0"/>
      <w:sz w:val="32"/>
      <w:szCs w:val="32"/>
      <w14:ligatures w14:val="none"/>
    </w:rPr>
  </w:style>
  <w:style w:type="paragraph" w:customStyle="1" w:styleId="Nadpis-lnkyvzvy">
    <w:name w:val="Nadpis - články výzvy"/>
    <w:basedOn w:val="Normln"/>
    <w:link w:val="Nadpis-lnkyvzvyChar"/>
    <w:qFormat/>
    <w:rsid w:val="000E2A5D"/>
    <w:pPr>
      <w:keepNext/>
      <w:keepLines/>
      <w:numPr>
        <w:numId w:val="32"/>
      </w:numPr>
      <w:tabs>
        <w:tab w:val="left" w:pos="1134"/>
      </w:tabs>
      <w:spacing w:before="360" w:after="360" w:line="259" w:lineRule="auto"/>
      <w:jc w:val="both"/>
      <w:outlineLvl w:val="0"/>
    </w:pPr>
    <w:rPr>
      <w:rFonts w:ascii="Aptos Narrow" w:eastAsia="Yu Gothic Light" w:hAnsi="Aptos Narrow"/>
      <w:color w:val="2F5496"/>
      <w:spacing w:val="-1"/>
      <w:sz w:val="32"/>
      <w:szCs w:val="32"/>
      <w:lang w:eastAsia="en-US"/>
    </w:rPr>
  </w:style>
  <w:style w:type="character" w:customStyle="1" w:styleId="Nadpis-lnkyvzvyChar">
    <w:name w:val="Nadpis - články výzvy Char"/>
    <w:basedOn w:val="Standardnpsmoodstavce"/>
    <w:link w:val="Nadpis-lnkyvzvy"/>
    <w:rsid w:val="000E2A5D"/>
    <w:rPr>
      <w:rFonts w:ascii="Aptos Narrow" w:eastAsia="Yu Gothic Light" w:hAnsi="Aptos Narrow" w:cs="Times New Roman"/>
      <w:color w:val="2F5496"/>
      <w:spacing w:val="-1"/>
      <w:kern w:val="0"/>
      <w:sz w:val="32"/>
      <w:szCs w:val="32"/>
      <w14:ligatures w14:val="none"/>
    </w:rPr>
  </w:style>
  <w:style w:type="numbering" w:customStyle="1" w:styleId="Aktulnseznam1">
    <w:name w:val="Aktuální seznam1"/>
    <w:uiPriority w:val="99"/>
    <w:rsid w:val="00916C64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sting.workplace.cz/DZS/Aktion.ns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zs.cz/program/aktion-ceska-republika-rakousko/projekty-grant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smt.cz/ministerstvo/zakladni-informace-o-zpracovani-osobnich-udaju-ministerstve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2151</Words>
  <Characters>12693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Stanik Miroslav</dc:creator>
  <cp:keywords/>
  <dc:description/>
  <cp:lastModifiedBy>Peterová Veronika</cp:lastModifiedBy>
  <cp:revision>3</cp:revision>
  <cp:lastPrinted>2024-08-27T08:53:00Z</cp:lastPrinted>
  <dcterms:created xsi:type="dcterms:W3CDTF">2024-09-11T09:10:00Z</dcterms:created>
  <dcterms:modified xsi:type="dcterms:W3CDTF">2024-09-11T10:28:00Z</dcterms:modified>
</cp:coreProperties>
</file>