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B86A2A5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565CF3" wp14:editId="635E4109">
                <wp:simplePos x="0" y="0"/>
                <wp:positionH relativeFrom="column">
                  <wp:posOffset>114300</wp:posOffset>
                </wp:positionH>
                <wp:positionV relativeFrom="page">
                  <wp:posOffset>1593850</wp:posOffset>
                </wp:positionV>
                <wp:extent cx="143510" cy="143510"/>
                <wp:effectExtent l="0" t="0" r="27940" b="27940"/>
                <wp:wrapNone/>
                <wp:docPr id="18670773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A643D" id="Obdélník 1" o:spid="_x0000_s1026" style="position:absolute;margin-left:9pt;margin-top:125.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8E7297" wp14:editId="361C4EB1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4C7008F0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EE22D8">
              <w:rPr>
                <w:rFonts w:cstheme="minorHAnsi"/>
                <w:b/>
                <w:szCs w:val="21"/>
              </w:rPr>
              <w:t xml:space="preserve"> ministerský rada</w:t>
            </w:r>
          </w:p>
          <w:p w14:paraId="0EEE7427" w14:textId="3C4E3470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051A5">
              <w:rPr>
                <w:rFonts w:cstheme="minorHAnsi"/>
                <w:b/>
                <w:bCs/>
                <w:szCs w:val="21"/>
              </w:rPr>
              <w:t>projektů mezisektorové spolupráce</w:t>
            </w:r>
          </w:p>
          <w:p w14:paraId="70804606" w14:textId="7DB09F3E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051A5">
              <w:rPr>
                <w:rFonts w:cstheme="minorHAnsi"/>
                <w:b/>
                <w:bCs/>
                <w:szCs w:val="21"/>
              </w:rPr>
              <w:t>administrace projektů výzkumu a vývoje</w:t>
            </w:r>
          </w:p>
          <w:p w14:paraId="1B7D79B6" w14:textId="2B3E65E6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E53A06">
              <w:rPr>
                <w:rFonts w:cstheme="minorHAnsi"/>
                <w:b/>
                <w:bCs/>
                <w:szCs w:val="21"/>
              </w:rPr>
              <w:t>MSMT-VYB-</w:t>
            </w:r>
            <w:r w:rsidR="002F4425">
              <w:rPr>
                <w:rFonts w:cstheme="minorHAnsi"/>
                <w:b/>
                <w:bCs/>
                <w:szCs w:val="21"/>
              </w:rPr>
              <w:t>16</w:t>
            </w:r>
            <w:r w:rsidR="00E53A06">
              <w:rPr>
                <w:rFonts w:cstheme="minorHAnsi"/>
                <w:b/>
                <w:bCs/>
                <w:szCs w:val="21"/>
              </w:rPr>
              <w:t>/202</w:t>
            </w:r>
            <w:r w:rsidR="00A70F87">
              <w:rPr>
                <w:rFonts w:cstheme="minorHAnsi"/>
                <w:b/>
                <w:bCs/>
                <w:szCs w:val="21"/>
              </w:rPr>
              <w:t>5</w:t>
            </w:r>
            <w:r w:rsidR="00E53A06">
              <w:rPr>
                <w:rFonts w:cstheme="minorHAnsi"/>
                <w:b/>
                <w:bCs/>
                <w:szCs w:val="21"/>
              </w:rPr>
              <w:t>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1BA0C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C367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6B0C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B0E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7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C5460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FAA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3BE59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9C63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5F364FC" w14:textId="77777777" w:rsidR="009201C0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C662A59" w14:textId="77777777" w:rsidR="009201C0" w:rsidRDefault="009201C0" w:rsidP="00564E48">
            <w:pPr>
              <w:rPr>
                <w:color w:val="000000" w:themeColor="text1"/>
              </w:rPr>
            </w:pPr>
          </w:p>
          <w:p w14:paraId="56736CDA" w14:textId="5DC593EC" w:rsidR="009201C0" w:rsidRPr="00404BA7" w:rsidRDefault="009201C0" w:rsidP="009201C0">
            <w:pPr>
              <w:ind w:left="289" w:hanging="289"/>
              <w:rPr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23BCD7" wp14:editId="67104F2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1EB24" id="Obdélník 8" o:spid="_x0000_s1026" style="position:absolute;margin-left:.35pt;margin-top:2.6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Pr="009201C0">
              <w:rPr>
                <w:bCs/>
              </w:rPr>
              <w:t>Pro účely výběrového řízení v návaznosti na povinnost doložit splnění požadavku znalosti</w:t>
            </w:r>
            <w:r>
              <w:rPr>
                <w:bCs/>
              </w:rPr>
              <w:t xml:space="preserve"> anglického jazyka </w:t>
            </w:r>
            <w:r w:rsidRPr="009201C0">
              <w:rPr>
                <w:bCs/>
              </w:rPr>
              <w:t>na úrovni</w:t>
            </w:r>
            <w:r>
              <w:rPr>
                <w:bCs/>
              </w:rPr>
              <w:t xml:space="preserve"> </w:t>
            </w:r>
            <w:r w:rsidR="002F4425">
              <w:rPr>
                <w:bCs/>
              </w:rPr>
              <w:t>A2</w:t>
            </w:r>
            <w:r>
              <w:rPr>
                <w:bCs/>
              </w:rPr>
              <w:t xml:space="preserve"> </w:t>
            </w:r>
            <w:r w:rsidRPr="009201C0">
              <w:rPr>
                <w:bCs/>
              </w:rPr>
              <w:t>podle Společného evropského referenčního rámce pro jazyky prohlašuji, že tento požadavek splňuji.</w:t>
            </w:r>
          </w:p>
          <w:p w14:paraId="598A64AB" w14:textId="457609E3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B76BACA" w14:textId="77777777" w:rsidR="00C53231" w:rsidRPr="00BC128B" w:rsidRDefault="00C53231" w:rsidP="00C53231"/>
          <w:p w14:paraId="71CFAB6F" w14:textId="07FE9A3A" w:rsidR="00297DF3" w:rsidRPr="00297DF3" w:rsidRDefault="00846921" w:rsidP="00297DF3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="00297DF3" w:rsidRPr="001E6925">
              <w:rPr>
                <w:b/>
                <w:color w:val="000000" w:themeColor="text1"/>
              </w:rPr>
              <w:t>oučení: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>
              <w:rPr>
                <w:color w:val="000000" w:themeColor="text1"/>
              </w:rPr>
              <w:t>výše</w:t>
            </w:r>
            <w:r w:rsidR="00297DF3" w:rsidRPr="001E6925">
              <w:rPr>
                <w:color w:val="000000" w:themeColor="text1"/>
              </w:rPr>
              <w:t xml:space="preserve"> uvedená 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557625">
              <w:rPr>
                <w:b/>
                <w:bCs/>
                <w:color w:val="000000" w:themeColor="text1"/>
              </w:rPr>
              <w:t xml:space="preserve"> a </w:t>
            </w:r>
            <w:r w:rsidR="00D022D0" w:rsidRPr="00612ED9">
              <w:rPr>
                <w:b/>
                <w:bCs/>
                <w:color w:val="000000" w:themeColor="text1"/>
              </w:rPr>
              <w:t>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t xml:space="preserve">nahrazují listiny </w:t>
            </w:r>
            <w:r w:rsidR="00297DF3" w:rsidRPr="00612ED9">
              <w:rPr>
                <w:b/>
                <w:bCs/>
                <w:color w:val="000000" w:themeColor="text1"/>
              </w:rPr>
              <w:t>prokazující splnění</w:t>
            </w:r>
            <w:r w:rsidR="00297DF3" w:rsidRPr="001E6925">
              <w:rPr>
                <w:color w:val="000000" w:themeColor="text1"/>
              </w:rPr>
              <w:t xml:space="preserve"> předpoklad</w:t>
            </w:r>
            <w:r w:rsidR="00297DF3"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 w:rsidR="00297DF3">
              <w:rPr>
                <w:color w:val="000000" w:themeColor="text1"/>
                <w:vertAlign w:val="superscript"/>
              </w:rPr>
              <w:t xml:space="preserve"> </w:t>
            </w:r>
            <w:r w:rsidR="00297DF3" w:rsidRPr="00612ED9">
              <w:rPr>
                <w:b/>
                <w:bCs/>
                <w:color w:val="000000" w:themeColor="text1"/>
              </w:rPr>
              <w:t>pouze při podání žádosti</w:t>
            </w:r>
            <w:r w:rsidR="00297DF3">
              <w:rPr>
                <w:b/>
                <w:bCs/>
                <w:color w:val="000000" w:themeColor="text1"/>
              </w:rPr>
              <w:t>. Uchazeč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lastRenderedPageBreak/>
              <w:t xml:space="preserve">těchto předpokladů (v originále nebo úředně ověřené kopii) </w:t>
            </w:r>
            <w:r w:rsidR="00297DF3"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="00557625">
              <w:rPr>
                <w:b/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457D11D4" w14:textId="77777777" w:rsidR="00557625" w:rsidRDefault="00557625" w:rsidP="00297DF3">
      <w:pPr>
        <w:tabs>
          <w:tab w:val="left" w:pos="486"/>
        </w:tabs>
        <w:rPr>
          <w:b/>
          <w:bCs/>
        </w:rPr>
      </w:pPr>
    </w:p>
    <w:p w14:paraId="20D46FE9" w14:textId="4D6F64DB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0D2E" id="Obdélník 19" o:spid="_x0000_s1026" style="position:absolute;margin-left:5.75pt;margin-top:5.75pt;width:11.3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E5B3" id="Obdélník 18" o:spid="_x0000_s1026" style="position:absolute;margin-left:5.75pt;margin-top:3.65pt;width:11.3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E54D" id="Obdélník 17" o:spid="_x0000_s1026" style="position:absolute;margin-left:5.75pt;margin-top:.8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0A029B39" w14:textId="77777777" w:rsidR="00404BA7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BC128B">
        <w:rPr>
          <w:b/>
          <w:bCs/>
          <w:u w:val="single"/>
        </w:rPr>
        <w:t>Přílohy prokazující splnění požadavků stanovených služebním předpisem podle § 25 odst. 4 zákona o státní službě</w:t>
      </w:r>
    </w:p>
    <w:p w14:paraId="3B512F44" w14:textId="7B3DF930" w:rsidR="00E53A06" w:rsidRPr="00ED15BF" w:rsidRDefault="00E53A06" w:rsidP="00E53A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A79BB" wp14:editId="31DCFA03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46B6" id="Obdélník 15" o:spid="_x0000_s1026" style="position:absolute;margin-left:5.7pt;margin-top:3.95pt;width:11.3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" fillcolor="#ddd9c3" strokecolor="#1c334e" strokeweight="1pt">
                <v:path arrowok="t"/>
              </v:rect>
            </w:pict>
          </mc:Fallback>
        </mc:AlternateContent>
      </w:r>
      <w:r w:rsidRPr="00BC128B">
        <w:t>Originál nebo úředně ověřená kopie vysvědčení/osvědčení nebo jiného dokladu prokazujícího úroveň znalosti cizího jazyka</w:t>
      </w:r>
      <w:r w:rsidR="000225F5">
        <w:t xml:space="preserve"> (EN/</w:t>
      </w:r>
      <w:r w:rsidR="002F4425">
        <w:t>A2</w:t>
      </w:r>
      <w:r w:rsidR="000225F5">
        <w:t>)</w:t>
      </w:r>
      <w:r w:rsidRPr="00BC128B">
        <w:t xml:space="preserve"> podle Společného evropského referenčního rámce pro jazyky (mj. i maturitní vysvědčení nebo příloha VŠ diplomu)</w:t>
      </w:r>
      <w:r w:rsidRPr="00BC128B">
        <w:rPr>
          <w:rStyle w:val="Znakapoznpodarou"/>
        </w:rPr>
        <w:footnoteReference w:id="18"/>
      </w:r>
      <w:r w:rsidRPr="00BC128B">
        <w:t>.</w:t>
      </w:r>
    </w:p>
    <w:p w14:paraId="493FBECE" w14:textId="1B426F45" w:rsidR="00ED15BF" w:rsidRPr="00ED15BF" w:rsidRDefault="00ED15BF" w:rsidP="00ED15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ED15BF">
        <w:rPr>
          <w:b/>
          <w:bCs/>
          <w:u w:val="single"/>
        </w:rPr>
        <w:t>Další přílohy</w:t>
      </w:r>
    </w:p>
    <w:p w14:paraId="1E447EF9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DF1EC" id="Obdélník 11" o:spid="_x0000_s1026" style="position:absolute;margin-left:8.6pt;margin-top:.85pt;width:11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Strukturovaný profesní životopis.</w:t>
      </w:r>
    </w:p>
    <w:p w14:paraId="130545F2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A107" id="Obdélník 10" o:spid="_x0000_s1026" style="position:absolute;margin-left:8.6pt;margin-top:.2pt;width:11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4A29" w14:textId="77777777" w:rsidR="00337755" w:rsidRDefault="00337755" w:rsidP="00386203">
      <w:pPr>
        <w:spacing w:after="0" w:line="240" w:lineRule="auto"/>
      </w:pPr>
      <w:r>
        <w:separator/>
      </w:r>
    </w:p>
  </w:endnote>
  <w:endnote w:type="continuationSeparator" w:id="0">
    <w:p w14:paraId="02F455B2" w14:textId="77777777" w:rsidR="00337755" w:rsidRDefault="0033775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9492" w14:textId="77777777" w:rsidR="00337755" w:rsidRDefault="00337755" w:rsidP="00386203">
      <w:pPr>
        <w:spacing w:after="0" w:line="240" w:lineRule="auto"/>
      </w:pPr>
      <w:r>
        <w:separator/>
      </w:r>
    </w:p>
  </w:footnote>
  <w:footnote w:type="continuationSeparator" w:id="0">
    <w:p w14:paraId="13CCC7A7" w14:textId="77777777" w:rsidR="00337755" w:rsidRDefault="00337755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8">
    <w:p w14:paraId="05702155" w14:textId="77777777" w:rsidR="00E53A06" w:rsidRDefault="00E53A06" w:rsidP="00E53A06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>– úroveň vaší jazykové znalosti bude</w:t>
      </w:r>
      <w:r w:rsidRPr="00A1135E">
        <w:rPr>
          <w:sz w:val="16"/>
          <w:szCs w:val="16"/>
        </w:rPr>
        <w:t xml:space="preserve"> následně před pohovorem ověřena jazykovým auditem.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25F5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2F4425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37755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3F45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57625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2CCB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17EB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6921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1C0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3ABE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051A5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0F87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4FC2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32E4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128B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145D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07C3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3A06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15BF"/>
    <w:rsid w:val="00ED286C"/>
    <w:rsid w:val="00ED6290"/>
    <w:rsid w:val="00ED70BF"/>
    <w:rsid w:val="00EE1AB8"/>
    <w:rsid w:val="00EE215E"/>
    <w:rsid w:val="00EE22D8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59E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55C2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2025-01-22T12:35:00Z</dcterms:created>
  <dcterms:modified xsi:type="dcterms:W3CDTF">2025-01-22T12:35:00Z</dcterms:modified>
</cp:coreProperties>
</file>