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1A2B4945" w:rsidR="009115F6" w:rsidRPr="00CB3C5B" w:rsidRDefault="00706AEA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0564D625" wp14:editId="17071D55">
                  <wp:simplePos x="0" y="0"/>
                  <wp:positionH relativeFrom="column">
                    <wp:posOffset>92075</wp:posOffset>
                  </wp:positionH>
                  <wp:positionV relativeFrom="page">
                    <wp:posOffset>22225</wp:posOffset>
                  </wp:positionV>
                  <wp:extent cx="1000125" cy="755015"/>
                  <wp:effectExtent l="0" t="0" r="9525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2" r="8549"/>
                          <a:stretch/>
                        </pic:blipFill>
                        <pic:spPr bwMode="auto">
                          <a:xfrm>
                            <a:off x="0" y="0"/>
                            <a:ext cx="1000125" cy="755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78758D94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BD20CF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6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BD20CF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7</w:t>
            </w:r>
          </w:p>
          <w:p w14:paraId="6E316FBA" w14:textId="65B618DB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825B55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Německo</w:t>
            </w:r>
          </w:p>
        </w:tc>
      </w:tr>
    </w:tbl>
    <w:p w14:paraId="50FAE3EE" w14:textId="7AF918B9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67F222E6" w:rsidR="009115F6" w:rsidRPr="00BD3551" w:rsidRDefault="00CE5AE7" w:rsidP="000E697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4C80D1D2">
                  <wp:simplePos x="0" y="0"/>
                  <wp:positionH relativeFrom="column">
                    <wp:posOffset>36291</wp:posOffset>
                  </wp:positionH>
                  <wp:positionV relativeFrom="page">
                    <wp:posOffset>153598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3EF81642" w:rsidR="00C323BE" w:rsidRPr="00BD3551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1872E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</w:t>
            </w:r>
            <w:r w:rsidR="00BD20CF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6</w:t>
            </w:r>
            <w:r w:rsidR="00220232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DE</w:t>
            </w:r>
          </w:p>
          <w:p w14:paraId="7019F490" w14:textId="12588E73" w:rsidR="00C323BE" w:rsidRPr="00CE5AE7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</w:p>
          <w:p w14:paraId="73BA0EE2" w14:textId="107CC417" w:rsidR="0000607D" w:rsidRPr="003B787F" w:rsidRDefault="0000607D" w:rsidP="000E6971">
            <w:pPr>
              <w:spacing w:before="40" w:after="40"/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4EEA47F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17754A34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709228F2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>
        <w:rPr>
          <w:rFonts w:ascii="Calibri Light" w:hAnsi="Calibri Light" w:cs="Calibri Light"/>
          <w:bCs/>
          <w:color w:val="666699"/>
          <w:sz w:val="20"/>
          <w:lang w:val="cs-CZ"/>
        </w:rPr>
        <w:t xml:space="preserve">Výzva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k podání žádostí o poskytnutí dotace ze státního rozpočtu na podporu bilaterálních projektů výzkumu, vývoje a inovací Česko –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Německo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BD20C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BD20C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298DA82C" w14:textId="6E1C0F6F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</w:t>
      </w:r>
      <w:r w:rsidR="00BD20C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DE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292FA44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BD20C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6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BD20C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7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F67251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DC17E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42AE1AB6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D3680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15D33E3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="00025E8F"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54C34D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E3198C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4F7BFB8B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 w:rsidR="00D36806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="00EE5EEA"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E3198C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F9EC6A2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2202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ČESKY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220232" w:rsidRPr="004066D1" w14:paraId="0E6E3D37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0D54EF55" w14:textId="0A1AD133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ANGLICKY</w:t>
            </w:r>
          </w:p>
        </w:tc>
      </w:tr>
      <w:tr w:rsidR="00220232" w:rsidRPr="004066D1" w14:paraId="1F86A086" w14:textId="77777777" w:rsidTr="00220232">
        <w:trPr>
          <w:trHeight w:val="702"/>
        </w:trPr>
        <w:tc>
          <w:tcPr>
            <w:tcW w:w="9629" w:type="dxa"/>
            <w:gridSpan w:val="2"/>
            <w:shd w:val="clear" w:color="auto" w:fill="FFFFFF" w:themeFill="background1"/>
            <w:vAlign w:val="center"/>
          </w:tcPr>
          <w:p w14:paraId="2B4C0C75" w14:textId="77777777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4922CECF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D3680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UMU,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EA0A5D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6D0336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58C5C761" w:rsidR="0094480F" w:rsidRPr="004873D1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ŽADATEL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&amp; DALŠÍ </w:t>
      </w:r>
      <w:r w:rsidR="009F402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20FDC1D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066D1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066D1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Krátký popis instituce 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7EE98263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6B5957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6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48ED9608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38E7C645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0BCCA62E" w:rsidR="00CA3E16" w:rsidRPr="00CA3E16" w:rsidRDefault="00CA3E16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 ČR na české straně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Dalším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5C965A3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</w:pPr>
            <w:r w:rsidRPr="00CA3E1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 xml:space="preserve">DALŠÍ </w:t>
            </w:r>
            <w:r w:rsidR="009F402E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78F588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13428D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9F402E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4531351E" w:rsidR="00D762E2" w:rsidRPr="00476058" w:rsidRDefault="00D762E2" w:rsidP="008A3A4C">
            <w:pPr>
              <w:spacing w:after="0"/>
              <w:jc w:val="both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BD20CF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6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</w:t>
            </w:r>
            <w:r w:rsidR="009F402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projektového partnera v ČR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lastRenderedPageBreak/>
        <w:t>(zkopírujte tabulku pro další členy týmu)</w:t>
      </w:r>
    </w:p>
    <w:p w14:paraId="46980A1E" w14:textId="12613970" w:rsidR="00915DA4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EB85EB" w14:textId="3E7D55B3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94D78E2" w14:textId="5C237388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1404CB" w14:textId="3608B82A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78DE3A0" w14:textId="36EC1F87" w:rsidR="004D037B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br w:type="page"/>
      </w:r>
    </w:p>
    <w:p w14:paraId="1B823F3C" w14:textId="77777777" w:rsidR="001813DB" w:rsidRPr="00836AB5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4EEB1FA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57B70791" w:rsidR="00153BB4" w:rsidRPr="00915DA4" w:rsidRDefault="00825B55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915DA4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CA3E16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6E9B4090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německý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38BE9444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2C11289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787CD81" w:rsidR="00CD071A" w:rsidRPr="00915DA4" w:rsidRDefault="00825B55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235E3DAC" w:rsidR="0078073A" w:rsidRPr="0078073A" w:rsidRDefault="0078073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 w:rsidR="00BC6E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34558FD6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163F6103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07689B43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0141944B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6F2CF81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7DE48542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543EA33D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39D249AD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BD20CF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137057D5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051E01D8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5642ABE1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BD20CF">
              <w:rPr>
                <w:rFonts w:ascii="Calibri Light" w:hAnsi="Calibri Light" w:cs="Calibri Light"/>
                <w:iCs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6DDFDBC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BD20CF"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DA5BF46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825B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NĚMECKU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4157ED63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BD20C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6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FC70B6" w14:textId="77777777" w:rsidR="004D037B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4D22AB5" w14:textId="4DBD4BC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21102F5" w14:textId="11AB5FE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8ACDCC" w14:textId="77777777" w:rsidR="00CA3647" w:rsidRPr="00402086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7CD3D939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BD20CF">
        <w:rPr>
          <w:rFonts w:ascii="Calibri Light" w:hAnsi="Calibri Light" w:cs="Calibri Light"/>
          <w:iCs/>
          <w:sz w:val="22"/>
          <w:szCs w:val="22"/>
          <w:lang w:val="cs-CZ"/>
        </w:rPr>
        <w:t>6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75E9754D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BD20CF">
        <w:rPr>
          <w:rFonts w:ascii="Calibri Light" w:hAnsi="Calibri Light" w:cs="Calibri Light"/>
          <w:iCs/>
          <w:sz w:val="22"/>
          <w:szCs w:val="22"/>
          <w:lang w:val="cs-CZ"/>
        </w:rPr>
        <w:t>6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937F45A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</w:t>
            </w:r>
            <w:r w:rsidR="00E20D1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r w:rsidR="000D52C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pověření k zastupování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34EEBD69" w:rsidR="0058343A" w:rsidRPr="00343938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podepisována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50F3FCDB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</w:t>
            </w:r>
            <w:r w:rsidR="00825B55">
              <w:rPr>
                <w:rFonts w:ascii="Calibri Light" w:hAnsi="Calibri Light" w:cs="Calibri Light"/>
                <w:bCs/>
                <w:caps/>
                <w:lang w:val="en-GB"/>
              </w:rPr>
              <w:t>J2</w:t>
            </w:r>
            <w:r w:rsidR="00BD20CF">
              <w:rPr>
                <w:rFonts w:ascii="Calibri Light" w:hAnsi="Calibri Light" w:cs="Calibri Light"/>
                <w:bCs/>
                <w:caps/>
                <w:lang w:val="en-GB"/>
              </w:rPr>
              <w:t>6</w:t>
            </w:r>
            <w:r w:rsidR="00220232">
              <w:rPr>
                <w:rFonts w:ascii="Calibri Light" w:hAnsi="Calibri Light" w:cs="Calibri Light"/>
                <w:bCs/>
                <w:caps/>
                <w:lang w:val="en-GB"/>
              </w:rPr>
              <w:t>de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1A6A41B1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J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2</w:t>
      </w:r>
      <w:r w:rsidR="00BD20CF">
        <w:rPr>
          <w:rFonts w:ascii="Calibri Light" w:hAnsi="Calibri Light" w:cs="Calibri Light"/>
          <w:bCs/>
          <w:sz w:val="22"/>
          <w:szCs w:val="22"/>
          <w:lang w:val="cs-CZ"/>
        </w:rPr>
        <w:t>6</w:t>
      </w:r>
      <w:r w:rsidR="00220232">
        <w:rPr>
          <w:rFonts w:ascii="Calibri Light" w:hAnsi="Calibri Light" w:cs="Calibri Light"/>
          <w:bCs/>
          <w:sz w:val="22"/>
          <w:szCs w:val="22"/>
          <w:lang w:val="cs-CZ"/>
        </w:rPr>
        <w:t>DE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1BA646C5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 w:rsidR="00E20D13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/</w:t>
      </w:r>
      <w:r w:rsidR="000D52C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pověření k zastupování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723955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03DE" w14:textId="77777777" w:rsidR="0004020F" w:rsidRDefault="0004020F">
      <w:r>
        <w:separator/>
      </w:r>
    </w:p>
  </w:endnote>
  <w:endnote w:type="continuationSeparator" w:id="0">
    <w:p w14:paraId="3CA60824" w14:textId="77777777" w:rsidR="0004020F" w:rsidRDefault="0004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B765" w14:textId="77777777" w:rsidR="0004020F" w:rsidRDefault="0004020F">
      <w:r>
        <w:separator/>
      </w:r>
    </w:p>
  </w:footnote>
  <w:footnote w:type="continuationSeparator" w:id="0">
    <w:p w14:paraId="68041E5F" w14:textId="77777777" w:rsidR="0004020F" w:rsidRDefault="0004020F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6654AE13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plná moc</w:t>
      </w:r>
      <w:r w:rsidR="00E20D13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. 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69DDA3C3" w14:textId="55C8DA19" w:rsidR="00EE5EEA" w:rsidRPr="00EE5EEA" w:rsidRDefault="00EE5EEA" w:rsidP="00EE5EEA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V případě, že ŽÁDOST podepisována kýmkoliv jiným než statutárním orgánem žadatele; musí být přílohou žádosti platné oprávnění k podpisu (plná moc</w:t>
      </w:r>
      <w:r w:rsidR="00E20D13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EE5EEA">
        <w:rPr>
          <w:rFonts w:ascii="Calibri Light" w:hAnsi="Calibri Light" w:cs="Calibri Light"/>
          <w:sz w:val="18"/>
          <w:szCs w:val="18"/>
          <w:lang w:val="en-GB"/>
        </w:rPr>
        <w:t xml:space="preserve">  </w:t>
      </w:r>
    </w:p>
  </w:footnote>
  <w:footnote w:id="7">
    <w:p w14:paraId="1059F3E1" w14:textId="06CD2D88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8J2</w:t>
      </w:r>
      <w:r w:rsidR="00BD20CF">
        <w:rPr>
          <w:rFonts w:asciiTheme="minorHAnsi" w:hAnsiTheme="minorHAnsi" w:cstheme="minorHAnsi"/>
          <w:sz w:val="18"/>
          <w:szCs w:val="18"/>
          <w:lang w:val="cs-CZ"/>
        </w:rPr>
        <w:t>6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020F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3F5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D52C1"/>
    <w:rsid w:val="000E091A"/>
    <w:rsid w:val="000E12F3"/>
    <w:rsid w:val="000E1444"/>
    <w:rsid w:val="000E231B"/>
    <w:rsid w:val="000E2B77"/>
    <w:rsid w:val="000E43BE"/>
    <w:rsid w:val="000E6971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232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CB7"/>
    <w:rsid w:val="00270056"/>
    <w:rsid w:val="002710AF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1E6D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7A0"/>
    <w:rsid w:val="004629EC"/>
    <w:rsid w:val="00464CE2"/>
    <w:rsid w:val="00465C1A"/>
    <w:rsid w:val="0046712F"/>
    <w:rsid w:val="00467708"/>
    <w:rsid w:val="00467AF3"/>
    <w:rsid w:val="004731F0"/>
    <w:rsid w:val="00473567"/>
    <w:rsid w:val="004737C3"/>
    <w:rsid w:val="00476058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5D8"/>
    <w:rsid w:val="004C0B4D"/>
    <w:rsid w:val="004C1BAC"/>
    <w:rsid w:val="004C24B1"/>
    <w:rsid w:val="004C25C9"/>
    <w:rsid w:val="004C3763"/>
    <w:rsid w:val="004C3C1D"/>
    <w:rsid w:val="004C465F"/>
    <w:rsid w:val="004C4E82"/>
    <w:rsid w:val="004C51E9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5F45"/>
    <w:rsid w:val="00696434"/>
    <w:rsid w:val="00696490"/>
    <w:rsid w:val="006978B0"/>
    <w:rsid w:val="006A04EE"/>
    <w:rsid w:val="006A0E43"/>
    <w:rsid w:val="006A1580"/>
    <w:rsid w:val="006A520C"/>
    <w:rsid w:val="006B5957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6AEA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955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0DB2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A1A"/>
    <w:rsid w:val="007B7BD8"/>
    <w:rsid w:val="007C0584"/>
    <w:rsid w:val="007C58B4"/>
    <w:rsid w:val="007C79F9"/>
    <w:rsid w:val="007D10A1"/>
    <w:rsid w:val="007D1D49"/>
    <w:rsid w:val="007D202B"/>
    <w:rsid w:val="007D3F48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104F"/>
    <w:rsid w:val="0098421D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34F"/>
    <w:rsid w:val="009F0CAD"/>
    <w:rsid w:val="009F0F9D"/>
    <w:rsid w:val="009F402E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2781A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0CF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19BF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8ED"/>
    <w:rsid w:val="00C66C6E"/>
    <w:rsid w:val="00C72B7B"/>
    <w:rsid w:val="00C751A9"/>
    <w:rsid w:val="00C75BB9"/>
    <w:rsid w:val="00C779D5"/>
    <w:rsid w:val="00C77B8D"/>
    <w:rsid w:val="00C8443A"/>
    <w:rsid w:val="00C85468"/>
    <w:rsid w:val="00C86798"/>
    <w:rsid w:val="00C86A10"/>
    <w:rsid w:val="00C90F56"/>
    <w:rsid w:val="00C931AC"/>
    <w:rsid w:val="00C93609"/>
    <w:rsid w:val="00C948EC"/>
    <w:rsid w:val="00C97B18"/>
    <w:rsid w:val="00CA170A"/>
    <w:rsid w:val="00CA170F"/>
    <w:rsid w:val="00CA2D2B"/>
    <w:rsid w:val="00CA3647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806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3EDA"/>
    <w:rsid w:val="00DB408C"/>
    <w:rsid w:val="00DB460D"/>
    <w:rsid w:val="00DB47EF"/>
    <w:rsid w:val="00DB48B7"/>
    <w:rsid w:val="00DB48CC"/>
    <w:rsid w:val="00DB5615"/>
    <w:rsid w:val="00DB63C0"/>
    <w:rsid w:val="00DC021A"/>
    <w:rsid w:val="00DC17E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0D13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C6C11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9CA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130F07"/>
    <w:rsid w:val="00136873"/>
    <w:rsid w:val="00162A2F"/>
    <w:rsid w:val="00183AE1"/>
    <w:rsid w:val="001D314E"/>
    <w:rsid w:val="00294F46"/>
    <w:rsid w:val="002F78A4"/>
    <w:rsid w:val="00387D31"/>
    <w:rsid w:val="003B671A"/>
    <w:rsid w:val="00513C4E"/>
    <w:rsid w:val="00606FA2"/>
    <w:rsid w:val="00622455"/>
    <w:rsid w:val="00641BF6"/>
    <w:rsid w:val="00661D5A"/>
    <w:rsid w:val="0066443B"/>
    <w:rsid w:val="00684CC6"/>
    <w:rsid w:val="00790DB2"/>
    <w:rsid w:val="007B17B4"/>
    <w:rsid w:val="007D3F48"/>
    <w:rsid w:val="00811C4D"/>
    <w:rsid w:val="00812F82"/>
    <w:rsid w:val="00840607"/>
    <w:rsid w:val="008510F6"/>
    <w:rsid w:val="008A4DE7"/>
    <w:rsid w:val="009449B5"/>
    <w:rsid w:val="00950E5B"/>
    <w:rsid w:val="00A23A96"/>
    <w:rsid w:val="00AD70E6"/>
    <w:rsid w:val="00AE39EA"/>
    <w:rsid w:val="00B15221"/>
    <w:rsid w:val="00B7202D"/>
    <w:rsid w:val="00C93609"/>
    <w:rsid w:val="00CC13E7"/>
    <w:rsid w:val="00CF1AAA"/>
    <w:rsid w:val="00D535A0"/>
    <w:rsid w:val="00DA69E2"/>
    <w:rsid w:val="00DB408C"/>
    <w:rsid w:val="00E1584D"/>
    <w:rsid w:val="00E159A3"/>
    <w:rsid w:val="00EA26B4"/>
    <w:rsid w:val="00EE7608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11</Pages>
  <Words>1853</Words>
  <Characters>10936</Characters>
  <Application>Microsoft Office Word</Application>
  <DocSecurity>0</DocSecurity>
  <Lines>91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12764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Valová Terezie</cp:lastModifiedBy>
  <cp:revision>141</cp:revision>
  <cp:lastPrinted>2023-03-03T12:09:00Z</cp:lastPrinted>
  <dcterms:created xsi:type="dcterms:W3CDTF">2022-02-18T13:40:00Z</dcterms:created>
  <dcterms:modified xsi:type="dcterms:W3CDTF">2025-03-12T07:17:00Z</dcterms:modified>
</cp:coreProperties>
</file>