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3046" w14:textId="77777777" w:rsidR="007F166F" w:rsidRPr="00F31CC9" w:rsidRDefault="007F166F" w:rsidP="007F166F">
      <w:pPr>
        <w:pStyle w:val="Nadpis1"/>
        <w:tabs>
          <w:tab w:val="left" w:pos="1134"/>
        </w:tabs>
        <w:spacing w:before="120" w:after="120"/>
        <w:jc w:val="both"/>
        <w:rPr>
          <w:rFonts w:ascii="Aptos Narrow" w:hAnsi="Aptos Narrow" w:cs="Calibri"/>
          <w:b/>
          <w:sz w:val="24"/>
        </w:rPr>
      </w:pPr>
      <w:r w:rsidRPr="00F31CC9">
        <w:rPr>
          <w:rFonts w:ascii="Aptos Narrow" w:hAnsi="Aptos Narrow" w:cstheme="minorHAnsi"/>
          <w:spacing w:val="-1"/>
          <w:sz w:val="32"/>
          <w:szCs w:val="32"/>
        </w:rPr>
        <w:t>Příloha č. 1</w:t>
      </w:r>
    </w:p>
    <w:p w14:paraId="0AC89DC3" w14:textId="77777777" w:rsidR="007F166F" w:rsidRPr="00F31CC9" w:rsidRDefault="007F166F" w:rsidP="007F166F">
      <w:pPr>
        <w:pStyle w:val="Odstavecseseznamem"/>
        <w:rPr>
          <w:rFonts w:ascii="Aptos Narrow" w:hAnsi="Aptos Narrow" w:cs="Calibri"/>
          <w:b/>
          <w:sz w:val="28"/>
          <w:szCs w:val="28"/>
        </w:rPr>
      </w:pPr>
      <w:r w:rsidRPr="00F31CC9">
        <w:rPr>
          <w:rFonts w:ascii="Aptos Narrow" w:hAnsi="Aptos Narrow" w:cs="Calibri"/>
          <w:b/>
          <w:sz w:val="28"/>
          <w:szCs w:val="28"/>
        </w:rPr>
        <w:t>Doporučený formulář žádosti o poskytnutí příspěvku</w:t>
      </w:r>
    </w:p>
    <w:p w14:paraId="4D58FB63" w14:textId="11E3C5A4" w:rsidR="007F166F" w:rsidRPr="00F31CC9" w:rsidRDefault="007F166F" w:rsidP="007F166F">
      <w:pPr>
        <w:spacing w:after="0"/>
        <w:rPr>
          <w:rFonts w:ascii="Aptos Narrow" w:hAnsi="Aptos Narrow" w:cs="Calibri"/>
          <w:sz w:val="20"/>
        </w:rPr>
      </w:pPr>
      <w:r w:rsidRPr="00F31CC9">
        <w:rPr>
          <w:rFonts w:ascii="Aptos Narrow" w:hAnsi="Aptos Narrow" w:cs="Calibri"/>
          <w:sz w:val="20"/>
        </w:rPr>
        <w:t xml:space="preserve">V souladu s § 18 zákona č. 111/1998 Sb., o vysokých školách a o změně a doplnění dalších zákonů (zákon </w:t>
      </w:r>
      <w:r w:rsidR="00BD6B99">
        <w:rPr>
          <w:rFonts w:ascii="Aptos Narrow" w:hAnsi="Aptos Narrow" w:cs="Calibri"/>
          <w:sz w:val="20"/>
        </w:rPr>
        <w:br/>
      </w:r>
      <w:r w:rsidRPr="00F31CC9">
        <w:rPr>
          <w:rFonts w:ascii="Aptos Narrow" w:hAnsi="Aptos Narrow" w:cs="Calibri"/>
          <w:sz w:val="20"/>
        </w:rPr>
        <w:t xml:space="preserve">o vysokých školách), ve znění pozdějších předpisů, a zákona č. 218/2000 Sb., o rozpočtových pravidlech a o změně některých souvisejících zákonů (rozpočtová pravidla), ve znění pozdějších předpisů, žádá </w:t>
      </w:r>
      <w:r w:rsidRPr="00F31CC9">
        <w:rPr>
          <w:rFonts w:ascii="Aptos Narrow" w:hAnsi="Aptos Narrow" w:cs="Calibri"/>
          <w:b/>
          <w:bCs/>
          <w:iCs/>
          <w:color w:val="FF0000"/>
          <w:sz w:val="24"/>
          <w:szCs w:val="24"/>
        </w:rPr>
        <w:t>název veřejné vysoké školy</w:t>
      </w:r>
      <w:r w:rsidRPr="00F31CC9">
        <w:rPr>
          <w:rFonts w:ascii="Aptos Narrow" w:hAnsi="Aptos Narrow" w:cs="Calibri"/>
          <w:sz w:val="24"/>
          <w:szCs w:val="24"/>
        </w:rPr>
        <w:t xml:space="preserve"> </w:t>
      </w:r>
      <w:r w:rsidRPr="00F31CC9">
        <w:rPr>
          <w:rFonts w:ascii="Aptos Narrow" w:hAnsi="Aptos Narrow" w:cs="Calibri"/>
          <w:sz w:val="20"/>
        </w:rPr>
        <w:t>Ministerstvo školství, mládeže a tělovýchovy o poskytnutí příspěvku.</w:t>
      </w:r>
    </w:p>
    <w:p w14:paraId="69B0E29D" w14:textId="77777777" w:rsidR="007F166F" w:rsidRDefault="007F166F" w:rsidP="007F166F">
      <w:pPr>
        <w:rPr>
          <w:rFonts w:ascii="Calibri" w:hAnsi="Calibri" w:cs="Calibri"/>
          <w:sz w:val="20"/>
        </w:rPr>
      </w:pPr>
    </w:p>
    <w:p w14:paraId="41F293E7" w14:textId="77777777" w:rsidR="007F166F" w:rsidRPr="00F31CC9" w:rsidRDefault="007F166F" w:rsidP="007F166F">
      <w:pPr>
        <w:rPr>
          <w:rFonts w:ascii="Aptos Narrow" w:hAnsi="Aptos Narrow" w:cs="Calibri"/>
          <w:b/>
          <w:sz w:val="20"/>
        </w:rPr>
      </w:pPr>
      <w:r w:rsidRPr="00F31CC9">
        <w:rPr>
          <w:rFonts w:ascii="Aptos Narrow" w:hAnsi="Aptos Narrow" w:cs="Calibri"/>
          <w:b/>
          <w:sz w:val="20"/>
        </w:rPr>
        <w:t>ČÁST 1: VSTUPNÍ INFORMACE</w:t>
      </w:r>
    </w:p>
    <w:p w14:paraId="1220C9DB" w14:textId="77777777" w:rsidR="007F166F" w:rsidRPr="00F31CC9" w:rsidRDefault="007F166F" w:rsidP="007F166F">
      <w:pPr>
        <w:rPr>
          <w:rFonts w:ascii="Aptos Narrow" w:hAnsi="Aptos Narrow" w:cs="Calibri"/>
          <w:b/>
          <w:sz w:val="20"/>
        </w:rPr>
      </w:pPr>
      <w:r w:rsidRPr="00F31CC9">
        <w:rPr>
          <w:rFonts w:ascii="Aptos Narrow" w:hAnsi="Aptos Narrow" w:cs="Calibri"/>
          <w:b/>
          <w:sz w:val="20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36"/>
        <w:gridCol w:w="6175"/>
      </w:tblGrid>
      <w:tr w:rsidR="007F166F" w:rsidRPr="00F31CC9" w14:paraId="7893BCD0" w14:textId="77777777" w:rsidTr="00E53ADC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0EEC8E3C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241945B3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5532FE19" w14:textId="77777777" w:rsidTr="00E53ADC">
        <w:tc>
          <w:tcPr>
            <w:tcW w:w="2694" w:type="dxa"/>
          </w:tcPr>
          <w:p w14:paraId="56BF8121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0BC9BBB6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4DB870C3" w14:textId="77777777" w:rsidTr="00E53ADC">
        <w:trPr>
          <w:trHeight w:val="349"/>
        </w:trPr>
        <w:tc>
          <w:tcPr>
            <w:tcW w:w="2694" w:type="dxa"/>
          </w:tcPr>
          <w:p w14:paraId="204ADBC7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Právní forma</w:t>
            </w:r>
          </w:p>
        </w:tc>
        <w:tc>
          <w:tcPr>
            <w:tcW w:w="6410" w:type="dxa"/>
          </w:tcPr>
          <w:p w14:paraId="72DE1AD6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veřejná vysoká škola</w:t>
            </w:r>
          </w:p>
        </w:tc>
      </w:tr>
      <w:tr w:rsidR="007F166F" w:rsidRPr="00F31CC9" w14:paraId="3C49154F" w14:textId="77777777" w:rsidTr="00E53ADC">
        <w:trPr>
          <w:trHeight w:val="329"/>
        </w:trPr>
        <w:tc>
          <w:tcPr>
            <w:tcW w:w="2694" w:type="dxa"/>
            <w:vAlign w:val="bottom"/>
          </w:tcPr>
          <w:p w14:paraId="37CACDC5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Identifikační číslo osoby</w:t>
            </w:r>
          </w:p>
        </w:tc>
        <w:tc>
          <w:tcPr>
            <w:tcW w:w="6410" w:type="dxa"/>
          </w:tcPr>
          <w:p w14:paraId="7A44CBBD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34B31023" w14:textId="77777777" w:rsidTr="00E53ADC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5AC35715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2F0A33D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</w:tbl>
    <w:p w14:paraId="547ED24D" w14:textId="77777777" w:rsidR="007F166F" w:rsidRPr="00F31CC9" w:rsidRDefault="007F166F" w:rsidP="007F166F">
      <w:pPr>
        <w:rPr>
          <w:rFonts w:ascii="Aptos Narrow" w:hAnsi="Aptos Narrow" w:cs="Calibri"/>
        </w:rPr>
      </w:pPr>
    </w:p>
    <w:p w14:paraId="2056A7AB" w14:textId="77777777" w:rsidR="007F166F" w:rsidRPr="00F31CC9" w:rsidRDefault="007F166F" w:rsidP="007F166F">
      <w:pPr>
        <w:rPr>
          <w:rFonts w:ascii="Aptos Narrow" w:hAnsi="Aptos Narrow" w:cs="Calibri"/>
          <w:i/>
        </w:rPr>
      </w:pPr>
      <w:r w:rsidRPr="00F31CC9">
        <w:rPr>
          <w:rFonts w:ascii="Aptos Narrow" w:hAnsi="Aptos Narrow" w:cs="Calibri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6186"/>
      </w:tblGrid>
      <w:tr w:rsidR="007F166F" w:rsidRPr="00F31CC9" w14:paraId="23A7700A" w14:textId="77777777" w:rsidTr="00E53AD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76B20D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23D7AA2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i/>
                <w:sz w:val="20"/>
              </w:rPr>
            </w:pPr>
            <w:r w:rsidRPr="00F31CC9">
              <w:rPr>
                <w:rFonts w:ascii="Aptos Narrow" w:hAnsi="Aptos Narrow" w:cs="Calibri"/>
                <w:i/>
                <w:sz w:val="20"/>
              </w:rPr>
              <w:t>jméno a příjmení včetně titulů</w:t>
            </w:r>
          </w:p>
        </w:tc>
      </w:tr>
      <w:tr w:rsidR="007F166F" w:rsidRPr="00F31CC9" w14:paraId="61ED74E4" w14:textId="77777777" w:rsidTr="00E53ADC">
        <w:tc>
          <w:tcPr>
            <w:tcW w:w="2694" w:type="dxa"/>
            <w:vAlign w:val="center"/>
          </w:tcPr>
          <w:p w14:paraId="6981E940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37DE303D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rektor</w:t>
            </w:r>
          </w:p>
        </w:tc>
      </w:tr>
    </w:tbl>
    <w:p w14:paraId="6DAA3BC5" w14:textId="77777777" w:rsidR="007F166F" w:rsidRPr="00F31CC9" w:rsidRDefault="007F166F" w:rsidP="007F166F">
      <w:pPr>
        <w:rPr>
          <w:rFonts w:ascii="Aptos Narrow" w:hAnsi="Aptos Narrow" w:cs="Calibri"/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22"/>
        <w:gridCol w:w="6189"/>
      </w:tblGrid>
      <w:tr w:rsidR="007F166F" w:rsidRPr="00F31CC9" w14:paraId="3C3D6284" w14:textId="77777777" w:rsidTr="00E53ADC">
        <w:tc>
          <w:tcPr>
            <w:tcW w:w="2694" w:type="dxa"/>
            <w:vAlign w:val="center"/>
          </w:tcPr>
          <w:p w14:paraId="36C3F8D1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Osoba jednající na základě udělené plné moci</w:t>
            </w:r>
            <w:r>
              <w:t xml:space="preserve"> </w:t>
            </w:r>
            <w:r w:rsidRPr="001A46D9">
              <w:rPr>
                <w:rFonts w:ascii="Aptos Narrow" w:hAnsi="Aptos Narrow" w:cs="Calibri"/>
                <w:sz w:val="20"/>
              </w:rPr>
              <w:t>nebo na základě pověření</w:t>
            </w:r>
            <w:r w:rsidRPr="001A46D9">
              <w:rPr>
                <w:rStyle w:val="Znakapoznpodarou"/>
                <w:rFonts w:ascii="Aptos Narrow" w:hAnsi="Aptos Narrow" w:cs="Calibri"/>
                <w:sz w:val="20"/>
              </w:rPr>
              <w:t xml:space="preserve"> </w:t>
            </w:r>
            <w:r w:rsidRPr="00F31CC9">
              <w:rPr>
                <w:rStyle w:val="Znakapoznpodarou"/>
                <w:rFonts w:ascii="Aptos Narrow" w:hAnsi="Aptos Narrow" w:cs="Calibri"/>
                <w:sz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172D3455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i/>
                <w:sz w:val="20"/>
              </w:rPr>
            </w:pPr>
            <w:r w:rsidRPr="00F31CC9">
              <w:rPr>
                <w:rFonts w:ascii="Aptos Narrow" w:hAnsi="Aptos Narrow" w:cs="Calibri"/>
                <w:i/>
                <w:sz w:val="20"/>
              </w:rPr>
              <w:t>jméno a příjmení včetně titulů</w:t>
            </w:r>
          </w:p>
        </w:tc>
      </w:tr>
      <w:tr w:rsidR="007F166F" w:rsidRPr="00F31CC9" w14:paraId="279F2FB4" w14:textId="77777777" w:rsidTr="00E53AD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9F9404A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A2424A9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</w:tbl>
    <w:p w14:paraId="20F5CABC" w14:textId="77777777" w:rsidR="007F166F" w:rsidRPr="00F31CC9" w:rsidRDefault="007F166F" w:rsidP="007F166F">
      <w:pPr>
        <w:rPr>
          <w:rFonts w:ascii="Aptos Narrow" w:hAnsi="Aptos Narrow" w:cs="Calibri"/>
          <w:b/>
        </w:rPr>
      </w:pPr>
    </w:p>
    <w:p w14:paraId="106F4692" w14:textId="77777777" w:rsidR="007F166F" w:rsidRPr="00F31CC9" w:rsidRDefault="007F166F" w:rsidP="007F166F">
      <w:pPr>
        <w:rPr>
          <w:rFonts w:ascii="Aptos Narrow" w:hAnsi="Aptos Narrow" w:cs="Calibri"/>
          <w:i/>
          <w:sz w:val="20"/>
        </w:rPr>
      </w:pPr>
      <w:r w:rsidRPr="00F31CC9">
        <w:rPr>
          <w:rFonts w:ascii="Aptos Narrow" w:hAnsi="Aptos Narrow" w:cs="Calibri"/>
          <w:b/>
          <w:sz w:val="20"/>
        </w:rPr>
        <w:t>Identifikace dalších osob</w:t>
      </w:r>
      <w:r w:rsidRPr="00F31CC9">
        <w:rPr>
          <w:rStyle w:val="Znakapoznpodarou"/>
          <w:rFonts w:ascii="Aptos Narrow" w:hAnsi="Aptos Narrow" w:cs="Calibri"/>
          <w:sz w:val="20"/>
        </w:rPr>
        <w:footnoteReference w:id="2"/>
      </w:r>
    </w:p>
    <w:p w14:paraId="17F31254" w14:textId="77777777" w:rsidR="007F166F" w:rsidRPr="00F31CC9" w:rsidRDefault="007F166F" w:rsidP="007F166F">
      <w:pPr>
        <w:rPr>
          <w:rFonts w:ascii="Aptos Narrow" w:hAnsi="Aptos Narrow" w:cs="Calibri"/>
          <w:i/>
        </w:rPr>
      </w:pPr>
      <w:r w:rsidRPr="00F31CC9">
        <w:rPr>
          <w:rFonts w:ascii="Aptos Narrow" w:hAnsi="Aptos Narrow" w:cs="Calibri"/>
          <w:i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40"/>
        <w:gridCol w:w="6171"/>
      </w:tblGrid>
      <w:tr w:rsidR="007F166F" w:rsidRPr="00F31CC9" w14:paraId="229582F7" w14:textId="77777777" w:rsidTr="00E53ADC"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14:paraId="6312D856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Název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vAlign w:val="center"/>
          </w:tcPr>
          <w:p w14:paraId="65024171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6547E7BA" w14:textId="77777777" w:rsidTr="00E53ADC">
        <w:tc>
          <w:tcPr>
            <w:tcW w:w="2682" w:type="dxa"/>
            <w:vAlign w:val="center"/>
          </w:tcPr>
          <w:p w14:paraId="5CCDFB52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Adresa sídla (ulice, číslo popisné/číslo orientační, obec, PSČ)</w:t>
            </w:r>
          </w:p>
        </w:tc>
        <w:tc>
          <w:tcPr>
            <w:tcW w:w="6355" w:type="dxa"/>
            <w:vAlign w:val="center"/>
          </w:tcPr>
          <w:p w14:paraId="652F5E7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1A1A7771" w14:textId="77777777" w:rsidTr="00E53ADC">
        <w:tc>
          <w:tcPr>
            <w:tcW w:w="2682" w:type="dxa"/>
            <w:vAlign w:val="center"/>
          </w:tcPr>
          <w:p w14:paraId="1291A503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Identifikační číslo osoby</w:t>
            </w:r>
          </w:p>
        </w:tc>
        <w:tc>
          <w:tcPr>
            <w:tcW w:w="6355" w:type="dxa"/>
            <w:vAlign w:val="center"/>
          </w:tcPr>
          <w:p w14:paraId="787420C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  <w:tr w:rsidR="007F166F" w:rsidRPr="00F31CC9" w14:paraId="1CC4C75B" w14:textId="77777777" w:rsidTr="00E53ADC"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0464FB5A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Výše podílu</w:t>
            </w:r>
          </w:p>
        </w:tc>
        <w:tc>
          <w:tcPr>
            <w:tcW w:w="6355" w:type="dxa"/>
            <w:tcBorders>
              <w:bottom w:val="single" w:sz="4" w:space="0" w:color="auto"/>
            </w:tcBorders>
            <w:vAlign w:val="center"/>
          </w:tcPr>
          <w:p w14:paraId="310B623F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</w:tr>
    </w:tbl>
    <w:p w14:paraId="4420B7F0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363D4FC6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692A33BF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131017E8" w14:textId="77777777" w:rsidR="007F166F" w:rsidRDefault="007F166F" w:rsidP="007F166F">
      <w:pPr>
        <w:rPr>
          <w:rFonts w:ascii="Aptos Narrow" w:hAnsi="Aptos Narrow" w:cs="Calibri"/>
          <w:b/>
        </w:rPr>
      </w:pPr>
    </w:p>
    <w:p w14:paraId="6B71D9DF" w14:textId="77777777" w:rsidR="007F166F" w:rsidRPr="00F31CC9" w:rsidRDefault="007F166F" w:rsidP="007F166F">
      <w:pPr>
        <w:rPr>
          <w:rFonts w:ascii="Aptos Narrow" w:hAnsi="Aptos Narrow" w:cs="Calibri"/>
          <w:b/>
        </w:rPr>
      </w:pPr>
    </w:p>
    <w:p w14:paraId="09C041DE" w14:textId="77777777" w:rsidR="007F166F" w:rsidRPr="00F31CC9" w:rsidRDefault="007F166F" w:rsidP="007F166F">
      <w:pPr>
        <w:rPr>
          <w:rFonts w:ascii="Aptos Narrow" w:hAnsi="Aptos Narrow" w:cs="Calibri"/>
          <w:b/>
          <w:sz w:val="20"/>
        </w:rPr>
      </w:pPr>
      <w:r w:rsidRPr="00F31CC9">
        <w:rPr>
          <w:rFonts w:ascii="Aptos Narrow" w:hAnsi="Aptos Narrow" w:cs="Calibri"/>
          <w:b/>
          <w:sz w:val="20"/>
        </w:rPr>
        <w:t>ČÁST 2: POŽADOVANÝ PŘÍSPĚVEK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47"/>
        <w:gridCol w:w="3082"/>
        <w:gridCol w:w="3082"/>
      </w:tblGrid>
      <w:tr w:rsidR="007F166F" w:rsidRPr="00F31CC9" w14:paraId="7143C306" w14:textId="77777777" w:rsidTr="00E53ADC">
        <w:trPr>
          <w:trHeight w:val="731"/>
        </w:trPr>
        <w:tc>
          <w:tcPr>
            <w:tcW w:w="26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B8CE2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Název podnětu, na jejímž základě je žádost podávána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488C85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b/>
                <w:color w:val="auto"/>
                <w:sz w:val="20"/>
              </w:rPr>
              <w:t>Zahraniční stipendisté 2025</w:t>
            </w:r>
          </w:p>
        </w:tc>
      </w:tr>
      <w:tr w:rsidR="007F166F" w:rsidRPr="00F31CC9" w14:paraId="608D83A9" w14:textId="77777777" w:rsidTr="00E53ADC">
        <w:trPr>
          <w:trHeight w:val="731"/>
        </w:trPr>
        <w:tc>
          <w:tcPr>
            <w:tcW w:w="26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DAEEC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Aktivita</w:t>
            </w:r>
            <w:r w:rsidRPr="00F31CC9">
              <w:rPr>
                <w:rStyle w:val="Znakapoznpodarou"/>
                <w:rFonts w:ascii="Aptos Narrow" w:hAnsi="Aptos Narrow" w:cs="Calibri"/>
                <w:sz w:val="20"/>
              </w:rPr>
              <w:footnoteReference w:id="3"/>
            </w:r>
          </w:p>
        </w:tc>
        <w:tc>
          <w:tcPr>
            <w:tcW w:w="616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C6361" w14:textId="77777777" w:rsidR="007F166F" w:rsidRPr="00F31CC9" w:rsidRDefault="007F166F" w:rsidP="00E53ADC">
            <w:pPr>
              <w:spacing w:after="0"/>
              <w:jc w:val="left"/>
              <w:rPr>
                <w:rFonts w:ascii="Aptos Narrow" w:hAnsi="Aptos Narrow" w:cs="Calibri"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 xml:space="preserve">Aktivita 1: Náklady spojené se vzděláváním zahraničních stipendistů </w:t>
            </w:r>
            <w:r w:rsidRPr="00F31CC9">
              <w:rPr>
                <w:rFonts w:ascii="Aptos Narrow" w:hAnsi="Aptos Narrow" w:cs="Calibri"/>
                <w:sz w:val="20"/>
              </w:rPr>
              <w:br/>
              <w:t>Aktivita 2: Náklady spojené s ubytováním čínských stipendistů</w:t>
            </w:r>
          </w:p>
        </w:tc>
      </w:tr>
      <w:tr w:rsidR="007F166F" w:rsidRPr="00F31CC9" w14:paraId="58CA524E" w14:textId="77777777" w:rsidTr="00E53ADC">
        <w:trPr>
          <w:trHeight w:val="340"/>
        </w:trPr>
        <w:tc>
          <w:tcPr>
            <w:tcW w:w="2647" w:type="dxa"/>
            <w:vMerge w:val="restart"/>
            <w:tcBorders>
              <w:top w:val="dotted" w:sz="4" w:space="0" w:color="auto"/>
            </w:tcBorders>
            <w:vAlign w:val="center"/>
          </w:tcPr>
          <w:p w14:paraId="3000DB50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Požadovaná částka (v Kč) na:</w:t>
            </w:r>
            <w:r w:rsidRPr="00F31CC9">
              <w:rPr>
                <w:rStyle w:val="Znakapoznpodarou"/>
                <w:rFonts w:ascii="Aptos Narrow" w:hAnsi="Aptos Narrow" w:cs="Calibri"/>
                <w:b/>
                <w:color w:val="auto"/>
                <w:sz w:val="20"/>
              </w:rPr>
              <w:t xml:space="preserve"> </w:t>
            </w:r>
            <w:r w:rsidRPr="00F31CC9">
              <w:rPr>
                <w:rStyle w:val="Znakapoznpodarou"/>
                <w:rFonts w:ascii="Aptos Narrow" w:hAnsi="Aptos Narrow" w:cs="Calibri"/>
                <w:b/>
                <w:color w:val="auto"/>
                <w:sz w:val="20"/>
              </w:rPr>
              <w:footnoteReference w:id="4"/>
            </w:r>
          </w:p>
        </w:tc>
        <w:tc>
          <w:tcPr>
            <w:tcW w:w="6164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EA5BA3" w14:textId="77777777" w:rsidR="007F166F" w:rsidRPr="009821B2" w:rsidRDefault="007F166F" w:rsidP="00E53ADC">
            <w:pPr>
              <w:spacing w:after="0"/>
              <w:rPr>
                <w:rFonts w:ascii="Aptos Narrow" w:hAnsi="Aptos Narrow" w:cs="Calibri"/>
                <w:b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b/>
                <w:color w:val="auto"/>
                <w:sz w:val="20"/>
              </w:rPr>
              <w:t>Aktivitu 1:</w:t>
            </w:r>
            <w:r>
              <w:rPr>
                <w:rFonts w:ascii="Aptos Narrow" w:hAnsi="Aptos Narrow" w:cs="Calibri"/>
                <w:b/>
                <w:color w:val="auto"/>
                <w:sz w:val="20"/>
              </w:rPr>
              <w:t xml:space="preserve"> </w:t>
            </w:r>
            <w:r w:rsidRPr="00F31CC9">
              <w:rPr>
                <w:rFonts w:ascii="Aptos Narrow" w:hAnsi="Aptos Narrow" w:cs="Calibri"/>
                <w:b/>
                <w:color w:val="auto"/>
                <w:sz w:val="20"/>
              </w:rPr>
              <w:t>běžné výdaje podle kategorií stipendistů</w:t>
            </w:r>
          </w:p>
        </w:tc>
      </w:tr>
      <w:tr w:rsidR="007F166F" w:rsidRPr="00F31CC9" w14:paraId="537A21AD" w14:textId="77777777" w:rsidTr="00E53ADC">
        <w:trPr>
          <w:trHeight w:val="567"/>
        </w:trPr>
        <w:tc>
          <w:tcPr>
            <w:tcW w:w="2647" w:type="dxa"/>
            <w:vMerge/>
            <w:vAlign w:val="center"/>
          </w:tcPr>
          <w:p w14:paraId="64C46F39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5EEBC555" w14:textId="77777777" w:rsidR="007F166F" w:rsidRPr="009821B2" w:rsidRDefault="007F166F" w:rsidP="00E53ADC">
            <w:pPr>
              <w:spacing w:after="0"/>
              <w:jc w:val="left"/>
              <w:rPr>
                <w:rFonts w:ascii="Aptos Narrow" w:hAnsi="Aptos Narrow" w:cs="Calibri"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color w:val="auto"/>
                <w:sz w:val="20"/>
              </w:rPr>
              <w:t>vládní stipendisté v Č</w:t>
            </w:r>
            <w:r>
              <w:rPr>
                <w:rFonts w:ascii="Aptos Narrow" w:hAnsi="Aptos Narrow" w:cs="Calibri"/>
                <w:color w:val="auto"/>
                <w:sz w:val="20"/>
              </w:rPr>
              <w:t>J</w:t>
            </w:r>
            <w:r w:rsidRPr="00F31CC9">
              <w:rPr>
                <w:rFonts w:ascii="Aptos Narrow" w:hAnsi="Aptos Narrow" w:cs="Calibri"/>
                <w:color w:val="auto"/>
                <w:sz w:val="20"/>
              </w:rPr>
              <w:t xml:space="preserve"> – kat. B:</w:t>
            </w: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15FE2FBD" w14:textId="77777777" w:rsidR="007F166F" w:rsidRPr="00931965" w:rsidRDefault="007F166F" w:rsidP="00E53ADC">
            <w:pPr>
              <w:spacing w:after="0"/>
              <w:jc w:val="right"/>
              <w:rPr>
                <w:rFonts w:ascii="Aptos Narrow" w:hAnsi="Aptos Narrow" w:cs="Calibri"/>
                <w:bCs/>
                <w:color w:val="auto"/>
                <w:sz w:val="20"/>
              </w:rPr>
            </w:pPr>
            <w:r w:rsidRPr="00931965">
              <w:rPr>
                <w:rFonts w:ascii="Aptos Narrow" w:hAnsi="Aptos Narrow" w:cs="Calibri"/>
                <w:bCs/>
                <w:color w:val="auto"/>
                <w:sz w:val="20"/>
              </w:rPr>
              <w:t>Kč</w:t>
            </w:r>
          </w:p>
        </w:tc>
      </w:tr>
      <w:tr w:rsidR="007F166F" w:rsidRPr="00F31CC9" w14:paraId="589FD156" w14:textId="77777777" w:rsidTr="00E53ADC">
        <w:trPr>
          <w:trHeight w:val="567"/>
        </w:trPr>
        <w:tc>
          <w:tcPr>
            <w:tcW w:w="2647" w:type="dxa"/>
            <w:vMerge/>
            <w:vAlign w:val="center"/>
          </w:tcPr>
          <w:p w14:paraId="0F6AD6A6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10B947E5" w14:textId="77777777" w:rsidR="007F166F" w:rsidRPr="009821B2" w:rsidRDefault="007F166F" w:rsidP="00E53ADC">
            <w:pPr>
              <w:spacing w:after="0"/>
              <w:jc w:val="left"/>
              <w:rPr>
                <w:rFonts w:ascii="Aptos Narrow" w:hAnsi="Aptos Narrow" w:cs="Calibri"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color w:val="auto"/>
                <w:sz w:val="20"/>
              </w:rPr>
              <w:t>vládní stipendisté v A</w:t>
            </w:r>
            <w:r>
              <w:rPr>
                <w:rFonts w:ascii="Aptos Narrow" w:hAnsi="Aptos Narrow" w:cs="Calibri"/>
                <w:color w:val="auto"/>
                <w:sz w:val="20"/>
              </w:rPr>
              <w:t>J</w:t>
            </w:r>
            <w:r w:rsidRPr="00F31CC9">
              <w:rPr>
                <w:rFonts w:ascii="Aptos Narrow" w:hAnsi="Aptos Narrow" w:cs="Calibri"/>
                <w:color w:val="auto"/>
                <w:sz w:val="20"/>
              </w:rPr>
              <w:t xml:space="preserve"> – kat. G: </w:t>
            </w: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2F07C867" w14:textId="77777777" w:rsidR="007F166F" w:rsidRPr="00931965" w:rsidRDefault="007F166F" w:rsidP="00E53ADC">
            <w:pPr>
              <w:spacing w:after="0"/>
              <w:jc w:val="right"/>
              <w:rPr>
                <w:rFonts w:ascii="Aptos Narrow" w:hAnsi="Aptos Narrow" w:cs="Calibri"/>
                <w:bCs/>
                <w:color w:val="auto"/>
                <w:sz w:val="20"/>
              </w:rPr>
            </w:pPr>
            <w:r w:rsidRPr="00931965">
              <w:rPr>
                <w:rFonts w:ascii="Aptos Narrow" w:hAnsi="Aptos Narrow" w:cs="Calibri"/>
                <w:bCs/>
                <w:color w:val="auto"/>
                <w:sz w:val="20"/>
              </w:rPr>
              <w:t>Kč</w:t>
            </w:r>
          </w:p>
        </w:tc>
      </w:tr>
      <w:tr w:rsidR="007F166F" w:rsidRPr="00F31CC9" w14:paraId="46937063" w14:textId="77777777" w:rsidTr="00E53ADC">
        <w:trPr>
          <w:trHeight w:val="567"/>
        </w:trPr>
        <w:tc>
          <w:tcPr>
            <w:tcW w:w="2647" w:type="dxa"/>
            <w:vMerge/>
            <w:vAlign w:val="center"/>
          </w:tcPr>
          <w:p w14:paraId="062EB9BF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49987E45" w14:textId="77777777" w:rsidR="007F166F" w:rsidRPr="009821B2" w:rsidRDefault="007F166F" w:rsidP="00E53ADC">
            <w:pPr>
              <w:spacing w:after="0"/>
              <w:jc w:val="left"/>
              <w:rPr>
                <w:rFonts w:ascii="Aptos Narrow" w:hAnsi="Aptos Narrow" w:cs="Calibri"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color w:val="auto"/>
                <w:sz w:val="20"/>
              </w:rPr>
              <w:t xml:space="preserve">Tranzit – kat. B, G: </w:t>
            </w: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7A310B82" w14:textId="77777777" w:rsidR="007F166F" w:rsidRPr="00931965" w:rsidRDefault="007F166F" w:rsidP="00E53ADC">
            <w:pPr>
              <w:spacing w:after="0"/>
              <w:jc w:val="right"/>
              <w:rPr>
                <w:rFonts w:ascii="Aptos Narrow" w:hAnsi="Aptos Narrow" w:cs="Calibri"/>
                <w:bCs/>
                <w:color w:val="auto"/>
                <w:sz w:val="20"/>
              </w:rPr>
            </w:pPr>
            <w:r w:rsidRPr="00931965">
              <w:rPr>
                <w:rFonts w:ascii="Aptos Narrow" w:hAnsi="Aptos Narrow" w:cs="Calibri"/>
                <w:bCs/>
                <w:color w:val="auto"/>
                <w:sz w:val="20"/>
              </w:rPr>
              <w:t>Kč</w:t>
            </w:r>
          </w:p>
        </w:tc>
      </w:tr>
      <w:tr w:rsidR="007F166F" w:rsidRPr="00F31CC9" w14:paraId="74D91942" w14:textId="77777777" w:rsidTr="00E53ADC">
        <w:trPr>
          <w:trHeight w:val="567"/>
        </w:trPr>
        <w:tc>
          <w:tcPr>
            <w:tcW w:w="2647" w:type="dxa"/>
            <w:vMerge/>
            <w:vAlign w:val="center"/>
          </w:tcPr>
          <w:p w14:paraId="214B710A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663C55C3" w14:textId="77777777" w:rsidR="007F166F" w:rsidRPr="009821B2" w:rsidRDefault="007F166F" w:rsidP="00E53ADC">
            <w:pPr>
              <w:spacing w:after="0"/>
              <w:jc w:val="left"/>
              <w:rPr>
                <w:rFonts w:ascii="Aptos Narrow" w:hAnsi="Aptos Narrow" w:cs="Calibri"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color w:val="auto"/>
                <w:sz w:val="20"/>
              </w:rPr>
              <w:t>cizinci přijatí z důvodu hodného zvl. zřetele – kat. H:</w:t>
            </w: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33B2FE78" w14:textId="77777777" w:rsidR="007F166F" w:rsidRPr="00931965" w:rsidRDefault="007F166F" w:rsidP="00E53ADC">
            <w:pPr>
              <w:spacing w:after="0"/>
              <w:jc w:val="right"/>
              <w:rPr>
                <w:rFonts w:ascii="Aptos Narrow" w:hAnsi="Aptos Narrow" w:cs="Calibri"/>
                <w:bCs/>
                <w:color w:val="auto"/>
                <w:sz w:val="20"/>
              </w:rPr>
            </w:pPr>
            <w:r w:rsidRPr="00931965">
              <w:rPr>
                <w:rFonts w:ascii="Aptos Narrow" w:hAnsi="Aptos Narrow" w:cs="Calibri"/>
                <w:bCs/>
                <w:color w:val="auto"/>
                <w:sz w:val="20"/>
              </w:rPr>
              <w:t>Kč</w:t>
            </w:r>
          </w:p>
        </w:tc>
      </w:tr>
      <w:tr w:rsidR="007F166F" w:rsidRPr="00F31CC9" w14:paraId="1B0B6183" w14:textId="77777777" w:rsidTr="00E53ADC">
        <w:trPr>
          <w:trHeight w:val="567"/>
        </w:trPr>
        <w:tc>
          <w:tcPr>
            <w:tcW w:w="2647" w:type="dxa"/>
            <w:vMerge/>
            <w:vAlign w:val="center"/>
          </w:tcPr>
          <w:p w14:paraId="47AAE6BF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02630B47" w14:textId="77777777" w:rsidR="007F166F" w:rsidRPr="00F31CC9" w:rsidRDefault="007F166F" w:rsidP="00E53ADC">
            <w:pPr>
              <w:spacing w:after="0"/>
              <w:jc w:val="left"/>
              <w:rPr>
                <w:rFonts w:ascii="Aptos Narrow" w:hAnsi="Aptos Narrow" w:cs="Calibri"/>
                <w:b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color w:val="auto"/>
                <w:sz w:val="20"/>
              </w:rPr>
              <w:t>cizinci přijatí na základě mezinárodních dohod – kat. E:</w:t>
            </w: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2CB446C3" w14:textId="77777777" w:rsidR="007F166F" w:rsidRPr="00931965" w:rsidRDefault="007F166F" w:rsidP="00E53ADC">
            <w:pPr>
              <w:spacing w:after="0"/>
              <w:jc w:val="right"/>
              <w:rPr>
                <w:rFonts w:ascii="Aptos Narrow" w:hAnsi="Aptos Narrow" w:cs="Calibri"/>
                <w:bCs/>
                <w:color w:val="auto"/>
                <w:sz w:val="20"/>
              </w:rPr>
            </w:pPr>
            <w:r w:rsidRPr="00931965">
              <w:rPr>
                <w:rFonts w:ascii="Aptos Narrow" w:hAnsi="Aptos Narrow" w:cs="Calibri"/>
                <w:bCs/>
                <w:color w:val="auto"/>
                <w:sz w:val="20"/>
              </w:rPr>
              <w:t>Kč</w:t>
            </w:r>
          </w:p>
        </w:tc>
      </w:tr>
      <w:tr w:rsidR="007F166F" w:rsidRPr="00F31CC9" w14:paraId="41649380" w14:textId="77777777" w:rsidTr="00E53ADC">
        <w:trPr>
          <w:trHeight w:val="567"/>
        </w:trPr>
        <w:tc>
          <w:tcPr>
            <w:tcW w:w="2647" w:type="dxa"/>
            <w:vMerge/>
            <w:vAlign w:val="center"/>
          </w:tcPr>
          <w:p w14:paraId="1EA8B1B0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48B57146" w14:textId="77777777" w:rsidR="007F166F" w:rsidRPr="009821B2" w:rsidRDefault="007F166F" w:rsidP="00E53ADC">
            <w:pPr>
              <w:spacing w:after="0"/>
              <w:jc w:val="left"/>
              <w:rPr>
                <w:rFonts w:ascii="Aptos Narrow" w:hAnsi="Aptos Narrow" w:cs="Calibri"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color w:val="auto"/>
                <w:sz w:val="20"/>
              </w:rPr>
              <w:t>krajané – kat. K:</w:t>
            </w: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73C75714" w14:textId="77777777" w:rsidR="007F166F" w:rsidRPr="00931965" w:rsidRDefault="007F166F" w:rsidP="00E53ADC">
            <w:pPr>
              <w:spacing w:after="0"/>
              <w:jc w:val="right"/>
              <w:rPr>
                <w:rFonts w:ascii="Aptos Narrow" w:hAnsi="Aptos Narrow" w:cs="Calibri"/>
                <w:bCs/>
                <w:color w:val="auto"/>
                <w:sz w:val="20"/>
              </w:rPr>
            </w:pPr>
            <w:r w:rsidRPr="00931965">
              <w:rPr>
                <w:rFonts w:ascii="Aptos Narrow" w:hAnsi="Aptos Narrow" w:cs="Calibri"/>
                <w:bCs/>
                <w:color w:val="auto"/>
                <w:sz w:val="20"/>
              </w:rPr>
              <w:t>Kč</w:t>
            </w:r>
          </w:p>
        </w:tc>
      </w:tr>
      <w:tr w:rsidR="007F166F" w:rsidRPr="00F31CC9" w14:paraId="66C715D4" w14:textId="77777777" w:rsidTr="00E53ADC">
        <w:trPr>
          <w:trHeight w:val="567"/>
        </w:trPr>
        <w:tc>
          <w:tcPr>
            <w:tcW w:w="2647" w:type="dxa"/>
            <w:vMerge/>
            <w:vAlign w:val="center"/>
          </w:tcPr>
          <w:p w14:paraId="4A7B6B71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7BD5B500" w14:textId="77777777" w:rsidR="007F166F" w:rsidRPr="009821B2" w:rsidRDefault="007F166F" w:rsidP="00E53ADC">
            <w:pPr>
              <w:spacing w:after="0"/>
              <w:jc w:val="left"/>
              <w:rPr>
                <w:rFonts w:ascii="Aptos Narrow" w:hAnsi="Aptos Narrow" w:cs="Calibri"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color w:val="auto"/>
                <w:sz w:val="20"/>
              </w:rPr>
              <w:t xml:space="preserve">cizinci přijatí na základě Programu </w:t>
            </w:r>
            <w:proofErr w:type="spellStart"/>
            <w:r w:rsidRPr="00F31CC9">
              <w:rPr>
                <w:rFonts w:ascii="Aptos Narrow" w:hAnsi="Aptos Narrow" w:cs="Calibri"/>
                <w:color w:val="auto"/>
                <w:sz w:val="20"/>
              </w:rPr>
              <w:t>Aktion</w:t>
            </w:r>
            <w:proofErr w:type="spellEnd"/>
            <w:r w:rsidRPr="00F31CC9">
              <w:rPr>
                <w:rFonts w:ascii="Aptos Narrow" w:hAnsi="Aptos Narrow" w:cs="Calibri"/>
                <w:color w:val="auto"/>
                <w:sz w:val="20"/>
              </w:rPr>
              <w:t xml:space="preserve"> – kat. R:</w:t>
            </w: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508DB0DE" w14:textId="77777777" w:rsidR="007F166F" w:rsidRPr="00931965" w:rsidRDefault="007F166F" w:rsidP="00E53ADC">
            <w:pPr>
              <w:spacing w:after="0"/>
              <w:jc w:val="right"/>
              <w:rPr>
                <w:rFonts w:ascii="Aptos Narrow" w:hAnsi="Aptos Narrow" w:cs="Calibri"/>
                <w:bCs/>
                <w:color w:val="auto"/>
                <w:sz w:val="20"/>
              </w:rPr>
            </w:pPr>
            <w:r w:rsidRPr="00931965">
              <w:rPr>
                <w:rFonts w:ascii="Aptos Narrow" w:hAnsi="Aptos Narrow" w:cs="Calibri"/>
                <w:bCs/>
                <w:color w:val="auto"/>
                <w:sz w:val="20"/>
              </w:rPr>
              <w:t>Kč</w:t>
            </w:r>
          </w:p>
        </w:tc>
      </w:tr>
      <w:tr w:rsidR="007F166F" w:rsidRPr="00F31CC9" w14:paraId="6B9FDFFC" w14:textId="77777777" w:rsidTr="00E53ADC">
        <w:trPr>
          <w:trHeight w:val="340"/>
        </w:trPr>
        <w:tc>
          <w:tcPr>
            <w:tcW w:w="2647" w:type="dxa"/>
            <w:vMerge/>
            <w:vAlign w:val="center"/>
          </w:tcPr>
          <w:p w14:paraId="7E9D5668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6164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08BF4D" w14:textId="77777777" w:rsidR="007F166F" w:rsidRPr="00F31CC9" w:rsidRDefault="007F166F" w:rsidP="00E53ADC">
            <w:pPr>
              <w:spacing w:after="0"/>
              <w:rPr>
                <w:rFonts w:ascii="Aptos Narrow" w:hAnsi="Aptos Narrow" w:cs="Calibri"/>
                <w:b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b/>
                <w:color w:val="auto"/>
                <w:sz w:val="20"/>
              </w:rPr>
              <w:t>Aktivitu 2</w:t>
            </w:r>
            <w:r>
              <w:rPr>
                <w:rFonts w:ascii="Aptos Narrow" w:hAnsi="Aptos Narrow" w:cs="Calibri"/>
                <w:b/>
                <w:color w:val="auto"/>
                <w:sz w:val="20"/>
              </w:rPr>
              <w:t>:</w:t>
            </w:r>
            <w:r w:rsidRPr="00F31CC9">
              <w:rPr>
                <w:rFonts w:ascii="Aptos Narrow" w:hAnsi="Aptos Narrow" w:cs="Calibri"/>
                <w:b/>
                <w:color w:val="auto"/>
                <w:sz w:val="20"/>
              </w:rPr>
              <w:t xml:space="preserve"> ubytování stipendistů z ČLR</w:t>
            </w:r>
            <w:r w:rsidRPr="00F31CC9">
              <w:rPr>
                <w:rStyle w:val="Znakapoznpodarou"/>
                <w:rFonts w:ascii="Aptos Narrow" w:hAnsi="Aptos Narrow" w:cs="Calibri"/>
                <w:b/>
                <w:color w:val="auto"/>
                <w:sz w:val="20"/>
              </w:rPr>
              <w:footnoteReference w:id="5"/>
            </w:r>
          </w:p>
        </w:tc>
      </w:tr>
      <w:tr w:rsidR="007F166F" w:rsidRPr="00F31CC9" w14:paraId="2D739489" w14:textId="77777777" w:rsidTr="00E53ADC">
        <w:trPr>
          <w:trHeight w:val="567"/>
        </w:trPr>
        <w:tc>
          <w:tcPr>
            <w:tcW w:w="2647" w:type="dxa"/>
            <w:vMerge/>
            <w:vAlign w:val="center"/>
          </w:tcPr>
          <w:p w14:paraId="6F60BFDA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6DAD1164" w14:textId="77777777" w:rsidR="007F166F" w:rsidRPr="00F31CC9" w:rsidRDefault="007F166F" w:rsidP="00E53ADC">
            <w:pPr>
              <w:spacing w:after="0"/>
              <w:rPr>
                <w:rFonts w:ascii="Aptos Narrow" w:hAnsi="Aptos Narrow" w:cs="Calibri"/>
                <w:b/>
                <w:color w:val="auto"/>
                <w:sz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</w:tcBorders>
            <w:vAlign w:val="center"/>
          </w:tcPr>
          <w:p w14:paraId="23812BA1" w14:textId="77777777" w:rsidR="007F166F" w:rsidRPr="00931965" w:rsidRDefault="007F166F" w:rsidP="00E53ADC">
            <w:pPr>
              <w:spacing w:after="0"/>
              <w:jc w:val="right"/>
              <w:rPr>
                <w:rFonts w:ascii="Aptos Narrow" w:hAnsi="Aptos Narrow" w:cs="Calibri"/>
                <w:bCs/>
                <w:color w:val="auto"/>
                <w:sz w:val="20"/>
              </w:rPr>
            </w:pPr>
            <w:r w:rsidRPr="00931965">
              <w:rPr>
                <w:rFonts w:ascii="Aptos Narrow" w:hAnsi="Aptos Narrow" w:cs="Calibri"/>
                <w:bCs/>
                <w:color w:val="auto"/>
                <w:sz w:val="20"/>
              </w:rPr>
              <w:t>Kč</w:t>
            </w:r>
          </w:p>
        </w:tc>
      </w:tr>
      <w:tr w:rsidR="007F166F" w:rsidRPr="00F31CC9" w14:paraId="4AAF70A9" w14:textId="77777777" w:rsidTr="00E53ADC">
        <w:trPr>
          <w:trHeight w:val="340"/>
        </w:trPr>
        <w:tc>
          <w:tcPr>
            <w:tcW w:w="2647" w:type="dxa"/>
            <w:vMerge/>
            <w:vAlign w:val="center"/>
          </w:tcPr>
          <w:p w14:paraId="46160577" w14:textId="77777777" w:rsidR="007F166F" w:rsidRPr="00F31CC9" w:rsidRDefault="007F166F" w:rsidP="00E53ADC">
            <w:pPr>
              <w:spacing w:before="120" w:after="0"/>
              <w:rPr>
                <w:rFonts w:ascii="Aptos Narrow" w:hAnsi="Aptos Narrow" w:cs="Calibri"/>
                <w:sz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DC7AD3" w14:textId="77777777" w:rsidR="007F166F" w:rsidRPr="00F31CC9" w:rsidRDefault="007F166F" w:rsidP="00E53ADC">
            <w:pPr>
              <w:spacing w:after="0"/>
              <w:rPr>
                <w:rFonts w:ascii="Aptos Narrow" w:hAnsi="Aptos Narrow" w:cs="Calibri"/>
                <w:b/>
                <w:color w:val="auto"/>
                <w:sz w:val="20"/>
              </w:rPr>
            </w:pPr>
            <w:r w:rsidRPr="00F31CC9">
              <w:rPr>
                <w:rFonts w:ascii="Aptos Narrow" w:hAnsi="Aptos Narrow" w:cs="Calibri"/>
                <w:b/>
                <w:color w:val="auto"/>
                <w:sz w:val="20"/>
              </w:rPr>
              <w:t>Celkem:</w:t>
            </w:r>
          </w:p>
        </w:tc>
        <w:tc>
          <w:tcPr>
            <w:tcW w:w="308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60CD44" w14:textId="77777777" w:rsidR="007F166F" w:rsidRPr="00F31CC9" w:rsidRDefault="007F166F" w:rsidP="00E53ADC">
            <w:pPr>
              <w:spacing w:after="0"/>
              <w:jc w:val="right"/>
              <w:rPr>
                <w:rFonts w:ascii="Aptos Narrow" w:hAnsi="Aptos Narrow" w:cs="Calibri"/>
                <w:b/>
                <w:color w:val="auto"/>
                <w:sz w:val="20"/>
              </w:rPr>
            </w:pPr>
            <w:r>
              <w:rPr>
                <w:rFonts w:ascii="Aptos Narrow" w:hAnsi="Aptos Narrow" w:cs="Calibri"/>
                <w:b/>
                <w:color w:val="auto"/>
                <w:sz w:val="20"/>
              </w:rPr>
              <w:t>Kč</w:t>
            </w:r>
          </w:p>
        </w:tc>
      </w:tr>
      <w:tr w:rsidR="007F166F" w:rsidRPr="00F31CC9" w14:paraId="1AD17238" w14:textId="77777777" w:rsidTr="00E53ADC">
        <w:trPr>
          <w:trHeight w:val="420"/>
        </w:trPr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14:paraId="4781DDC2" w14:textId="77777777" w:rsidR="007F166F" w:rsidRPr="00F31CC9" w:rsidRDefault="007F166F" w:rsidP="00E53ADC">
            <w:pPr>
              <w:spacing w:before="120" w:after="0"/>
              <w:jc w:val="left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Lhůta dosažení účelu</w:t>
            </w:r>
          </w:p>
        </w:tc>
        <w:tc>
          <w:tcPr>
            <w:tcW w:w="6164" w:type="dxa"/>
            <w:gridSpan w:val="2"/>
            <w:tcBorders>
              <w:bottom w:val="single" w:sz="4" w:space="0" w:color="auto"/>
            </w:tcBorders>
            <w:vAlign w:val="center"/>
          </w:tcPr>
          <w:p w14:paraId="5C253790" w14:textId="77777777" w:rsidR="007F166F" w:rsidRPr="00F31CC9" w:rsidRDefault="007F166F" w:rsidP="00E53ADC">
            <w:pPr>
              <w:spacing w:after="0"/>
              <w:rPr>
                <w:rFonts w:ascii="Aptos Narrow" w:hAnsi="Aptos Narrow" w:cs="Calibri"/>
                <w:sz w:val="20"/>
              </w:rPr>
            </w:pPr>
            <w:r w:rsidRPr="00F31CC9">
              <w:rPr>
                <w:rFonts w:ascii="Aptos Narrow" w:hAnsi="Aptos Narrow" w:cs="Calibri"/>
                <w:sz w:val="20"/>
              </w:rPr>
              <w:t>31. 12. 2025</w:t>
            </w:r>
          </w:p>
        </w:tc>
      </w:tr>
    </w:tbl>
    <w:p w14:paraId="70179F30" w14:textId="77777777" w:rsidR="007F166F" w:rsidRDefault="007F166F" w:rsidP="007F166F">
      <w:pPr>
        <w:rPr>
          <w:rFonts w:ascii="Aptos Narrow" w:hAnsi="Aptos Narrow" w:cs="Calibri"/>
          <w:sz w:val="20"/>
        </w:rPr>
      </w:pPr>
    </w:p>
    <w:p w14:paraId="5542F444" w14:textId="77777777" w:rsidR="007F166F" w:rsidRDefault="007F166F" w:rsidP="007F166F">
      <w:pPr>
        <w:rPr>
          <w:rFonts w:ascii="Aptos Narrow" w:hAnsi="Aptos Narrow" w:cs="Calibri"/>
          <w:sz w:val="20"/>
        </w:rPr>
      </w:pPr>
    </w:p>
    <w:p w14:paraId="04A1AA0D" w14:textId="77777777" w:rsidR="007F166F" w:rsidRDefault="007F166F" w:rsidP="007F166F">
      <w:pPr>
        <w:rPr>
          <w:rFonts w:ascii="Aptos Narrow" w:hAnsi="Aptos Narrow" w:cs="Calibri"/>
          <w:sz w:val="20"/>
        </w:rPr>
      </w:pPr>
    </w:p>
    <w:p w14:paraId="490563ED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  <w:r w:rsidRPr="00F31CC9">
        <w:rPr>
          <w:rFonts w:ascii="Aptos Narrow" w:hAnsi="Aptos Narrow" w:cs="Calibri"/>
          <w:sz w:val="20"/>
        </w:rPr>
        <w:t>Prohlašuji, že (</w:t>
      </w:r>
      <w:r>
        <w:rPr>
          <w:rFonts w:ascii="Aptos Narrow" w:hAnsi="Aptos Narrow" w:cs="Calibri"/>
          <w:sz w:val="20"/>
        </w:rPr>
        <w:t>žadatel</w:t>
      </w:r>
      <w:r w:rsidRPr="00F31CC9">
        <w:rPr>
          <w:rFonts w:ascii="Aptos Narrow" w:hAnsi="Aptos Narrow" w:cs="Calibri"/>
          <w:sz w:val="20"/>
        </w:rPr>
        <w:t>) ……… ke dni podání žádosti nemá žádné závazky po lhůtě splatnosti ve vztahu ke státnímu rozpočtu, státnímu fondu, zdravotní pojišťovně</w:t>
      </w:r>
      <w:r>
        <w:rPr>
          <w:rFonts w:ascii="Aptos Narrow" w:hAnsi="Aptos Narrow" w:cs="Calibri"/>
          <w:sz w:val="20"/>
        </w:rPr>
        <w:t xml:space="preserve"> nebo</w:t>
      </w:r>
      <w:r w:rsidRPr="00F31CC9">
        <w:rPr>
          <w:rFonts w:ascii="Aptos Narrow" w:hAnsi="Aptos Narrow" w:cs="Calibri"/>
          <w:sz w:val="20"/>
        </w:rPr>
        <w:t xml:space="preserve"> orgánům sociálního zabezpečení.</w:t>
      </w:r>
    </w:p>
    <w:p w14:paraId="6ED76591" w14:textId="77777777" w:rsidR="007F166F" w:rsidRDefault="007F166F" w:rsidP="007F166F">
      <w:pPr>
        <w:rPr>
          <w:rFonts w:ascii="Aptos Narrow" w:hAnsi="Aptos Narrow" w:cs="Calibri"/>
          <w:sz w:val="20"/>
        </w:rPr>
      </w:pPr>
    </w:p>
    <w:p w14:paraId="58607026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</w:p>
    <w:p w14:paraId="06BB410B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</w:p>
    <w:p w14:paraId="58BAF14D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  <w:r w:rsidRPr="00F31CC9">
        <w:rPr>
          <w:rFonts w:ascii="Aptos Narrow" w:hAnsi="Aptos Narrow" w:cs="Calibri"/>
          <w:sz w:val="20"/>
        </w:rPr>
        <w:t xml:space="preserve">V </w:t>
      </w:r>
      <w:r w:rsidRPr="00F31CC9">
        <w:rPr>
          <w:rFonts w:ascii="Aptos Narrow" w:hAnsi="Aptos Narrow" w:cs="Calibri"/>
          <w:color w:val="auto"/>
          <w:sz w:val="20"/>
        </w:rPr>
        <w:t>........................ dne .........................</w:t>
      </w:r>
    </w:p>
    <w:p w14:paraId="16C7FA8E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</w:p>
    <w:p w14:paraId="10E3DC6D" w14:textId="77777777" w:rsidR="007F166F" w:rsidRPr="00F31CC9" w:rsidRDefault="007F166F" w:rsidP="007F166F">
      <w:pPr>
        <w:rPr>
          <w:rFonts w:ascii="Aptos Narrow" w:hAnsi="Aptos Narrow" w:cs="Calibri"/>
          <w:b/>
          <w:sz w:val="20"/>
        </w:rPr>
      </w:pPr>
      <w:r w:rsidRPr="00F31CC9">
        <w:rPr>
          <w:rFonts w:ascii="Aptos Narrow" w:hAnsi="Aptos Narrow" w:cs="Calibri"/>
          <w:b/>
          <w:sz w:val="20"/>
        </w:rPr>
        <w:t>Statutární orgán</w:t>
      </w:r>
    </w:p>
    <w:p w14:paraId="108BF5FA" w14:textId="77777777" w:rsidR="007F166F" w:rsidRPr="00F31CC9" w:rsidRDefault="007F166F" w:rsidP="007F166F">
      <w:pPr>
        <w:rPr>
          <w:rFonts w:ascii="Aptos Narrow" w:hAnsi="Aptos Narrow" w:cs="Calibri"/>
          <w:sz w:val="20"/>
        </w:rPr>
      </w:pPr>
      <w:r w:rsidRPr="00F31CC9">
        <w:rPr>
          <w:rFonts w:ascii="Aptos Narrow" w:hAnsi="Aptos Narrow" w:cs="Calibri"/>
          <w:sz w:val="20"/>
        </w:rPr>
        <w:t>Jméno a příjmení:</w:t>
      </w:r>
      <w:r w:rsidRPr="00F31CC9">
        <w:rPr>
          <w:rFonts w:ascii="Aptos Narrow" w:hAnsi="Aptos Narrow" w:cs="Calibri"/>
          <w:color w:val="auto"/>
          <w:sz w:val="20"/>
        </w:rPr>
        <w:t xml:space="preserve"> ................................</w:t>
      </w:r>
      <w:r w:rsidRPr="00F31CC9">
        <w:rPr>
          <w:rFonts w:ascii="Aptos Narrow" w:hAnsi="Aptos Narrow" w:cs="Calibri"/>
          <w:sz w:val="20"/>
        </w:rPr>
        <w:t xml:space="preserve"> </w:t>
      </w: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  <w:t>Podpis: ..............................</w:t>
      </w:r>
    </w:p>
    <w:p w14:paraId="64682A05" w14:textId="77777777" w:rsidR="007F166F" w:rsidRDefault="007F166F" w:rsidP="007F166F">
      <w:pPr>
        <w:rPr>
          <w:rFonts w:ascii="Aptos Narrow" w:hAnsi="Aptos Narrow" w:cs="Calibri"/>
          <w:sz w:val="20"/>
        </w:rPr>
      </w:pP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</w:r>
      <w:r w:rsidRPr="00F31CC9">
        <w:rPr>
          <w:rFonts w:ascii="Aptos Narrow" w:hAnsi="Aptos Narrow" w:cs="Calibri"/>
          <w:sz w:val="20"/>
        </w:rPr>
        <w:tab/>
        <w:t>(Razítko</w:t>
      </w:r>
      <w:r>
        <w:rPr>
          <w:rFonts w:ascii="Aptos Narrow" w:hAnsi="Aptos Narrow" w:cs="Calibri"/>
          <w:sz w:val="20"/>
        </w:rPr>
        <w:t>)</w:t>
      </w:r>
    </w:p>
    <w:sectPr w:rsidR="007F166F" w:rsidSect="007F166F">
      <w:headerReference w:type="default" r:id="rId6"/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2FA4" w14:textId="77777777" w:rsidR="009878CA" w:rsidRDefault="009878CA" w:rsidP="007F166F">
      <w:pPr>
        <w:spacing w:after="0"/>
      </w:pPr>
      <w:r>
        <w:separator/>
      </w:r>
    </w:p>
  </w:endnote>
  <w:endnote w:type="continuationSeparator" w:id="0">
    <w:p w14:paraId="26A10EE8" w14:textId="77777777" w:rsidR="009878CA" w:rsidRDefault="009878CA" w:rsidP="007F1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0F75" w14:textId="77777777" w:rsidR="00AE4511" w:rsidRDefault="00000000">
    <w:pPr>
      <w:pStyle w:val="Zpat"/>
      <w:jc w:val="right"/>
    </w:pP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PAGE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10</w:t>
    </w:r>
    <w:r w:rsidRPr="006232F7">
      <w:rPr>
        <w:rFonts w:ascii="Calibri" w:hAnsi="Calibri"/>
        <w:b/>
        <w:sz w:val="20"/>
      </w:rPr>
      <w:fldChar w:fldCharType="end"/>
    </w:r>
    <w:r w:rsidRPr="006232F7">
      <w:rPr>
        <w:rFonts w:ascii="Calibri" w:hAnsi="Calibri"/>
        <w:sz w:val="20"/>
      </w:rPr>
      <w:t xml:space="preserve"> </w:t>
    </w:r>
    <w:r>
      <w:rPr>
        <w:rFonts w:ascii="Calibri" w:hAnsi="Calibri"/>
        <w:sz w:val="20"/>
      </w:rPr>
      <w:t>/</w:t>
    </w:r>
    <w:r w:rsidRPr="006232F7">
      <w:rPr>
        <w:rFonts w:ascii="Calibri" w:hAnsi="Calibri"/>
        <w:sz w:val="20"/>
      </w:rPr>
      <w:t xml:space="preserve"> </w:t>
    </w:r>
    <w:r w:rsidRPr="006232F7">
      <w:rPr>
        <w:rFonts w:ascii="Calibri" w:hAnsi="Calibri"/>
        <w:b/>
        <w:sz w:val="20"/>
      </w:rPr>
      <w:fldChar w:fldCharType="begin"/>
    </w:r>
    <w:r w:rsidRPr="006232F7">
      <w:rPr>
        <w:rFonts w:ascii="Calibri" w:hAnsi="Calibri"/>
        <w:b/>
        <w:sz w:val="20"/>
      </w:rPr>
      <w:instrText>NUMPAGES</w:instrText>
    </w:r>
    <w:r w:rsidRPr="006232F7">
      <w:rPr>
        <w:rFonts w:ascii="Calibri" w:hAnsi="Calibri"/>
        <w:b/>
        <w:sz w:val="20"/>
      </w:rPr>
      <w:fldChar w:fldCharType="separate"/>
    </w:r>
    <w:r>
      <w:rPr>
        <w:rFonts w:ascii="Calibri" w:hAnsi="Calibri"/>
        <w:b/>
        <w:noProof/>
        <w:sz w:val="20"/>
      </w:rPr>
      <w:t>10</w:t>
    </w:r>
    <w:r w:rsidRPr="006232F7">
      <w:rPr>
        <w:rFonts w:ascii="Calibri" w:hAnsi="Calibri"/>
        <w:b/>
        <w:sz w:val="20"/>
      </w:rPr>
      <w:fldChar w:fldCharType="end"/>
    </w:r>
  </w:p>
  <w:p w14:paraId="6FE5EEAB" w14:textId="77777777" w:rsidR="00AE4511" w:rsidRDefault="00AE45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973D" w14:textId="77777777" w:rsidR="009878CA" w:rsidRDefault="009878CA" w:rsidP="007F166F">
      <w:pPr>
        <w:spacing w:after="0"/>
      </w:pPr>
      <w:r>
        <w:separator/>
      </w:r>
    </w:p>
  </w:footnote>
  <w:footnote w:type="continuationSeparator" w:id="0">
    <w:p w14:paraId="5D4E00CB" w14:textId="77777777" w:rsidR="009878CA" w:rsidRDefault="009878CA" w:rsidP="007F166F">
      <w:pPr>
        <w:spacing w:after="0"/>
      </w:pPr>
      <w:r>
        <w:continuationSeparator/>
      </w:r>
    </w:p>
  </w:footnote>
  <w:footnote w:id="1">
    <w:p w14:paraId="15D58C57" w14:textId="77777777" w:rsidR="007F166F" w:rsidRPr="00F31CC9" w:rsidRDefault="007F166F" w:rsidP="007F166F">
      <w:pPr>
        <w:pStyle w:val="Textpoznpodarou"/>
        <w:rPr>
          <w:rFonts w:ascii="Aptos Narrow" w:hAnsi="Aptos Narrow" w:cs="Calibri"/>
          <w:b/>
        </w:rPr>
      </w:pPr>
      <w:r w:rsidRPr="00F31CC9">
        <w:rPr>
          <w:rStyle w:val="Znakapoznpodarou"/>
          <w:rFonts w:ascii="Aptos Narrow" w:hAnsi="Aptos Narrow" w:cs="Calibri"/>
          <w:b/>
        </w:rPr>
        <w:footnoteRef/>
      </w:r>
      <w:r w:rsidRPr="00F31CC9">
        <w:rPr>
          <w:rFonts w:ascii="Aptos Narrow" w:hAnsi="Aptos Narrow" w:cs="Calibri"/>
          <w:b/>
        </w:rPr>
        <w:t xml:space="preserve"> </w:t>
      </w:r>
      <w:bookmarkStart w:id="0" w:name="_Hlk102340277"/>
      <w:r w:rsidRPr="00F31CC9">
        <w:rPr>
          <w:rFonts w:ascii="Aptos Narrow" w:hAnsi="Aptos Narrow" w:cs="Calibri"/>
          <w:b/>
        </w:rPr>
        <w:t>K žádosti přiložte pověřovací listinu</w:t>
      </w:r>
      <w:bookmarkEnd w:id="0"/>
      <w:r>
        <w:rPr>
          <w:rFonts w:ascii="Aptos Narrow" w:hAnsi="Aptos Narrow" w:cs="Calibri"/>
          <w:b/>
        </w:rPr>
        <w:t xml:space="preserve"> nebo plnou moc</w:t>
      </w:r>
      <w:r w:rsidRPr="00F31CC9">
        <w:rPr>
          <w:rFonts w:ascii="Aptos Narrow" w:hAnsi="Aptos Narrow" w:cs="Calibri"/>
          <w:b/>
        </w:rPr>
        <w:t>.</w:t>
      </w:r>
    </w:p>
  </w:footnote>
  <w:footnote w:id="2">
    <w:p w14:paraId="3C75A8F7" w14:textId="77777777" w:rsidR="007F166F" w:rsidRPr="000A7A84" w:rsidRDefault="007F166F" w:rsidP="007F166F">
      <w:pPr>
        <w:pStyle w:val="Textpoznpodarou"/>
        <w:tabs>
          <w:tab w:val="left" w:pos="851"/>
        </w:tabs>
        <w:jc w:val="both"/>
        <w:rPr>
          <w:rFonts w:ascii="Calibri" w:hAnsi="Calibri" w:cs="Calibri"/>
          <w:b/>
          <w:sz w:val="16"/>
          <w:szCs w:val="16"/>
        </w:rPr>
      </w:pPr>
      <w:r w:rsidRPr="00F31CC9">
        <w:rPr>
          <w:rStyle w:val="Znakapoznpodarou"/>
          <w:rFonts w:ascii="Aptos Narrow" w:hAnsi="Aptos Narrow" w:cs="Calibri"/>
          <w:b/>
        </w:rPr>
        <w:footnoteRef/>
      </w:r>
      <w:r w:rsidRPr="00F31CC9">
        <w:rPr>
          <w:rFonts w:ascii="Aptos Narrow" w:hAnsi="Aptos Narrow" w:cs="Calibri"/>
          <w:b/>
        </w:rPr>
        <w:t xml:space="preserve"> </w:t>
      </w:r>
      <w:r w:rsidRPr="00F31CC9">
        <w:rPr>
          <w:rFonts w:ascii="Aptos Narrow" w:hAnsi="Aptos Narrow" w:cs="Calibri"/>
        </w:rPr>
        <w:t>Uveďte požadované informace o všech osobách, kterých se daná kategorie týká, vždy do samostatné dílčí tabulky.</w:t>
      </w:r>
    </w:p>
  </w:footnote>
  <w:footnote w:id="3">
    <w:p w14:paraId="08DFF0E3" w14:textId="77777777" w:rsidR="007F166F" w:rsidRPr="00F31CC9" w:rsidRDefault="007F166F" w:rsidP="007F166F">
      <w:pPr>
        <w:pStyle w:val="Textpoznpodarou"/>
        <w:rPr>
          <w:rFonts w:ascii="Aptos Narrow" w:hAnsi="Aptos Narrow"/>
        </w:rPr>
      </w:pPr>
      <w:r w:rsidRPr="00F31CC9">
        <w:rPr>
          <w:rStyle w:val="Znakapoznpodarou"/>
          <w:rFonts w:ascii="Aptos Narrow" w:hAnsi="Aptos Narrow"/>
        </w:rPr>
        <w:footnoteRef/>
      </w:r>
      <w:r w:rsidRPr="00F31CC9">
        <w:rPr>
          <w:rFonts w:ascii="Aptos Narrow" w:hAnsi="Aptos Narrow"/>
        </w:rPr>
        <w:t xml:space="preserve"> </w:t>
      </w:r>
      <w:r w:rsidRPr="00F31CC9">
        <w:rPr>
          <w:rFonts w:ascii="Aptos Narrow" w:hAnsi="Aptos Narrow" w:cs="Calibri"/>
        </w:rPr>
        <w:t>Nerelevantní aktivitu vymažte.</w:t>
      </w:r>
    </w:p>
  </w:footnote>
  <w:footnote w:id="4">
    <w:p w14:paraId="1228F030" w14:textId="77777777" w:rsidR="007F166F" w:rsidRPr="00F31CC9" w:rsidRDefault="007F166F" w:rsidP="007F166F">
      <w:pPr>
        <w:pStyle w:val="Textpoznpodarou"/>
        <w:jc w:val="both"/>
        <w:rPr>
          <w:rFonts w:ascii="Aptos Narrow" w:hAnsi="Aptos Narrow" w:cs="Calibri"/>
        </w:rPr>
      </w:pPr>
      <w:r w:rsidRPr="00F31CC9">
        <w:rPr>
          <w:rStyle w:val="Znakapoznpodarou"/>
          <w:rFonts w:ascii="Aptos Narrow" w:hAnsi="Aptos Narrow" w:cs="Calibri"/>
        </w:rPr>
        <w:footnoteRef/>
      </w:r>
      <w:r w:rsidRPr="00F31CC9">
        <w:rPr>
          <w:rFonts w:ascii="Aptos Narrow" w:hAnsi="Aptos Narrow" w:cs="Calibri"/>
        </w:rPr>
        <w:t xml:space="preserve"> Nerelevantní kategorie stipendistů vymažte</w:t>
      </w:r>
      <w:r>
        <w:rPr>
          <w:rFonts w:ascii="Aptos Narrow" w:hAnsi="Aptos Narrow" w:cs="Calibri"/>
        </w:rPr>
        <w:t xml:space="preserve"> či přeškrtněte</w:t>
      </w:r>
      <w:r w:rsidRPr="00F31CC9">
        <w:rPr>
          <w:rFonts w:ascii="Aptos Narrow" w:hAnsi="Aptos Narrow" w:cs="Calibri"/>
        </w:rPr>
        <w:t xml:space="preserve">. </w:t>
      </w:r>
    </w:p>
  </w:footnote>
  <w:footnote w:id="5">
    <w:p w14:paraId="47930BFF" w14:textId="77777777" w:rsidR="007F166F" w:rsidRDefault="007F166F" w:rsidP="007F166F">
      <w:pPr>
        <w:pStyle w:val="Textpoznpodarou"/>
        <w:jc w:val="both"/>
        <w:rPr>
          <w:rFonts w:ascii="Calibri" w:hAnsi="Calibri" w:cs="Calibri"/>
        </w:rPr>
      </w:pPr>
      <w:r w:rsidRPr="00F31CC9">
        <w:rPr>
          <w:rStyle w:val="Znakapoznpodarou"/>
          <w:rFonts w:ascii="Aptos Narrow" w:hAnsi="Aptos Narrow" w:cs="Calibri"/>
        </w:rPr>
        <w:footnoteRef/>
      </w:r>
      <w:r w:rsidRPr="00F31CC9">
        <w:rPr>
          <w:rFonts w:ascii="Aptos Narrow" w:hAnsi="Aptos Narrow" w:cs="Calibri"/>
        </w:rPr>
        <w:t xml:space="preserve"> Vyplňte, pokud bylo ubytování zajištěno čínským stipendistům spadajícím do kategorie 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E38D" w14:textId="77777777" w:rsidR="00AE4511" w:rsidRDefault="00AE4511" w:rsidP="0095208A">
    <w:pPr>
      <w:tabs>
        <w:tab w:val="left" w:pos="3686"/>
        <w:tab w:val="center" w:pos="4536"/>
        <w:tab w:val="right" w:pos="9072"/>
      </w:tabs>
      <w:spacing w:after="0" w:line="276" w:lineRule="auto"/>
      <w:jc w:val="left"/>
      <w:rPr>
        <w:rFonts w:ascii="Calibri" w:eastAsia="Calibri" w:hAnsi="Calibri" w:cs="Calibri"/>
        <w:i/>
        <w:color w:val="7F7F7F"/>
        <w:sz w:val="20"/>
        <w:lang w:val="en-US" w:eastAsia="en-US" w:bidi="en-US"/>
      </w:rPr>
    </w:pPr>
  </w:p>
  <w:p w14:paraId="4FB3811F" w14:textId="77777777" w:rsidR="00AE4511" w:rsidRPr="00E7703E" w:rsidRDefault="00000000" w:rsidP="008D08D0">
    <w:pPr>
      <w:spacing w:after="0"/>
      <w:jc w:val="center"/>
      <w:rPr>
        <w:rFonts w:ascii="Times New Roman" w:eastAsia="Calibri" w:hAnsi="Times New Roman"/>
        <w:iCs/>
        <w:color w:val="7F7F7F"/>
        <w:sz w:val="20"/>
        <w:lang w:val="en-US" w:eastAsia="en-US" w:bidi="en-US"/>
      </w:rPr>
    </w:pPr>
    <w:r>
      <w:rPr>
        <w:rFonts w:ascii="Calibri" w:hAnsi="Calibri" w:cs="Calibri"/>
        <w:iCs/>
        <w:color w:val="auto"/>
        <w:sz w:val="20"/>
      </w:rPr>
      <w:t xml:space="preserve">                                                                                                        </w:t>
    </w:r>
    <w:r w:rsidRPr="00934BC8">
      <w:rPr>
        <w:rFonts w:ascii="Calibri" w:hAnsi="Calibri" w:cs="Calibri"/>
        <w:iCs/>
        <w:color w:val="auto"/>
        <w:sz w:val="20"/>
      </w:rPr>
      <w:t xml:space="preserve">Č.j.: </w:t>
    </w:r>
    <w:r w:rsidRPr="005F4413">
      <w:rPr>
        <w:rFonts w:ascii="Calibri" w:hAnsi="Calibri" w:cs="Calibri"/>
        <w:iCs/>
        <w:color w:val="auto"/>
        <w:sz w:val="20"/>
      </w:rPr>
      <w:t>MSMT-8579/2025-</w:t>
    </w:r>
    <w:r>
      <w:rPr>
        <w:rFonts w:ascii="Calibri" w:hAnsi="Calibri" w:cs="Calibri"/>
        <w:iCs/>
        <w:color w:val="auto"/>
        <w:sz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6F"/>
    <w:rsid w:val="001A582A"/>
    <w:rsid w:val="005057B2"/>
    <w:rsid w:val="007F166F"/>
    <w:rsid w:val="008B5105"/>
    <w:rsid w:val="009878CA"/>
    <w:rsid w:val="00AE4511"/>
    <w:rsid w:val="00BD6B99"/>
    <w:rsid w:val="00D346D4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C8D2"/>
  <w15:chartTrackingRefBased/>
  <w15:docId w15:val="{352A4C78-9B7B-4F7B-A2A9-B123D766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66F"/>
    <w:pPr>
      <w:spacing w:after="120" w:line="240" w:lineRule="auto"/>
      <w:jc w:val="both"/>
    </w:pPr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7F166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166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166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166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166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166F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166F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166F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166F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F1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1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1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16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16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16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16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16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16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166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F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166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F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16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F16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166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F16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1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16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166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next w:val="Normln"/>
    <w:link w:val="TextpoznpodarouChar"/>
    <w:uiPriority w:val="99"/>
    <w:semiHidden/>
    <w:unhideWhenUsed/>
    <w:rsid w:val="007F166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66F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6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166F"/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7F166F"/>
    <w:rPr>
      <w:vertAlign w:val="superscript"/>
    </w:rPr>
  </w:style>
  <w:style w:type="table" w:styleId="Mkatabulky">
    <w:name w:val="Table Grid"/>
    <w:basedOn w:val="Normlntabulka"/>
    <w:uiPriority w:val="39"/>
    <w:rsid w:val="007F166F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1905</Characters>
  <Application>Microsoft Office Word</Application>
  <DocSecurity>0</DocSecurity>
  <Lines>15</Lines>
  <Paragraphs>4</Paragraphs>
  <ScaleCrop>false</ScaleCrop>
  <Company>MSMT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Monika</dc:creator>
  <cp:keywords/>
  <dc:description/>
  <cp:lastModifiedBy>Slabá Monika</cp:lastModifiedBy>
  <cp:revision>9</cp:revision>
  <dcterms:created xsi:type="dcterms:W3CDTF">2025-06-17T04:45:00Z</dcterms:created>
  <dcterms:modified xsi:type="dcterms:W3CDTF">2025-06-18T09:25:00Z</dcterms:modified>
</cp:coreProperties>
</file>