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3046" w14:textId="77777777" w:rsidR="007F166F" w:rsidRPr="00F31CC9" w:rsidRDefault="007F166F" w:rsidP="007F166F">
      <w:pPr>
        <w:pStyle w:val="Nadpis1"/>
        <w:tabs>
          <w:tab w:val="left" w:pos="1134"/>
        </w:tabs>
        <w:spacing w:before="120" w:after="120"/>
        <w:jc w:val="both"/>
        <w:rPr>
          <w:rFonts w:ascii="Aptos Narrow" w:hAnsi="Aptos Narrow" w:cs="Calibri"/>
          <w:b/>
          <w:sz w:val="24"/>
        </w:rPr>
      </w:pPr>
      <w:r w:rsidRPr="00F31CC9">
        <w:rPr>
          <w:rFonts w:ascii="Aptos Narrow" w:hAnsi="Aptos Narrow" w:cstheme="minorHAnsi"/>
          <w:spacing w:val="-1"/>
          <w:sz w:val="32"/>
          <w:szCs w:val="32"/>
        </w:rPr>
        <w:t>Příloha č. 1</w:t>
      </w:r>
    </w:p>
    <w:p w14:paraId="0AC89DC3" w14:textId="77777777" w:rsidR="007F166F" w:rsidRPr="00F31CC9" w:rsidRDefault="007F166F" w:rsidP="007F166F">
      <w:pPr>
        <w:pStyle w:val="Odstavecseseznamem"/>
        <w:rPr>
          <w:rFonts w:ascii="Aptos Narrow" w:hAnsi="Aptos Narrow" w:cs="Calibri"/>
          <w:b/>
          <w:sz w:val="28"/>
          <w:szCs w:val="28"/>
        </w:rPr>
      </w:pPr>
      <w:r w:rsidRPr="00F31CC9">
        <w:rPr>
          <w:rFonts w:ascii="Aptos Narrow" w:hAnsi="Aptos Narrow" w:cs="Calibri"/>
          <w:b/>
          <w:sz w:val="28"/>
          <w:szCs w:val="28"/>
        </w:rPr>
        <w:t>Doporučený formulář žádosti o poskytnutí příspěvku</w:t>
      </w:r>
    </w:p>
    <w:p w14:paraId="4D58FB63" w14:textId="504D8680" w:rsidR="007F166F" w:rsidRPr="00F31CC9" w:rsidRDefault="007F166F" w:rsidP="007F166F">
      <w:pPr>
        <w:spacing w:after="0"/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 souladu s § 18 odst. </w:t>
      </w:r>
      <w:r w:rsidR="00DD76A6" w:rsidRPr="00DD76A6">
        <w:rPr>
          <w:rFonts w:ascii="Aptos Narrow" w:hAnsi="Aptos Narrow" w:cs="Calibri"/>
          <w:sz w:val="20"/>
        </w:rPr>
        <w:t>2 písm. a)</w:t>
      </w:r>
      <w:r w:rsidRPr="00F31CC9">
        <w:rPr>
          <w:rFonts w:ascii="Aptos Narrow" w:hAnsi="Aptos Narrow" w:cs="Calibri"/>
          <w:sz w:val="20"/>
        </w:rPr>
        <w:t xml:space="preserve"> zákona č. 111/1998 Sb., o vysokých školách a o změně a doplnění dalších zákonů (zákon o vysokých školách), ve znění pozdějších předpisů, a zákona č. 218/2000 Sb., o rozpočtových pravidlech a o změně některých souvisejících zákonů (rozpočtová pravidla), ve znění pozdějších předpisů, žádá </w:t>
      </w:r>
      <w:r w:rsidRPr="00F31CC9">
        <w:rPr>
          <w:rFonts w:ascii="Aptos Narrow" w:hAnsi="Aptos Narrow" w:cs="Calibri"/>
          <w:b/>
          <w:bCs/>
          <w:iCs/>
          <w:color w:val="FF0000"/>
          <w:sz w:val="24"/>
          <w:szCs w:val="24"/>
        </w:rPr>
        <w:t>název veřejné vysoké školy</w:t>
      </w:r>
      <w:r w:rsidRPr="00F31CC9">
        <w:rPr>
          <w:rFonts w:ascii="Aptos Narrow" w:hAnsi="Aptos Narrow" w:cs="Calibri"/>
          <w:sz w:val="24"/>
          <w:szCs w:val="24"/>
        </w:rPr>
        <w:t xml:space="preserve"> </w:t>
      </w:r>
      <w:r w:rsidRPr="00F31CC9">
        <w:rPr>
          <w:rFonts w:ascii="Aptos Narrow" w:hAnsi="Aptos Narrow" w:cs="Calibri"/>
          <w:sz w:val="20"/>
        </w:rPr>
        <w:t>Ministerstvo školství, mládeže a tělovýchovy o poskytnutí příspěvku.</w:t>
      </w:r>
    </w:p>
    <w:p w14:paraId="69B0E29D" w14:textId="77777777" w:rsidR="007F166F" w:rsidRDefault="007F166F" w:rsidP="007F166F">
      <w:pPr>
        <w:rPr>
          <w:rFonts w:ascii="Calibri" w:hAnsi="Calibri" w:cs="Calibri"/>
          <w:sz w:val="20"/>
        </w:rPr>
      </w:pPr>
    </w:p>
    <w:p w14:paraId="41F293E7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1: VSTUPNÍ INFORMACE</w:t>
      </w:r>
    </w:p>
    <w:p w14:paraId="1220C9DB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6175"/>
      </w:tblGrid>
      <w:tr w:rsidR="007F166F" w:rsidRPr="00F31CC9" w14:paraId="7893BCD0" w14:textId="77777777" w:rsidTr="00E53AD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0EEC8E3C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241945B3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5532FE19" w14:textId="77777777" w:rsidTr="00E53ADC">
        <w:tc>
          <w:tcPr>
            <w:tcW w:w="2694" w:type="dxa"/>
          </w:tcPr>
          <w:p w14:paraId="56BF812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BC9BBB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4DB870C3" w14:textId="77777777" w:rsidTr="00E53ADC">
        <w:trPr>
          <w:trHeight w:val="349"/>
        </w:trPr>
        <w:tc>
          <w:tcPr>
            <w:tcW w:w="2694" w:type="dxa"/>
          </w:tcPr>
          <w:p w14:paraId="204ADBC7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72DE1AD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veřejná vysoká škola</w:t>
            </w:r>
          </w:p>
        </w:tc>
      </w:tr>
      <w:tr w:rsidR="007F166F" w:rsidRPr="00F31CC9" w14:paraId="3C49154F" w14:textId="77777777" w:rsidTr="00E53ADC">
        <w:trPr>
          <w:trHeight w:val="329"/>
        </w:trPr>
        <w:tc>
          <w:tcPr>
            <w:tcW w:w="2694" w:type="dxa"/>
            <w:vAlign w:val="bottom"/>
          </w:tcPr>
          <w:p w14:paraId="37CACDC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410" w:type="dxa"/>
          </w:tcPr>
          <w:p w14:paraId="7A44CBB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34B31023" w14:textId="77777777" w:rsidTr="00E53AD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AC3571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2F0A3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547ED24D" w14:textId="77777777" w:rsidR="007F166F" w:rsidRPr="00F31CC9" w:rsidRDefault="007F166F" w:rsidP="007F166F">
      <w:pPr>
        <w:rPr>
          <w:rFonts w:ascii="Aptos Narrow" w:hAnsi="Aptos Narrow" w:cs="Calibri"/>
        </w:rPr>
      </w:pPr>
    </w:p>
    <w:p w14:paraId="2056A7AB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186"/>
      </w:tblGrid>
      <w:tr w:rsidR="007F166F" w:rsidRPr="00F31CC9" w14:paraId="23A7700A" w14:textId="77777777" w:rsidTr="00E53AD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6B20D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3D7AA2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61ED74E4" w14:textId="77777777" w:rsidTr="00E53ADC">
        <w:tc>
          <w:tcPr>
            <w:tcW w:w="2694" w:type="dxa"/>
            <w:vAlign w:val="center"/>
          </w:tcPr>
          <w:p w14:paraId="6981E94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37DE30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rektor</w:t>
            </w:r>
          </w:p>
        </w:tc>
      </w:tr>
    </w:tbl>
    <w:p w14:paraId="6DAA3BC5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189"/>
      </w:tblGrid>
      <w:tr w:rsidR="007F166F" w:rsidRPr="00F31CC9" w14:paraId="3C3D6284" w14:textId="77777777" w:rsidTr="00E53ADC">
        <w:tc>
          <w:tcPr>
            <w:tcW w:w="2694" w:type="dxa"/>
            <w:vAlign w:val="center"/>
          </w:tcPr>
          <w:p w14:paraId="36C3F8D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Osoba jednající na základě udělené plné moci</w:t>
            </w:r>
            <w:r>
              <w:t xml:space="preserve"> </w:t>
            </w:r>
            <w:r w:rsidRPr="001A46D9">
              <w:rPr>
                <w:rFonts w:ascii="Aptos Narrow" w:hAnsi="Aptos Narrow" w:cs="Calibri"/>
                <w:sz w:val="20"/>
              </w:rPr>
              <w:t>nebo na základě pověření</w:t>
            </w:r>
            <w:r w:rsidRPr="001A46D9">
              <w:rPr>
                <w:rStyle w:val="Znakapoznpodarou"/>
                <w:rFonts w:ascii="Aptos Narrow" w:hAnsi="Aptos Narrow" w:cs="Calibri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72D3455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279F2FB4" w14:textId="77777777" w:rsidTr="00E53AD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9F9404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A2424A9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20F5CABC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106F4692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dalších osob</w:t>
      </w:r>
      <w:r w:rsidRPr="00F31CC9">
        <w:rPr>
          <w:rStyle w:val="Znakapoznpodarou"/>
          <w:rFonts w:ascii="Aptos Narrow" w:hAnsi="Aptos Narrow" w:cs="Calibri"/>
          <w:sz w:val="20"/>
        </w:rPr>
        <w:footnoteReference w:id="2"/>
      </w:r>
    </w:p>
    <w:p w14:paraId="17F31254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171"/>
      </w:tblGrid>
      <w:tr w:rsidR="007F166F" w:rsidRPr="00F31CC9" w14:paraId="229582F7" w14:textId="77777777" w:rsidTr="00E53ADC"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6312D856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vAlign w:val="center"/>
          </w:tcPr>
          <w:p w14:paraId="65024171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6547E7BA" w14:textId="77777777" w:rsidTr="00E53ADC">
        <w:tc>
          <w:tcPr>
            <w:tcW w:w="2682" w:type="dxa"/>
            <w:vAlign w:val="center"/>
          </w:tcPr>
          <w:p w14:paraId="5CCDFB5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355" w:type="dxa"/>
            <w:vAlign w:val="center"/>
          </w:tcPr>
          <w:p w14:paraId="652F5E7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A1A7771" w14:textId="77777777" w:rsidTr="00E53ADC">
        <w:tc>
          <w:tcPr>
            <w:tcW w:w="2682" w:type="dxa"/>
            <w:vAlign w:val="center"/>
          </w:tcPr>
          <w:p w14:paraId="1291A503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355" w:type="dxa"/>
            <w:vAlign w:val="center"/>
          </w:tcPr>
          <w:p w14:paraId="787420C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CC4C75B" w14:textId="77777777" w:rsidTr="00E53ADC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0464FB5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Výše podílu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vAlign w:val="center"/>
          </w:tcPr>
          <w:p w14:paraId="310B623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4420B7F0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363D4FC6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92A33BF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131017E8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B71D9DF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09C041DE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2: POŽADOVANÝ PŘÍSPĚVEK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6164"/>
      </w:tblGrid>
      <w:tr w:rsidR="007F166F" w:rsidRPr="00F31CC9" w14:paraId="7143C306" w14:textId="77777777" w:rsidTr="00E53ADC">
        <w:trPr>
          <w:trHeight w:val="731"/>
        </w:trPr>
        <w:tc>
          <w:tcPr>
            <w:tcW w:w="2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AB8CE2" w14:textId="28D57753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 podnětu, na je</w:t>
            </w:r>
            <w:r w:rsidR="00626C19">
              <w:rPr>
                <w:rFonts w:ascii="Aptos Narrow" w:hAnsi="Aptos Narrow" w:cs="Calibri"/>
                <w:sz w:val="20"/>
              </w:rPr>
              <w:t>ho</w:t>
            </w:r>
            <w:r w:rsidRPr="00F31CC9">
              <w:rPr>
                <w:rFonts w:ascii="Aptos Narrow" w:hAnsi="Aptos Narrow" w:cs="Calibri"/>
                <w:sz w:val="20"/>
              </w:rPr>
              <w:t>ž základě je žádost podávána</w:t>
            </w:r>
          </w:p>
        </w:tc>
        <w:tc>
          <w:tcPr>
            <w:tcW w:w="61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488C85" w14:textId="21588E14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 xml:space="preserve">Zahraniční </w:t>
            </w:r>
            <w:r w:rsidR="00454979">
              <w:rPr>
                <w:rFonts w:ascii="Aptos Narrow" w:hAnsi="Aptos Narrow" w:cs="Calibri"/>
                <w:b/>
                <w:color w:val="auto"/>
                <w:sz w:val="20"/>
              </w:rPr>
              <w:t>mobility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 xml:space="preserve"> 2025</w:t>
            </w:r>
          </w:p>
        </w:tc>
      </w:tr>
      <w:tr w:rsidR="007F166F" w:rsidRPr="00F31CC9" w14:paraId="608D83A9" w14:textId="77777777" w:rsidTr="00E53ADC">
        <w:trPr>
          <w:trHeight w:val="731"/>
        </w:trPr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DAEEC" w14:textId="07059655" w:rsidR="007F166F" w:rsidRPr="00F31CC9" w:rsidRDefault="00F203A2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>
              <w:rPr>
                <w:rFonts w:ascii="Aptos Narrow" w:hAnsi="Aptos Narrow" w:cs="Calibri"/>
                <w:sz w:val="20"/>
              </w:rPr>
              <w:t>Pololetí</w:t>
            </w:r>
          </w:p>
        </w:tc>
        <w:tc>
          <w:tcPr>
            <w:tcW w:w="6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C6361" w14:textId="78D21FBC" w:rsidR="007F166F" w:rsidRPr="00F203A2" w:rsidRDefault="00F203A2" w:rsidP="00F203A2">
            <w:pPr>
              <w:pStyle w:val="Odstavecseseznamem"/>
              <w:numPr>
                <w:ilvl w:val="0"/>
                <w:numId w:val="2"/>
              </w:numPr>
              <w:spacing w:after="0"/>
              <w:ind w:left="249" w:hanging="218"/>
              <w:rPr>
                <w:rFonts w:ascii="Aptos Narrow" w:hAnsi="Aptos Narrow" w:cs="Calibri"/>
                <w:sz w:val="20"/>
              </w:rPr>
            </w:pPr>
            <w:r>
              <w:rPr>
                <w:rFonts w:ascii="Aptos Narrow" w:hAnsi="Aptos Narrow" w:cs="Calibri"/>
                <w:sz w:val="20"/>
              </w:rPr>
              <w:t>pololetí / 2. pololetí</w:t>
            </w:r>
            <w:r>
              <w:rPr>
                <w:rStyle w:val="Znakapoznpodarou"/>
                <w:rFonts w:ascii="Aptos Narrow" w:hAnsi="Aptos Narrow" w:cs="Calibri"/>
                <w:sz w:val="20"/>
              </w:rPr>
              <w:footnoteReference w:id="3"/>
            </w:r>
          </w:p>
        </w:tc>
      </w:tr>
      <w:tr w:rsidR="00F203A2" w:rsidRPr="00F31CC9" w14:paraId="401139BD" w14:textId="77777777" w:rsidTr="00E53ADC">
        <w:trPr>
          <w:trHeight w:val="731"/>
        </w:trPr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EF03B" w14:textId="15D77416" w:rsidR="00F203A2" w:rsidRDefault="00963613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>
              <w:rPr>
                <w:rFonts w:ascii="Aptos Narrow" w:hAnsi="Aptos Narrow" w:cs="Calibri"/>
                <w:sz w:val="20"/>
              </w:rPr>
              <w:t>Účel</w:t>
            </w:r>
          </w:p>
        </w:tc>
        <w:tc>
          <w:tcPr>
            <w:tcW w:w="6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2EBE9" w14:textId="195DEEC9" w:rsidR="00F203A2" w:rsidRPr="00F31CC9" w:rsidRDefault="00963613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>
              <w:rPr>
                <w:rFonts w:ascii="Aptos Narrow" w:hAnsi="Aptos Narrow" w:cs="Calibri"/>
                <w:color w:val="auto"/>
                <w:sz w:val="20"/>
              </w:rPr>
              <w:t>P</w:t>
            </w:r>
            <w:r w:rsidRPr="00963613">
              <w:rPr>
                <w:rFonts w:ascii="Aptos Narrow" w:hAnsi="Aptos Narrow" w:cs="Calibri"/>
                <w:color w:val="auto"/>
                <w:sz w:val="20"/>
              </w:rPr>
              <w:t>odpora zahraničních mobilit formou poskytnutí příspěvku ze státního rozpočtu veřejným vysokým školám podle § 18 odst. 2 písm. a) zákona vysokých školách</w:t>
            </w:r>
          </w:p>
        </w:tc>
      </w:tr>
      <w:tr w:rsidR="007F166F" w:rsidRPr="00F31CC9" w14:paraId="58CA524E" w14:textId="77777777" w:rsidTr="00E53ADC">
        <w:trPr>
          <w:trHeight w:val="340"/>
        </w:trPr>
        <w:tc>
          <w:tcPr>
            <w:tcW w:w="2647" w:type="dxa"/>
            <w:vMerge w:val="restart"/>
            <w:tcBorders>
              <w:top w:val="dotted" w:sz="4" w:space="0" w:color="auto"/>
            </w:tcBorders>
            <w:vAlign w:val="center"/>
          </w:tcPr>
          <w:p w14:paraId="3000DB50" w14:textId="6FE0D74E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Požadovaná částka na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616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EA5BA3" w14:textId="182A7A18" w:rsidR="007F166F" w:rsidRPr="009821B2" w:rsidRDefault="007F166F" w:rsidP="00F203A2">
            <w:pPr>
              <w:spacing w:after="0"/>
              <w:jc w:val="center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běžné výdaje</w:t>
            </w:r>
          </w:p>
        </w:tc>
      </w:tr>
      <w:tr w:rsidR="00F203A2" w:rsidRPr="00F31CC9" w14:paraId="4AAF70A9" w14:textId="77777777" w:rsidTr="002A6C50">
        <w:trPr>
          <w:trHeight w:val="340"/>
        </w:trPr>
        <w:tc>
          <w:tcPr>
            <w:tcW w:w="2647" w:type="dxa"/>
            <w:vMerge/>
            <w:vAlign w:val="center"/>
          </w:tcPr>
          <w:p w14:paraId="46160577" w14:textId="77777777" w:rsidR="00F203A2" w:rsidRPr="00F31CC9" w:rsidRDefault="00F203A2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61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29826F" w14:textId="77777777" w:rsidR="00F203A2" w:rsidRDefault="00F203A2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</w:p>
          <w:p w14:paraId="0660CD44" w14:textId="7CE3C099" w:rsidR="00F203A2" w:rsidRPr="00F31CC9" w:rsidRDefault="00F203A2" w:rsidP="00F203A2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Celkem: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 xml:space="preserve">                                                                                                            Kč</w:t>
            </w:r>
          </w:p>
        </w:tc>
      </w:tr>
      <w:tr w:rsidR="007F166F" w:rsidRPr="00F31CC9" w14:paraId="1AD17238" w14:textId="77777777" w:rsidTr="00E53ADC">
        <w:trPr>
          <w:trHeight w:val="420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4781DDC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Lhůta dosažení účelu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vAlign w:val="center"/>
          </w:tcPr>
          <w:p w14:paraId="5C253790" w14:textId="1040D056" w:rsidR="007F166F" w:rsidRPr="00F31CC9" w:rsidRDefault="007F166F" w:rsidP="00E53ADC">
            <w:pPr>
              <w:spacing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3</w:t>
            </w:r>
            <w:r w:rsidR="009A60F5">
              <w:rPr>
                <w:rFonts w:ascii="Aptos Narrow" w:hAnsi="Aptos Narrow" w:cs="Calibri"/>
                <w:sz w:val="20"/>
              </w:rPr>
              <w:t>0. 6. 2025</w:t>
            </w:r>
            <w:r w:rsidR="00804624">
              <w:rPr>
                <w:rFonts w:ascii="Aptos Narrow" w:hAnsi="Aptos Narrow" w:cs="Calibri"/>
                <w:sz w:val="20"/>
              </w:rPr>
              <w:t xml:space="preserve"> </w:t>
            </w:r>
            <w:r w:rsidR="009A60F5">
              <w:rPr>
                <w:rFonts w:ascii="Aptos Narrow" w:hAnsi="Aptos Narrow" w:cs="Calibri"/>
                <w:sz w:val="20"/>
              </w:rPr>
              <w:t>/</w:t>
            </w:r>
            <w:r w:rsidR="00804624">
              <w:rPr>
                <w:rFonts w:ascii="Aptos Narrow" w:hAnsi="Aptos Narrow" w:cs="Calibri"/>
                <w:sz w:val="20"/>
              </w:rPr>
              <w:t xml:space="preserve"> </w:t>
            </w:r>
            <w:r w:rsidR="009A60F5">
              <w:rPr>
                <w:rFonts w:ascii="Aptos Narrow" w:hAnsi="Aptos Narrow" w:cs="Calibri"/>
                <w:sz w:val="20"/>
              </w:rPr>
              <w:t>31.</w:t>
            </w:r>
            <w:r w:rsidRPr="00F31CC9">
              <w:rPr>
                <w:rFonts w:ascii="Aptos Narrow" w:hAnsi="Aptos Narrow" w:cs="Calibri"/>
                <w:sz w:val="20"/>
              </w:rPr>
              <w:t xml:space="preserve"> 12. 2025</w:t>
            </w:r>
            <w:r w:rsidR="00804624">
              <w:rPr>
                <w:rStyle w:val="Znakapoznpodarou"/>
              </w:rPr>
              <w:t>3</w:t>
            </w:r>
          </w:p>
        </w:tc>
      </w:tr>
    </w:tbl>
    <w:p w14:paraId="70179F30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542F444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04A1AA0D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490563E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Prohlašuji, že (</w:t>
      </w:r>
      <w:r>
        <w:rPr>
          <w:rFonts w:ascii="Aptos Narrow" w:hAnsi="Aptos Narrow" w:cs="Calibri"/>
          <w:sz w:val="20"/>
        </w:rPr>
        <w:t>žadatel</w:t>
      </w:r>
      <w:r w:rsidRPr="00F31CC9">
        <w:rPr>
          <w:rFonts w:ascii="Aptos Narrow" w:hAnsi="Aptos Narrow" w:cs="Calibri"/>
          <w:sz w:val="20"/>
        </w:rPr>
        <w:t>) ……… ke dni podání žádosti nemá žádné závazky po lhůtě splatnosti ve vztahu ke státnímu rozpočtu, státnímu fondu, zdravotní pojišťovně</w:t>
      </w:r>
      <w:r>
        <w:rPr>
          <w:rFonts w:ascii="Aptos Narrow" w:hAnsi="Aptos Narrow" w:cs="Calibri"/>
          <w:sz w:val="20"/>
        </w:rPr>
        <w:t xml:space="preserve"> nebo</w:t>
      </w:r>
      <w:r w:rsidRPr="00F31CC9">
        <w:rPr>
          <w:rFonts w:ascii="Aptos Narrow" w:hAnsi="Aptos Narrow" w:cs="Calibri"/>
          <w:sz w:val="20"/>
        </w:rPr>
        <w:t xml:space="preserve"> orgánům sociálního zabezpečení.</w:t>
      </w:r>
    </w:p>
    <w:p w14:paraId="6ED76591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8607026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06BB410B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58BAF14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 </w:t>
      </w:r>
      <w:r w:rsidRPr="00F31CC9">
        <w:rPr>
          <w:rFonts w:ascii="Aptos Narrow" w:hAnsi="Aptos Narrow" w:cs="Calibri"/>
          <w:color w:val="auto"/>
          <w:sz w:val="20"/>
        </w:rPr>
        <w:t>........................ dne .........................</w:t>
      </w:r>
    </w:p>
    <w:p w14:paraId="16C7FA8E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10E3DC6D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Statutární orgán</w:t>
      </w:r>
    </w:p>
    <w:p w14:paraId="108BF5FA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Jméno a příjmení:</w:t>
      </w:r>
      <w:r w:rsidRPr="00F31CC9">
        <w:rPr>
          <w:rFonts w:ascii="Aptos Narrow" w:hAnsi="Aptos Narrow" w:cs="Calibri"/>
          <w:color w:val="auto"/>
          <w:sz w:val="20"/>
        </w:rPr>
        <w:t xml:space="preserve"> ................................</w:t>
      </w:r>
      <w:r w:rsidRPr="00F31CC9">
        <w:rPr>
          <w:rFonts w:ascii="Aptos Narrow" w:hAnsi="Aptos Narrow" w:cs="Calibri"/>
          <w:sz w:val="20"/>
        </w:rPr>
        <w:t xml:space="preserve"> </w:t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Podpis: ..............................</w:t>
      </w:r>
    </w:p>
    <w:p w14:paraId="64682A05" w14:textId="77777777" w:rsidR="007F166F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(Razítko</w:t>
      </w:r>
      <w:r>
        <w:rPr>
          <w:rFonts w:ascii="Aptos Narrow" w:hAnsi="Aptos Narrow" w:cs="Calibri"/>
          <w:sz w:val="20"/>
        </w:rPr>
        <w:t>)</w:t>
      </w:r>
    </w:p>
    <w:sectPr w:rsidR="007F166F" w:rsidSect="007F166F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D684" w14:textId="77777777" w:rsidR="006D203C" w:rsidRDefault="006D203C" w:rsidP="007F166F">
      <w:pPr>
        <w:spacing w:after="0"/>
      </w:pPr>
      <w:r>
        <w:separator/>
      </w:r>
    </w:p>
  </w:endnote>
  <w:endnote w:type="continuationSeparator" w:id="0">
    <w:p w14:paraId="0E15389B" w14:textId="77777777" w:rsidR="006D203C" w:rsidRDefault="006D203C" w:rsidP="007F1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0F75" w14:textId="77777777" w:rsidR="00AC6960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FE5EEAB" w14:textId="77777777" w:rsidR="00AC6960" w:rsidRDefault="00AC6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FBCD" w14:textId="77777777" w:rsidR="006D203C" w:rsidRDefault="006D203C" w:rsidP="007F166F">
      <w:pPr>
        <w:spacing w:after="0"/>
      </w:pPr>
      <w:r>
        <w:separator/>
      </w:r>
    </w:p>
  </w:footnote>
  <w:footnote w:type="continuationSeparator" w:id="0">
    <w:p w14:paraId="7DEB5ECC" w14:textId="77777777" w:rsidR="006D203C" w:rsidRDefault="006D203C" w:rsidP="007F166F">
      <w:pPr>
        <w:spacing w:after="0"/>
      </w:pPr>
      <w:r>
        <w:continuationSeparator/>
      </w:r>
    </w:p>
  </w:footnote>
  <w:footnote w:id="1">
    <w:p w14:paraId="15D58C57" w14:textId="77777777" w:rsidR="007F166F" w:rsidRPr="00F31CC9" w:rsidRDefault="007F166F" w:rsidP="007F166F">
      <w:pPr>
        <w:pStyle w:val="Textpoznpodarou"/>
        <w:rPr>
          <w:rFonts w:ascii="Aptos Narrow" w:hAnsi="Aptos Narrow" w:cs="Calibri"/>
          <w:b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bookmarkStart w:id="0" w:name="_Hlk102340277"/>
      <w:r w:rsidRPr="00F31CC9">
        <w:rPr>
          <w:rFonts w:ascii="Aptos Narrow" w:hAnsi="Aptos Narrow" w:cs="Calibri"/>
          <w:b/>
        </w:rPr>
        <w:t>K žádosti přiložte pověřovací listinu</w:t>
      </w:r>
      <w:bookmarkEnd w:id="0"/>
      <w:r>
        <w:rPr>
          <w:rFonts w:ascii="Aptos Narrow" w:hAnsi="Aptos Narrow" w:cs="Calibri"/>
          <w:b/>
        </w:rPr>
        <w:t xml:space="preserve"> nebo plnou moc</w:t>
      </w:r>
      <w:r w:rsidRPr="00F31CC9">
        <w:rPr>
          <w:rFonts w:ascii="Aptos Narrow" w:hAnsi="Aptos Narrow" w:cs="Calibri"/>
          <w:b/>
        </w:rPr>
        <w:t>.</w:t>
      </w:r>
    </w:p>
  </w:footnote>
  <w:footnote w:id="2">
    <w:p w14:paraId="3C75A8F7" w14:textId="77777777" w:rsidR="007F166F" w:rsidRPr="000A7A84" w:rsidRDefault="007F166F" w:rsidP="007F166F">
      <w:pPr>
        <w:pStyle w:val="Textpoznpodarou"/>
        <w:tabs>
          <w:tab w:val="left" w:pos="851"/>
        </w:tabs>
        <w:jc w:val="both"/>
        <w:rPr>
          <w:rFonts w:ascii="Calibri" w:hAnsi="Calibri" w:cs="Calibri"/>
          <w:b/>
          <w:sz w:val="16"/>
          <w:szCs w:val="16"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r w:rsidRPr="00F31CC9">
        <w:rPr>
          <w:rFonts w:ascii="Aptos Narrow" w:hAnsi="Aptos Narrow" w:cs="Calibri"/>
        </w:rPr>
        <w:t>Uveďte požadované informace o všech osobách, kterých se daná kategorie týká, vždy do samostatné dílčí tabulky.</w:t>
      </w:r>
    </w:p>
  </w:footnote>
  <w:footnote w:id="3">
    <w:p w14:paraId="30187678" w14:textId="6351B6D6" w:rsidR="00F203A2" w:rsidRDefault="00F20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03A2">
        <w:rPr>
          <w:rFonts w:ascii="Aptos Narrow" w:hAnsi="Aptos Narrow"/>
        </w:rPr>
        <w:t xml:space="preserve">Nerelevantní </w:t>
      </w:r>
      <w:r w:rsidR="00804624">
        <w:rPr>
          <w:rFonts w:ascii="Aptos Narrow" w:hAnsi="Aptos Narrow"/>
        </w:rPr>
        <w:t>období/</w:t>
      </w:r>
      <w:r w:rsidRPr="00F203A2">
        <w:rPr>
          <w:rFonts w:ascii="Aptos Narrow" w:hAnsi="Aptos Narrow"/>
        </w:rPr>
        <w:t>termín vymaže</w:t>
      </w:r>
      <w:r w:rsidRPr="00F203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E38D" w14:textId="77777777" w:rsidR="00AC6960" w:rsidRDefault="00AC6960" w:rsidP="0095208A">
    <w:pPr>
      <w:tabs>
        <w:tab w:val="left" w:pos="3686"/>
        <w:tab w:val="center" w:pos="4536"/>
        <w:tab w:val="right" w:pos="9072"/>
      </w:tabs>
      <w:spacing w:after="0" w:line="276" w:lineRule="auto"/>
      <w:jc w:val="left"/>
      <w:rPr>
        <w:rFonts w:ascii="Calibri" w:eastAsia="Calibri" w:hAnsi="Calibri" w:cs="Calibri"/>
        <w:i/>
        <w:color w:val="7F7F7F"/>
        <w:sz w:val="20"/>
        <w:lang w:val="en-US" w:eastAsia="en-US" w:bidi="en-US"/>
      </w:rPr>
    </w:pPr>
  </w:p>
  <w:p w14:paraId="4FB3811F" w14:textId="6218D10D" w:rsidR="00AC6960" w:rsidRPr="00E7703E" w:rsidRDefault="00000000" w:rsidP="008D08D0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eastAsia="en-US" w:bidi="en-US"/>
      </w:rPr>
    </w:pPr>
    <w:r>
      <w:rPr>
        <w:rFonts w:ascii="Calibri" w:hAnsi="Calibri" w:cs="Calibri"/>
        <w:iCs/>
        <w:color w:val="auto"/>
        <w:sz w:val="20"/>
      </w:rPr>
      <w:t xml:space="preserve">                                                                                                        </w:t>
    </w:r>
    <w:r w:rsidRPr="00934BC8">
      <w:rPr>
        <w:rFonts w:ascii="Calibri" w:hAnsi="Calibri" w:cs="Calibri"/>
        <w:iCs/>
        <w:color w:val="auto"/>
        <w:sz w:val="20"/>
      </w:rPr>
      <w:t xml:space="preserve">Č.j.: </w:t>
    </w:r>
    <w:r w:rsidRPr="005F4413">
      <w:rPr>
        <w:rFonts w:ascii="Calibri" w:hAnsi="Calibri" w:cs="Calibri"/>
        <w:iCs/>
        <w:color w:val="auto"/>
        <w:sz w:val="20"/>
      </w:rPr>
      <w:t>MSMT-</w:t>
    </w:r>
    <w:r w:rsidR="00454979">
      <w:rPr>
        <w:rFonts w:ascii="Calibri" w:hAnsi="Calibri" w:cs="Calibri"/>
        <w:iCs/>
        <w:color w:val="auto"/>
        <w:sz w:val="20"/>
      </w:rPr>
      <w:t>10984</w:t>
    </w:r>
    <w:r w:rsidRPr="005F4413">
      <w:rPr>
        <w:rFonts w:ascii="Calibri" w:hAnsi="Calibri" w:cs="Calibri"/>
        <w:iCs/>
        <w:color w:val="auto"/>
        <w:sz w:val="20"/>
      </w:rPr>
      <w:t>/2025-</w:t>
    </w:r>
    <w:r w:rsidR="00454979">
      <w:rPr>
        <w:rFonts w:ascii="Calibri" w:hAnsi="Calibri" w:cs="Calibri"/>
        <w:iCs/>
        <w:color w:val="auto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21BC"/>
    <w:multiLevelType w:val="hybridMultilevel"/>
    <w:tmpl w:val="E9F4F2A4"/>
    <w:lvl w:ilvl="0" w:tplc="228A8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20AC"/>
    <w:multiLevelType w:val="hybridMultilevel"/>
    <w:tmpl w:val="DDD48CA4"/>
    <w:lvl w:ilvl="0" w:tplc="F99C5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587626">
    <w:abstractNumId w:val="0"/>
  </w:num>
  <w:num w:numId="2" w16cid:durableId="124788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F"/>
    <w:rsid w:val="001A582A"/>
    <w:rsid w:val="00454979"/>
    <w:rsid w:val="00626C19"/>
    <w:rsid w:val="006D203C"/>
    <w:rsid w:val="007F166F"/>
    <w:rsid w:val="00804624"/>
    <w:rsid w:val="008B5105"/>
    <w:rsid w:val="00963613"/>
    <w:rsid w:val="009A60F5"/>
    <w:rsid w:val="00AC6960"/>
    <w:rsid w:val="00D346D4"/>
    <w:rsid w:val="00D633B1"/>
    <w:rsid w:val="00DD76A6"/>
    <w:rsid w:val="00F203A2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8D2"/>
  <w15:chartTrackingRefBased/>
  <w15:docId w15:val="{352A4C78-9B7B-4F7B-A2A9-B123D76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66F"/>
    <w:pPr>
      <w:spacing w:after="120" w:line="240" w:lineRule="auto"/>
      <w:jc w:val="both"/>
    </w:pPr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7F166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F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1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1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166F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F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166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F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16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F1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166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F16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16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166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66F"/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66F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7F166F"/>
    <w:rPr>
      <w:vertAlign w:val="superscript"/>
    </w:rPr>
  </w:style>
  <w:style w:type="table" w:styleId="Mkatabulky">
    <w:name w:val="Table Grid"/>
    <w:basedOn w:val="Normlntabulka"/>
    <w:uiPriority w:val="39"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9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4979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8AD3-CEF8-4A38-9FBA-E8BEE8DA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7</cp:revision>
  <dcterms:created xsi:type="dcterms:W3CDTF">2025-06-17T04:45:00Z</dcterms:created>
  <dcterms:modified xsi:type="dcterms:W3CDTF">2025-06-18T07:16:00Z</dcterms:modified>
</cp:coreProperties>
</file>