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38510846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1B1322">
              <w:rPr>
                <w:b/>
                <w:sz w:val="32"/>
                <w:szCs w:val="32"/>
              </w:rPr>
              <w:t>5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6DE8113" w14:textId="693A2BCF" w:rsidR="004F06AB" w:rsidRPr="00494533" w:rsidRDefault="00494533" w:rsidP="00DB6ABC">
            <w:pPr>
              <w:pStyle w:val="Default"/>
              <w:keepLines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 xml:space="preserve">Výzva </w:t>
            </w:r>
            <w:r w:rsidRPr="00494533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k podání </w:t>
            </w: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1B132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437D76" w:rsidRPr="00255EF7" w14:paraId="68AD2CFF" w14:textId="77777777" w:rsidTr="00FE58C7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494533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5B465136" w:rsidR="004F06AB" w:rsidRPr="00255EF7" w:rsidRDefault="00615E45" w:rsidP="00567859">
            <w:pPr>
              <w:jc w:val="center"/>
              <w:rPr>
                <w:rFonts w:cs="TimesNewRoman,Bold"/>
                <w:bCs/>
                <w:i/>
              </w:rPr>
            </w:pPr>
            <w:r>
              <w:rPr>
                <w:rFonts w:cs="TimesNewRoman"/>
                <w:b/>
                <w:sz w:val="24"/>
                <w:szCs w:val="24"/>
              </w:rPr>
              <w:t>Id</w:t>
            </w:r>
            <w:r w:rsidR="00A436A4" w:rsidRPr="00255EF7">
              <w:rPr>
                <w:rFonts w:cs="TimesNewRoman"/>
                <w:b/>
                <w:sz w:val="24"/>
                <w:szCs w:val="24"/>
              </w:rPr>
              <w:t>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77777777" w:rsidR="00A66718" w:rsidRPr="00255EF7" w:rsidRDefault="00A66718" w:rsidP="00D8401D">
            <w:pPr>
              <w:jc w:val="both"/>
            </w:pPr>
            <w:r w:rsidRPr="00255EF7">
              <w:t xml:space="preserve">Identifikace výzvy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474D6316" w:rsidR="00A66718" w:rsidRPr="00DB6ABC" w:rsidRDefault="00494533" w:rsidP="0023595F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1B1322">
              <w:rPr>
                <w:rFonts w:cstheme="majorBidi"/>
              </w:rPr>
              <w:t>5</w:t>
            </w:r>
            <w:r w:rsidRPr="00427E84">
              <w:t xml:space="preserve"> </w:t>
            </w:r>
            <w:r w:rsidR="00B12973" w:rsidRPr="00DB6ABC">
              <w:t>- VCŠ</w:t>
            </w:r>
            <w:r w:rsidR="004A237C" w:rsidRPr="00DB6ABC">
              <w:t xml:space="preserve"> </w:t>
            </w:r>
            <w:r w:rsidR="00BA457C" w:rsidRPr="00DB6ABC">
              <w:t>20</w:t>
            </w:r>
            <w:r w:rsidR="005A426B" w:rsidRPr="00DB6ABC">
              <w:t>2</w:t>
            </w:r>
            <w:r w:rsidR="001B1322">
              <w:t>5</w:t>
            </w:r>
            <w:r>
              <w:t>/PO</w:t>
            </w:r>
            <w:r w:rsidR="00AC1AE1" w:rsidRPr="00DB6ABC">
              <w:t>.</w:t>
            </w:r>
          </w:p>
        </w:tc>
      </w:tr>
      <w:tr w:rsidR="00567859" w:rsidRPr="00255EF7" w14:paraId="6947F200" w14:textId="77777777" w:rsidTr="00FE58C7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5D696F3" w:rsidR="00336A26" w:rsidRPr="00255EF7" w:rsidRDefault="00336A26" w:rsidP="00336A26">
            <w:r w:rsidRPr="00255EF7">
              <w:t xml:space="preserve">Číslo </w:t>
            </w:r>
            <w:r w:rsidR="00494533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FE58C7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615E45" w:rsidRPr="00255EF7" w14:paraId="560E3AE9" w14:textId="77777777" w:rsidTr="00986F33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133D5" w14:textId="1CA7B783" w:rsidR="00615E45" w:rsidRPr="007F56C3" w:rsidRDefault="00615E45" w:rsidP="00DB6ABC">
            <w:pPr>
              <w:jc w:val="both"/>
              <w:rPr>
                <w:rFonts w:cstheme="minorHAnsi"/>
                <w:i/>
              </w:rPr>
            </w:pPr>
            <w:r w:rsidRPr="007F56C3">
              <w:rPr>
                <w:i/>
                <w:sz w:val="20"/>
                <w:szCs w:val="20"/>
              </w:rPr>
              <w:t xml:space="preserve">Výše dotace je stanovena podle kódu normované finanční náročnosti uvedeného v příloze </w:t>
            </w:r>
            <w:r w:rsidR="00225107" w:rsidRPr="007F56C3">
              <w:rPr>
                <w:i/>
                <w:sz w:val="20"/>
                <w:szCs w:val="20"/>
              </w:rPr>
              <w:br/>
            </w:r>
            <w:r w:rsidRPr="007F56C3">
              <w:rPr>
                <w:i/>
                <w:sz w:val="20"/>
                <w:szCs w:val="20"/>
              </w:rPr>
              <w:t xml:space="preserve">č. 1 vyhlášky č. 27/2016 Sb., </w:t>
            </w:r>
            <w:r w:rsidRPr="007F56C3">
              <w:rPr>
                <w:rFonts w:cstheme="minorHAnsi"/>
                <w:bCs/>
                <w:i/>
                <w:sz w:val="20"/>
                <w:szCs w:val="20"/>
              </w:rPr>
              <w:t>o vzdělávání žáků se speciálními potřebami a žáků nadaných, ve znění pozdějších předpisů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>, a kódů uvedených ve výkaze R</w:t>
            </w:r>
            <w:r w:rsidR="00212850">
              <w:rPr>
                <w:rFonts w:cstheme="minorHAnsi"/>
                <w:bCs/>
                <w:i/>
                <w:sz w:val="20"/>
                <w:szCs w:val="20"/>
              </w:rPr>
              <w:t>43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>-</w:t>
            </w:r>
            <w:r w:rsidR="00212850">
              <w:rPr>
                <w:rFonts w:cstheme="minorHAnsi"/>
                <w:bCs/>
                <w:i/>
                <w:sz w:val="20"/>
                <w:szCs w:val="20"/>
              </w:rPr>
              <w:t>01 (resp. R44-99)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žadatele </w:t>
            </w:r>
            <w:r w:rsidR="008A49AC">
              <w:rPr>
                <w:rFonts w:cstheme="minorHAnsi"/>
                <w:bCs/>
                <w:i/>
                <w:sz w:val="20"/>
                <w:szCs w:val="20"/>
              </w:rPr>
              <w:t>v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</w:t>
            </w:r>
            <w:r w:rsidR="006B0761">
              <w:rPr>
                <w:rFonts w:cstheme="minorHAnsi"/>
                <w:bCs/>
                <w:i/>
                <w:sz w:val="20"/>
                <w:szCs w:val="20"/>
              </w:rPr>
              <w:t>příslušn</w:t>
            </w:r>
            <w:r w:rsidR="008A49AC">
              <w:rPr>
                <w:rFonts w:cstheme="minorHAnsi"/>
                <w:bCs/>
                <w:i/>
                <w:sz w:val="20"/>
                <w:szCs w:val="20"/>
              </w:rPr>
              <w:t>ém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kalendářní</w:t>
            </w:r>
            <w:r w:rsidR="008A49AC">
              <w:rPr>
                <w:rFonts w:cstheme="minorHAnsi"/>
                <w:bCs/>
                <w:i/>
                <w:sz w:val="20"/>
                <w:szCs w:val="20"/>
              </w:rPr>
              <w:t>m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ro</w:t>
            </w:r>
            <w:r w:rsidR="008A49AC">
              <w:rPr>
                <w:rFonts w:cstheme="minorHAnsi"/>
                <w:bCs/>
                <w:i/>
                <w:sz w:val="20"/>
                <w:szCs w:val="20"/>
              </w:rPr>
              <w:t>ce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. </w:t>
            </w:r>
          </w:p>
        </w:tc>
      </w:tr>
      <w:tr w:rsidR="00336A26" w:rsidRPr="00255EF7" w14:paraId="70A56E63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591F23D6" w:rsidR="00336A26" w:rsidRPr="00DB6ABC" w:rsidRDefault="00DB6ABC" w:rsidP="00DB6ABC">
            <w:pPr>
              <w:jc w:val="both"/>
            </w:pPr>
            <w:r>
              <w:rPr>
                <w:rFonts w:cstheme="minorHAnsi"/>
              </w:rPr>
              <w:t>D</w:t>
            </w:r>
            <w:r w:rsidRPr="00DB6ABC">
              <w:rPr>
                <w:rFonts w:cstheme="minorHAnsi"/>
              </w:rPr>
              <w:t>otace je určena na finanční zajištění podpůrných opatření, prostředky z přiznané dotace jsou určeny na úhradu neinvestičních výdajů uvedených v § 160 odst.</w:t>
            </w:r>
            <w:r w:rsidR="00221583">
              <w:rPr>
                <w:rFonts w:cstheme="minorHAnsi"/>
              </w:rPr>
              <w:t> </w:t>
            </w:r>
            <w:r w:rsidRPr="00DB6ABC">
              <w:rPr>
                <w:rFonts w:cstheme="minorHAnsi"/>
              </w:rPr>
              <w:t>1 písm.</w:t>
            </w:r>
            <w:r w:rsidR="00221583">
              <w:rPr>
                <w:rFonts w:cstheme="minorHAnsi"/>
              </w:rPr>
              <w:t> </w:t>
            </w:r>
            <w:r w:rsidRPr="00DB6ABC">
              <w:rPr>
                <w:rFonts w:cstheme="minorHAnsi"/>
              </w:rPr>
              <w:t>b)</w:t>
            </w:r>
            <w:r w:rsidR="00221583">
              <w:rPr>
                <w:rFonts w:cstheme="minorHAnsi"/>
              </w:rPr>
              <w:t> </w:t>
            </w:r>
            <w:r w:rsidRPr="00DB6ABC">
              <w:rPr>
                <w:rFonts w:cstheme="minorHAnsi"/>
              </w:rPr>
              <w:t>školského zákona, zejména pak k zajištění podpůrných opatření uvedených v příloze č.</w:t>
            </w:r>
            <w:r w:rsidR="00221583">
              <w:rPr>
                <w:rFonts w:cstheme="minorHAnsi"/>
              </w:rPr>
              <w:t> </w:t>
            </w:r>
            <w:r w:rsidRPr="00DB6ABC">
              <w:rPr>
                <w:rFonts w:cstheme="minorHAnsi"/>
              </w:rPr>
              <w:t xml:space="preserve">1 vyhlášky </w:t>
            </w:r>
            <w:r>
              <w:rPr>
                <w:rFonts w:cstheme="minorHAnsi"/>
              </w:rPr>
              <w:br/>
            </w:r>
            <w:r w:rsidRPr="00DB6ABC">
              <w:rPr>
                <w:rFonts w:cstheme="minorHAnsi"/>
              </w:rPr>
              <w:t>č. 27/2016 Sb.,</w:t>
            </w:r>
            <w:r w:rsidR="006B0761" w:rsidRPr="006B0761">
              <w:rPr>
                <w:rFonts w:cstheme="minorHAnsi"/>
              </w:rPr>
              <w:t xml:space="preserve"> o vzdělávání žáků se speciálními potřebami a žáků nadaných, ve znění pozdějších předpisů,</w:t>
            </w:r>
            <w:r w:rsidRPr="00DB6ABC">
              <w:rPr>
                <w:rFonts w:cstheme="minorHAnsi"/>
              </w:rPr>
              <w:t xml:space="preserve"> s výjimkou investičních výdajů na učební pomůcky.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50CF2423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1B1322">
              <w:t>5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4918CDAE" w:rsidR="00C61C16" w:rsidRPr="00735908" w:rsidRDefault="006B0761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V</w:t>
            </w:r>
            <w:r w:rsidR="0078359D" w:rsidRPr="00735908">
              <w:rPr>
                <w:rStyle w:val="PromnnHTML"/>
                <w:i w:val="0"/>
              </w:rPr>
              <w:t>ýkonov</w:t>
            </w:r>
            <w:r w:rsidR="007F3993"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DB6ABC">
              <w:rPr>
                <w:rStyle w:val="PromnnHTML"/>
                <w:i w:val="0"/>
              </w:rPr>
              <w:t>*</w:t>
            </w:r>
            <w:r w:rsidR="007F3993"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49A9F53B" w:rsidR="00C61C16" w:rsidRPr="00494533" w:rsidRDefault="00FE58C7" w:rsidP="00584C28">
            <w:pPr>
              <w:rPr>
                <w:i/>
              </w:rPr>
            </w:pPr>
            <w:r>
              <w:rPr>
                <w:i/>
              </w:rPr>
              <w:t>R</w:t>
            </w:r>
            <w:r w:rsidR="00FC5054">
              <w:rPr>
                <w:i/>
              </w:rPr>
              <w:t xml:space="preserve"> </w:t>
            </w:r>
            <w:r>
              <w:rPr>
                <w:i/>
              </w:rPr>
              <w:t>44-99</w:t>
            </w:r>
            <w:r w:rsidR="00681BE9">
              <w:rPr>
                <w:i/>
              </w:rPr>
              <w:t xml:space="preserve"> (údaje za měsíce červen a srpen 2025)</w:t>
            </w:r>
          </w:p>
        </w:tc>
      </w:tr>
    </w:tbl>
    <w:p w14:paraId="22E47717" w14:textId="77777777" w:rsidR="00FC5054" w:rsidRPr="00A24DB2" w:rsidRDefault="00FC5054" w:rsidP="00FC5054">
      <w:pPr>
        <w:rPr>
          <w:i/>
          <w:sz w:val="20"/>
          <w:szCs w:val="20"/>
        </w:rPr>
      </w:pPr>
      <w:r w:rsidRPr="00A24DB2">
        <w:rPr>
          <w:sz w:val="20"/>
          <w:szCs w:val="20"/>
        </w:rPr>
        <w:t>*)</w:t>
      </w:r>
      <w:r w:rsidRPr="00A24DB2">
        <w:rPr>
          <w:i/>
          <w:sz w:val="20"/>
          <w:szCs w:val="20"/>
        </w:rPr>
        <w:t xml:space="preserve"> Uvádí se pouze odkaz na výkaz.</w:t>
      </w:r>
    </w:p>
    <w:tbl>
      <w:tblPr>
        <w:tblStyle w:val="Mkatabulky"/>
        <w:tblW w:w="9128" w:type="dxa"/>
        <w:tblLook w:val="04A0" w:firstRow="1" w:lastRow="0" w:firstColumn="1" w:lastColumn="0" w:noHBand="0" w:noVBand="1"/>
      </w:tblPr>
      <w:tblGrid>
        <w:gridCol w:w="9128"/>
      </w:tblGrid>
      <w:tr w:rsidR="00FE58C7" w:rsidRPr="00255EF7" w14:paraId="230A21DC" w14:textId="77777777" w:rsidTr="00665BE4">
        <w:trPr>
          <w:trHeight w:val="454"/>
        </w:trPr>
        <w:tc>
          <w:tcPr>
            <w:tcW w:w="9128" w:type="dxa"/>
            <w:shd w:val="clear" w:color="auto" w:fill="F2F2F2" w:themeFill="background1" w:themeFillShade="F2"/>
            <w:vAlign w:val="center"/>
          </w:tcPr>
          <w:p w14:paraId="78F67C43" w14:textId="77777777" w:rsidR="00FE58C7" w:rsidRPr="00255EF7" w:rsidRDefault="00FE58C7" w:rsidP="003F6EB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lastRenderedPageBreak/>
              <w:t>Čestné prohlášení o bezdlužnosti</w:t>
            </w:r>
          </w:p>
        </w:tc>
      </w:tr>
      <w:tr w:rsidR="00FE58C7" w:rsidRPr="00255EF7" w14:paraId="5FA8143E" w14:textId="77777777" w:rsidTr="00665BE4">
        <w:trPr>
          <w:trHeight w:val="454"/>
        </w:trPr>
        <w:tc>
          <w:tcPr>
            <w:tcW w:w="9128" w:type="dxa"/>
            <w:vAlign w:val="center"/>
          </w:tcPr>
          <w:p w14:paraId="56C1B0CA" w14:textId="77777777" w:rsidR="00FE58C7" w:rsidRPr="00255EF7" w:rsidRDefault="00FE58C7" w:rsidP="003F6EB8">
            <w:pPr>
              <w:spacing w:after="160"/>
              <w:jc w:val="both"/>
            </w:pPr>
            <w:r w:rsidRPr="008770ED">
              <w:t xml:space="preserve">Žadatel tímto prohlašuje, že nemá žádné vymahatelné závazky vůči orgánům veřejné správy po lhůtě splatnosti (zejména daňové nedoplatky a penále, nedoplatky na pojistném a na penále na veřejné zdravotní pojištění, na pojistném a penále na sociální zabezpečení a příspěvku na státní politiku zaměstnanosti, odvody za porušení rozpočtové kázně atd., či další nevypořádané finanční závazky </w:t>
            </w:r>
            <w:r>
              <w:br/>
            </w:r>
            <w:r w:rsidRPr="008770ED">
              <w:t>z jiných projektů spolufinancovaných z rozpočtu EU vůči orgánům, které prostředky z těchto fondů poskytují). Posečkání s úhradou závazků nebo dohoda o úhradě závazků a její řádné plnění se považují za vypořádané závazky.</w:t>
            </w:r>
          </w:p>
        </w:tc>
      </w:tr>
    </w:tbl>
    <w:p w14:paraId="3621D702" w14:textId="7D0F8CF7" w:rsidR="005D4CE7" w:rsidRDefault="005D4CE7" w:rsidP="007B638F"/>
    <w:p w14:paraId="612F0548" w14:textId="77777777" w:rsidR="00FE58C7" w:rsidRPr="008770ED" w:rsidRDefault="00FE58C7" w:rsidP="00FE58C7">
      <w:pPr>
        <w:jc w:val="both"/>
      </w:pPr>
      <w:r>
        <w:t xml:space="preserve">Osoba níže podepsaná prohlašuje, </w:t>
      </w:r>
      <w:r w:rsidRPr="008770ED">
        <w:t>že veškeré uvedené údaje v 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63EA9297" w14:textId="77777777" w:rsidR="00FE58C7" w:rsidRPr="00255EF7" w:rsidRDefault="00FE58C7" w:rsidP="00FE58C7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071" w:type="dxa"/>
        <w:tblLook w:val="04A0" w:firstRow="1" w:lastRow="0" w:firstColumn="1" w:lastColumn="0" w:noHBand="0" w:noVBand="1"/>
      </w:tblPr>
      <w:tblGrid>
        <w:gridCol w:w="3005"/>
        <w:gridCol w:w="6066"/>
      </w:tblGrid>
      <w:tr w:rsidR="00FE58C7" w14:paraId="4D310EE6" w14:textId="77777777" w:rsidTr="00665BE4">
        <w:trPr>
          <w:trHeight w:val="515"/>
        </w:trPr>
        <w:tc>
          <w:tcPr>
            <w:tcW w:w="907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906993A" w14:textId="77777777" w:rsidR="00FE58C7" w:rsidRPr="008770ED" w:rsidRDefault="00FE58C7" w:rsidP="003F6EB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8770ED">
              <w:rPr>
                <w:rFonts w:cs="TimesNewRoman"/>
                <w:b/>
                <w:sz w:val="24"/>
                <w:szCs w:val="24"/>
              </w:rPr>
              <w:t xml:space="preserve">Informace o identifikaci na základě Čl. 7, </w:t>
            </w:r>
            <w:r>
              <w:rPr>
                <w:rFonts w:cs="TimesNewRoman"/>
                <w:b/>
                <w:sz w:val="24"/>
                <w:szCs w:val="24"/>
              </w:rPr>
              <w:t>bodu</w:t>
            </w:r>
            <w:r w:rsidRPr="008770ED">
              <w:rPr>
                <w:rFonts w:cs="TimesNewRoman"/>
                <w:b/>
                <w:sz w:val="24"/>
                <w:szCs w:val="24"/>
              </w:rPr>
              <w:t xml:space="preserve"> 7.1, písm. d)</w:t>
            </w:r>
            <w:r>
              <w:rPr>
                <w:rFonts w:cs="TimesNewRoman"/>
                <w:b/>
                <w:sz w:val="24"/>
                <w:szCs w:val="24"/>
              </w:rPr>
              <w:t xml:space="preserve"> a e) Výzvy</w:t>
            </w:r>
          </w:p>
        </w:tc>
      </w:tr>
      <w:tr w:rsidR="00FE58C7" w14:paraId="0570C547" w14:textId="77777777" w:rsidTr="00665BE4">
        <w:trPr>
          <w:trHeight w:val="576"/>
        </w:trPr>
        <w:tc>
          <w:tcPr>
            <w:tcW w:w="3005" w:type="dxa"/>
            <w:hideMark/>
          </w:tcPr>
          <w:p w14:paraId="6E157CAC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jednající jménem žadatele:</w:t>
            </w:r>
          </w:p>
        </w:tc>
        <w:tc>
          <w:tcPr>
            <w:tcW w:w="6066" w:type="dxa"/>
            <w:hideMark/>
          </w:tcPr>
          <w:p w14:paraId="495CBAA2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42CBB358" w14:textId="77777777" w:rsidTr="00665BE4">
        <w:trPr>
          <w:trHeight w:val="558"/>
        </w:trPr>
        <w:tc>
          <w:tcPr>
            <w:tcW w:w="3005" w:type="dxa"/>
            <w:vAlign w:val="center"/>
            <w:hideMark/>
          </w:tcPr>
          <w:p w14:paraId="524CE1E6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Osoby s podílem v této právnické osobě: </w:t>
            </w:r>
          </w:p>
        </w:tc>
        <w:tc>
          <w:tcPr>
            <w:tcW w:w="6066" w:type="dxa"/>
            <w:hideMark/>
          </w:tcPr>
          <w:p w14:paraId="6A831BB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631371D6" w14:textId="77777777" w:rsidTr="00665BE4">
        <w:trPr>
          <w:trHeight w:val="558"/>
        </w:trPr>
        <w:tc>
          <w:tcPr>
            <w:tcW w:w="3005" w:type="dxa"/>
            <w:vAlign w:val="center"/>
            <w:hideMark/>
          </w:tcPr>
          <w:p w14:paraId="1BAC0BB7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Osoby, v nichž má podíl a výše tohoto podílu:</w:t>
            </w:r>
          </w:p>
        </w:tc>
        <w:tc>
          <w:tcPr>
            <w:tcW w:w="6066" w:type="dxa"/>
            <w:hideMark/>
          </w:tcPr>
          <w:p w14:paraId="324A2FA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1887C315" w14:textId="77777777" w:rsidTr="00665BE4">
        <w:trPr>
          <w:trHeight w:val="852"/>
        </w:trPr>
        <w:tc>
          <w:tcPr>
            <w:tcW w:w="3005" w:type="dxa"/>
            <w:vAlign w:val="center"/>
            <w:hideMark/>
          </w:tcPr>
          <w:p w14:paraId="7C02F9DA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Údaje o skutečném majiteli právnické osoby (viz. čl. 7.1, písm. e)).</w:t>
            </w:r>
          </w:p>
        </w:tc>
        <w:tc>
          <w:tcPr>
            <w:tcW w:w="6066" w:type="dxa"/>
            <w:hideMark/>
          </w:tcPr>
          <w:p w14:paraId="19381B9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7706448E" w14:textId="77777777" w:rsidTr="00665BE4">
        <w:trPr>
          <w:trHeight w:val="567"/>
        </w:trPr>
        <w:tc>
          <w:tcPr>
            <w:tcW w:w="3005" w:type="dxa"/>
            <w:vAlign w:val="center"/>
            <w:hideMark/>
          </w:tcPr>
          <w:p w14:paraId="2B53B1D4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Podpis oprávněné osoby:</w:t>
            </w:r>
          </w:p>
        </w:tc>
        <w:tc>
          <w:tcPr>
            <w:tcW w:w="6066" w:type="dxa"/>
            <w:hideMark/>
          </w:tcPr>
          <w:p w14:paraId="44D9EA82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7DB6B4B7" w14:textId="77777777" w:rsidTr="00665BE4">
        <w:trPr>
          <w:trHeight w:val="423"/>
        </w:trPr>
        <w:tc>
          <w:tcPr>
            <w:tcW w:w="3005" w:type="dxa"/>
            <w:vAlign w:val="center"/>
            <w:hideMark/>
          </w:tcPr>
          <w:p w14:paraId="4680F8C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Datum:</w:t>
            </w:r>
          </w:p>
        </w:tc>
        <w:tc>
          <w:tcPr>
            <w:tcW w:w="6066" w:type="dxa"/>
            <w:hideMark/>
          </w:tcPr>
          <w:p w14:paraId="5CD54B4D" w14:textId="77777777" w:rsidR="00FE58C7" w:rsidRDefault="00FE58C7" w:rsidP="003F6E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53FD853" w14:textId="77777777" w:rsidR="00FE58C7" w:rsidRDefault="00FE58C7" w:rsidP="00FE58C7"/>
    <w:p w14:paraId="589FCE06" w14:textId="77777777" w:rsidR="00FE58C7" w:rsidRPr="00255EF7" w:rsidRDefault="00FE58C7" w:rsidP="007B638F"/>
    <w:sectPr w:rsidR="00FE58C7" w:rsidRPr="00255EF7" w:rsidSect="00A24DB2">
      <w:headerReference w:type="default" r:id="rId8"/>
      <w:footerReference w:type="default" r:id="rId9"/>
      <w:pgSz w:w="11906" w:h="16838"/>
      <w:pgMar w:top="851" w:right="1418" w:bottom="85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971D" w14:textId="77777777" w:rsidR="0049036E" w:rsidRDefault="0049036E" w:rsidP="00405B79">
      <w:pPr>
        <w:spacing w:after="0" w:line="240" w:lineRule="auto"/>
      </w:pPr>
      <w:r>
        <w:separator/>
      </w:r>
    </w:p>
  </w:endnote>
  <w:endnote w:type="continuationSeparator" w:id="0">
    <w:p w14:paraId="062A7ED4" w14:textId="77777777" w:rsidR="0049036E" w:rsidRDefault="0049036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B608" w14:textId="232F3DAF" w:rsidR="001F2CCE" w:rsidRDefault="001F2CCE">
    <w:pPr>
      <w:pStyle w:val="Zpat"/>
      <w:jc w:val="right"/>
    </w:pPr>
  </w:p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157DD" w14:textId="77777777" w:rsidR="0049036E" w:rsidRDefault="0049036E" w:rsidP="00405B79">
      <w:pPr>
        <w:spacing w:after="0" w:line="240" w:lineRule="auto"/>
      </w:pPr>
      <w:r>
        <w:separator/>
      </w:r>
    </w:p>
  </w:footnote>
  <w:footnote w:type="continuationSeparator" w:id="0">
    <w:p w14:paraId="741A4588" w14:textId="77777777" w:rsidR="0049036E" w:rsidRDefault="0049036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579B" w14:textId="77F193FB" w:rsidR="00405B79" w:rsidRPr="00AC1AE1" w:rsidRDefault="00165AED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26822">
    <w:abstractNumId w:val="0"/>
  </w:num>
  <w:num w:numId="2" w16cid:durableId="1619944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36702"/>
    <w:rsid w:val="000B5B60"/>
    <w:rsid w:val="000C6072"/>
    <w:rsid w:val="000F2BC1"/>
    <w:rsid w:val="001313A5"/>
    <w:rsid w:val="00165AED"/>
    <w:rsid w:val="00176A32"/>
    <w:rsid w:val="001B1322"/>
    <w:rsid w:val="001E753C"/>
    <w:rsid w:val="001F0D53"/>
    <w:rsid w:val="001F2CCE"/>
    <w:rsid w:val="00212850"/>
    <w:rsid w:val="00217D58"/>
    <w:rsid w:val="00221583"/>
    <w:rsid w:val="00225107"/>
    <w:rsid w:val="0023595F"/>
    <w:rsid w:val="00255EF7"/>
    <w:rsid w:val="00275A83"/>
    <w:rsid w:val="00281A80"/>
    <w:rsid w:val="002B7724"/>
    <w:rsid w:val="00331B7F"/>
    <w:rsid w:val="00334605"/>
    <w:rsid w:val="00336A26"/>
    <w:rsid w:val="00347FBF"/>
    <w:rsid w:val="00381F0B"/>
    <w:rsid w:val="00383430"/>
    <w:rsid w:val="00384663"/>
    <w:rsid w:val="003A395B"/>
    <w:rsid w:val="00405B79"/>
    <w:rsid w:val="004149DC"/>
    <w:rsid w:val="00421DE5"/>
    <w:rsid w:val="00437D76"/>
    <w:rsid w:val="00440CC4"/>
    <w:rsid w:val="0045251B"/>
    <w:rsid w:val="0049036E"/>
    <w:rsid w:val="00494533"/>
    <w:rsid w:val="0049562D"/>
    <w:rsid w:val="004A237C"/>
    <w:rsid w:val="004B6A95"/>
    <w:rsid w:val="004D6453"/>
    <w:rsid w:val="004E4CA0"/>
    <w:rsid w:val="004F06AB"/>
    <w:rsid w:val="004F44C8"/>
    <w:rsid w:val="0051665A"/>
    <w:rsid w:val="00567859"/>
    <w:rsid w:val="00584C28"/>
    <w:rsid w:val="005A426B"/>
    <w:rsid w:val="005B5DD0"/>
    <w:rsid w:val="005C018F"/>
    <w:rsid w:val="005C14F5"/>
    <w:rsid w:val="005D4C19"/>
    <w:rsid w:val="005D4CE7"/>
    <w:rsid w:val="005E174E"/>
    <w:rsid w:val="00615E45"/>
    <w:rsid w:val="00625330"/>
    <w:rsid w:val="00636B72"/>
    <w:rsid w:val="00650D46"/>
    <w:rsid w:val="00656378"/>
    <w:rsid w:val="00660A7F"/>
    <w:rsid w:val="00663B22"/>
    <w:rsid w:val="00665BE4"/>
    <w:rsid w:val="00672259"/>
    <w:rsid w:val="00681BE9"/>
    <w:rsid w:val="006B0761"/>
    <w:rsid w:val="006C3C33"/>
    <w:rsid w:val="006D5BAA"/>
    <w:rsid w:val="006F540B"/>
    <w:rsid w:val="007112FD"/>
    <w:rsid w:val="007229DB"/>
    <w:rsid w:val="00735908"/>
    <w:rsid w:val="00766E8F"/>
    <w:rsid w:val="0078359D"/>
    <w:rsid w:val="00797070"/>
    <w:rsid w:val="007B638F"/>
    <w:rsid w:val="007C09A2"/>
    <w:rsid w:val="007C45A9"/>
    <w:rsid w:val="007F3993"/>
    <w:rsid w:val="007F56C3"/>
    <w:rsid w:val="00800389"/>
    <w:rsid w:val="00813938"/>
    <w:rsid w:val="008522BF"/>
    <w:rsid w:val="008558FE"/>
    <w:rsid w:val="008638C9"/>
    <w:rsid w:val="008915C4"/>
    <w:rsid w:val="008A49AC"/>
    <w:rsid w:val="008A6EC1"/>
    <w:rsid w:val="008C7842"/>
    <w:rsid w:val="00910DF4"/>
    <w:rsid w:val="00925726"/>
    <w:rsid w:val="00931CA2"/>
    <w:rsid w:val="00940DB2"/>
    <w:rsid w:val="00957A5B"/>
    <w:rsid w:val="009617C5"/>
    <w:rsid w:val="009935A5"/>
    <w:rsid w:val="009E32CD"/>
    <w:rsid w:val="009F46A6"/>
    <w:rsid w:val="00A22874"/>
    <w:rsid w:val="00A242FD"/>
    <w:rsid w:val="00A24DB2"/>
    <w:rsid w:val="00A2560E"/>
    <w:rsid w:val="00A25E09"/>
    <w:rsid w:val="00A436A4"/>
    <w:rsid w:val="00A563CF"/>
    <w:rsid w:val="00A62213"/>
    <w:rsid w:val="00A66718"/>
    <w:rsid w:val="00A81508"/>
    <w:rsid w:val="00A8726F"/>
    <w:rsid w:val="00AB34D7"/>
    <w:rsid w:val="00AC0291"/>
    <w:rsid w:val="00AC1AE1"/>
    <w:rsid w:val="00AC2C19"/>
    <w:rsid w:val="00AD05A9"/>
    <w:rsid w:val="00AE10D3"/>
    <w:rsid w:val="00AE4B5E"/>
    <w:rsid w:val="00B12973"/>
    <w:rsid w:val="00B23A12"/>
    <w:rsid w:val="00B318F9"/>
    <w:rsid w:val="00BA457C"/>
    <w:rsid w:val="00BD6FB8"/>
    <w:rsid w:val="00C23847"/>
    <w:rsid w:val="00C60BF4"/>
    <w:rsid w:val="00C61C16"/>
    <w:rsid w:val="00C84514"/>
    <w:rsid w:val="00CA6AB8"/>
    <w:rsid w:val="00D57E2F"/>
    <w:rsid w:val="00D8401D"/>
    <w:rsid w:val="00D9651E"/>
    <w:rsid w:val="00DB6ABC"/>
    <w:rsid w:val="00DC0A36"/>
    <w:rsid w:val="00DE01E5"/>
    <w:rsid w:val="00DF4305"/>
    <w:rsid w:val="00E3737B"/>
    <w:rsid w:val="00E53888"/>
    <w:rsid w:val="00E54527"/>
    <w:rsid w:val="00E64118"/>
    <w:rsid w:val="00E84AE9"/>
    <w:rsid w:val="00E93AB7"/>
    <w:rsid w:val="00E945CA"/>
    <w:rsid w:val="00ED634E"/>
    <w:rsid w:val="00EE2037"/>
    <w:rsid w:val="00EE4829"/>
    <w:rsid w:val="00F46801"/>
    <w:rsid w:val="00FC5054"/>
    <w:rsid w:val="00F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DB6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2D6D9-40FF-4B0C-9158-59BF9E8F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516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8</cp:revision>
  <cp:lastPrinted>2018-12-13T09:03:00Z</cp:lastPrinted>
  <dcterms:created xsi:type="dcterms:W3CDTF">2025-01-02T11:33:00Z</dcterms:created>
  <dcterms:modified xsi:type="dcterms:W3CDTF">2025-08-25T08:38:00Z</dcterms:modified>
</cp:coreProperties>
</file>