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18F6" w14:textId="77777777" w:rsidR="00CA4796" w:rsidRPr="006C1FA0" w:rsidRDefault="00CA4796" w:rsidP="00CA4796">
      <w:pPr>
        <w:spacing w:after="0" w:line="257" w:lineRule="auto"/>
        <w:jc w:val="center"/>
        <w:rPr>
          <w:color w:val="0066FF"/>
          <w:sz w:val="32"/>
          <w:szCs w:val="32"/>
          <w:u w:val="single"/>
        </w:rPr>
      </w:pPr>
      <w:r w:rsidRPr="006C1FA0">
        <w:rPr>
          <w:color w:val="0066FF"/>
          <w:sz w:val="32"/>
          <w:szCs w:val="32"/>
          <w:u w:val="single"/>
        </w:rPr>
        <w:t>Avízo o vratce</w:t>
      </w:r>
    </w:p>
    <w:p w14:paraId="6B2D4099" w14:textId="4C663108" w:rsidR="00CA4796" w:rsidRDefault="00CA4796" w:rsidP="00CA4796">
      <w:pPr>
        <w:jc w:val="center"/>
        <w:rPr>
          <w:sz w:val="19"/>
          <w:szCs w:val="19"/>
        </w:rPr>
      </w:pPr>
      <w:r>
        <w:rPr>
          <w:sz w:val="19"/>
          <w:szCs w:val="19"/>
        </w:rPr>
        <w:t>(</w:t>
      </w:r>
      <w:r>
        <w:rPr>
          <w:i/>
          <w:sz w:val="19"/>
          <w:szCs w:val="19"/>
        </w:rPr>
        <w:t>formulář pro konečné příjemce dotace</w:t>
      </w:r>
      <w:r>
        <w:rPr>
          <w:sz w:val="19"/>
          <w:szCs w:val="19"/>
        </w:rPr>
        <w:t>)</w:t>
      </w:r>
    </w:p>
    <w:p w14:paraId="0773DCE5" w14:textId="77777777" w:rsidR="00072030" w:rsidRDefault="00072030" w:rsidP="00CA4796">
      <w:pPr>
        <w:jc w:val="center"/>
        <w:rPr>
          <w:sz w:val="19"/>
          <w:szCs w:val="19"/>
        </w:rPr>
      </w:pPr>
    </w:p>
    <w:p w14:paraId="4214265E" w14:textId="77777777" w:rsidR="00CA4796" w:rsidRDefault="00CA4796" w:rsidP="00CA4796">
      <w:pPr>
        <w:spacing w:after="0" w:line="257" w:lineRule="auto"/>
        <w:rPr>
          <w:sz w:val="24"/>
          <w:szCs w:val="24"/>
        </w:rPr>
      </w:pPr>
      <w:r>
        <w:rPr>
          <w:sz w:val="19"/>
          <w:szCs w:val="19"/>
        </w:rPr>
        <w:t>Připomínka:</w:t>
      </w:r>
    </w:p>
    <w:p w14:paraId="1A10B67F" w14:textId="1B4CAAFE" w:rsidR="00CA4796" w:rsidRDefault="00CA4796" w:rsidP="00CA4796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before="0" w:beforeAutospacing="0" w:after="0" w:afterAutospacing="0"/>
        <w:ind w:left="720" w:right="283"/>
        <w:jc w:val="both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>do 31. 12.</w:t>
      </w:r>
      <w:r w:rsidR="00FC415C">
        <w:rPr>
          <w:rFonts w:ascii="Calibri" w:hAnsi="Calibri"/>
          <w:b/>
          <w:sz w:val="19"/>
          <w:szCs w:val="19"/>
        </w:rPr>
        <w:t xml:space="preserve"> </w:t>
      </w:r>
      <w:r>
        <w:rPr>
          <w:rFonts w:ascii="Calibri" w:hAnsi="Calibri"/>
          <w:b/>
          <w:sz w:val="19"/>
          <w:szCs w:val="19"/>
        </w:rPr>
        <w:t xml:space="preserve">se vratka zasílá na účet MŠMT, ze kterého byla dotace odeslána - tj. účet </w:t>
      </w:r>
      <w:r w:rsidR="00F4159D">
        <w:rPr>
          <w:rFonts w:ascii="Calibri" w:hAnsi="Calibri"/>
          <w:b/>
          <w:sz w:val="19"/>
          <w:szCs w:val="19"/>
        </w:rPr>
        <w:br/>
      </w:r>
      <w:r>
        <w:rPr>
          <w:rFonts w:ascii="Calibri" w:hAnsi="Calibri"/>
          <w:b/>
          <w:sz w:val="19"/>
          <w:szCs w:val="19"/>
        </w:rPr>
        <w:t>č. 0000821001/0710</w:t>
      </w:r>
    </w:p>
    <w:p w14:paraId="0E35F185" w14:textId="7CFB1CF9" w:rsidR="00CA4796" w:rsidRDefault="00CA4796" w:rsidP="00CA4796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before="0" w:beforeAutospacing="0" w:after="0" w:afterAutospacing="0"/>
        <w:ind w:left="720" w:right="283"/>
        <w:jc w:val="both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 xml:space="preserve">vratky v rámci finančního vypořádání vztahů se státním rozpočtem (tj. od 1. 1. </w:t>
      </w:r>
      <w:r w:rsidR="00B7275C">
        <w:rPr>
          <w:rFonts w:ascii="Calibri" w:hAnsi="Calibri"/>
          <w:b/>
          <w:sz w:val="19"/>
          <w:szCs w:val="19"/>
        </w:rPr>
        <w:t>následujícího roku</w:t>
      </w:r>
      <w:r>
        <w:rPr>
          <w:rFonts w:ascii="Calibri" w:hAnsi="Calibri"/>
          <w:b/>
          <w:sz w:val="19"/>
          <w:szCs w:val="19"/>
        </w:rPr>
        <w:t xml:space="preserve">) se vrací na účet cizích prostředků MŠMT č. 6015-0000821001/0710. Finanční prostředky musí být na účet cizích prostředků MŠMT připsány nejpozději 15. 2. </w:t>
      </w:r>
      <w:r w:rsidR="00B7275C">
        <w:rPr>
          <w:rFonts w:ascii="Calibri" w:hAnsi="Calibri"/>
          <w:b/>
          <w:sz w:val="19"/>
          <w:szCs w:val="19"/>
        </w:rPr>
        <w:t>následujícího roku.</w:t>
      </w:r>
    </w:p>
    <w:p w14:paraId="467F2474" w14:textId="77777777" w:rsidR="00CA4796" w:rsidRDefault="00CA4796" w:rsidP="00CA4796">
      <w:pPr>
        <w:pStyle w:val="Nzev"/>
        <w:numPr>
          <w:ilvl w:val="0"/>
          <w:numId w:val="1"/>
        </w:numPr>
        <w:overflowPunct w:val="0"/>
        <w:autoSpaceDE w:val="0"/>
        <w:autoSpaceDN w:val="0"/>
        <w:adjustRightInd w:val="0"/>
        <w:spacing w:before="0" w:beforeAutospacing="0" w:after="0" w:afterAutospacing="0"/>
        <w:ind w:left="720" w:right="283"/>
        <w:jc w:val="both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>příjemce je povinen zajistit, aby MŠMT (útvar uvedený v rozhodnutí) avízo obdrželo před tím, než bude vratka připsána na účet MŠMT.</w:t>
      </w:r>
    </w:p>
    <w:p w14:paraId="16A64545" w14:textId="77777777" w:rsidR="00CA4796" w:rsidRPr="002C0DA5" w:rsidRDefault="00CA4796" w:rsidP="00CA4796">
      <w:pPr>
        <w:pStyle w:val="Bezmezer"/>
        <w:numPr>
          <w:ilvl w:val="0"/>
          <w:numId w:val="1"/>
        </w:numPr>
        <w:spacing w:after="120"/>
        <w:ind w:left="714" w:right="283" w:hanging="357"/>
        <w:jc w:val="both"/>
        <w:rPr>
          <w:sz w:val="19"/>
          <w:szCs w:val="19"/>
        </w:rPr>
      </w:pPr>
      <w:r w:rsidRPr="002C0DA5">
        <w:rPr>
          <w:sz w:val="19"/>
          <w:szCs w:val="19"/>
        </w:rPr>
        <w:t>variabilním symbolem vratky bude stejný variabilní symbol, který byl použit při odeslání dotace a specifickým symbolem IČO příjemce.</w:t>
      </w:r>
      <w:r>
        <w:rPr>
          <w:sz w:val="19"/>
          <w:szCs w:val="19"/>
        </w:rPr>
        <w:t xml:space="preserve"> Tato podmínka nemusí být dodržena v případě vratky v rámci finančního vypořádání zaslané na účet č. 6015-0000821001/0710.</w:t>
      </w:r>
      <w:r w:rsidRPr="002C0DA5">
        <w:rPr>
          <w:sz w:val="19"/>
          <w:szCs w:val="19"/>
        </w:rPr>
        <w:t xml:space="preserve"> 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336"/>
        <w:gridCol w:w="2591"/>
        <w:gridCol w:w="2014"/>
      </w:tblGrid>
      <w:tr w:rsidR="00CA4796" w:rsidRPr="0043215C" w14:paraId="0E291683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03BC145A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Příjemce dotace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8195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sz w:val="19"/>
                <w:szCs w:val="19"/>
                <w:highlight w:val="darkYellow"/>
                <w:lang w:eastAsia="en-US"/>
              </w:rPr>
            </w:pPr>
          </w:p>
        </w:tc>
      </w:tr>
      <w:tr w:rsidR="00CA4796" w:rsidRPr="0043215C" w14:paraId="53DC71AB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595149D9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Právní forma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4C2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sz w:val="19"/>
                <w:szCs w:val="19"/>
                <w:highlight w:val="darkYellow"/>
                <w:lang w:eastAsia="en-US"/>
              </w:rPr>
            </w:pPr>
          </w:p>
        </w:tc>
      </w:tr>
      <w:tr w:rsidR="00CA4796" w:rsidRPr="0043215C" w14:paraId="44123240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4B0199FE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Zřizovatel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7C31" w14:textId="77777777" w:rsidR="00CA4796" w:rsidRPr="00F15C54" w:rsidRDefault="00CA4796" w:rsidP="00A51975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A4796" w:rsidRPr="0043215C" w14:paraId="738CF0FB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091EA1E9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IČO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2741" w14:textId="77777777" w:rsidR="00CA4796" w:rsidRPr="00F15C54" w:rsidRDefault="00CA4796" w:rsidP="00A51975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A4796" w:rsidRPr="0043215C" w14:paraId="459515A8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0105BD81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Adresa sídla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BC21" w14:textId="77777777" w:rsidR="00CA4796" w:rsidRPr="00F15C54" w:rsidRDefault="00CA4796" w:rsidP="00A51975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A4796" w:rsidRPr="0043215C" w14:paraId="48E08622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036CA0E8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 xml:space="preserve">Název </w:t>
            </w:r>
            <w:r>
              <w:rPr>
                <w:rFonts w:ascii="Calibri" w:hAnsi="Calibri"/>
                <w:b/>
                <w:sz w:val="19"/>
                <w:szCs w:val="19"/>
                <w:lang w:eastAsia="en-US"/>
              </w:rPr>
              <w:t>Výzvy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93B5" w14:textId="77777777" w:rsidR="00CA4796" w:rsidRPr="00F15C54" w:rsidRDefault="00CA4796" w:rsidP="00A51975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A4796" w:rsidRPr="0043215C" w14:paraId="3FA6D428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68869819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Název projektu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D771" w14:textId="77777777" w:rsidR="00CA4796" w:rsidRPr="00F15C54" w:rsidRDefault="00CA4796" w:rsidP="00A51975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  <w:r w:rsidRPr="00F15C54">
              <w:rPr>
                <w:rFonts w:ascii="Calibri" w:hAnsi="Calibri"/>
                <w:b w:val="0"/>
                <w:sz w:val="19"/>
                <w:szCs w:val="19"/>
              </w:rPr>
              <w:t>(uvádí se pouze v případě, že projekt byl součástí žádosti o dotaci)</w:t>
            </w:r>
          </w:p>
        </w:tc>
      </w:tr>
      <w:tr w:rsidR="00CA4796" w:rsidRPr="0043215C" w14:paraId="46CC048C" w14:textId="77777777" w:rsidTr="00A51975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  <w:hideMark/>
          </w:tcPr>
          <w:p w14:paraId="7E25CEA8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b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b/>
                <w:sz w:val="19"/>
                <w:szCs w:val="19"/>
                <w:lang w:eastAsia="en-US"/>
              </w:rPr>
              <w:t>Číslo rozhodnutí</w:t>
            </w:r>
          </w:p>
        </w:tc>
        <w:tc>
          <w:tcPr>
            <w:tcW w:w="6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F1DB" w14:textId="77777777" w:rsidR="00CA4796" w:rsidRPr="00F15C54" w:rsidRDefault="00CA4796" w:rsidP="00A51975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CA4796" w:rsidRPr="0043215C" w14:paraId="68BE382D" w14:textId="77777777" w:rsidTr="00A519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BD74C39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sz w:val="19"/>
                <w:szCs w:val="19"/>
                <w:lang w:eastAsia="en-US"/>
              </w:rPr>
            </w:pPr>
            <w:r w:rsidRPr="00F15C54">
              <w:rPr>
                <w:rFonts w:ascii="Calibri" w:hAnsi="Calibri"/>
                <w:sz w:val="19"/>
                <w:szCs w:val="19"/>
                <w:lang w:eastAsia="en-US"/>
              </w:rPr>
              <w:t>Dotace celkem</w:t>
            </w: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3E69F" w14:textId="77777777" w:rsidR="00CA4796" w:rsidRPr="0043215C" w:rsidRDefault="00CA4796" w:rsidP="00A51975">
            <w:pPr>
              <w:rPr>
                <w:rFonts w:cs="Calibri"/>
                <w:b/>
                <w:color w:val="000000"/>
                <w:sz w:val="19"/>
                <w:szCs w:val="19"/>
                <w:lang w:eastAsia="cs-CZ"/>
              </w:rPr>
            </w:pPr>
            <w:r w:rsidRPr="0043215C">
              <w:rPr>
                <w:rFonts w:cs="Calibri"/>
                <w:b/>
                <w:color w:val="000000"/>
                <w:sz w:val="19"/>
                <w:szCs w:val="19"/>
                <w:lang w:eastAsia="cs-CZ"/>
              </w:rPr>
              <w:t> 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033948" w14:textId="77777777" w:rsidR="00CA4796" w:rsidRPr="00F15C54" w:rsidRDefault="00CA4796" w:rsidP="00A51975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F15C54">
              <w:rPr>
                <w:rFonts w:ascii="Calibri" w:hAnsi="Calibri"/>
                <w:sz w:val="19"/>
                <w:szCs w:val="19"/>
                <w:lang w:eastAsia="en-US"/>
              </w:rPr>
              <w:t>Vratka celkem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CB9389F" w14:textId="77777777" w:rsidR="00CA4796" w:rsidRPr="0043215C" w:rsidRDefault="00CA4796" w:rsidP="00A51975">
            <w:pPr>
              <w:rPr>
                <w:rFonts w:cs="Calibri"/>
                <w:b/>
                <w:color w:val="000000"/>
                <w:sz w:val="19"/>
                <w:szCs w:val="19"/>
                <w:lang w:eastAsia="cs-CZ"/>
              </w:rPr>
            </w:pPr>
            <w:r w:rsidRPr="0043215C">
              <w:rPr>
                <w:rFonts w:cs="Calibri"/>
                <w:b/>
                <w:color w:val="000000"/>
                <w:sz w:val="19"/>
                <w:szCs w:val="19"/>
                <w:lang w:eastAsia="cs-CZ"/>
              </w:rPr>
              <w:t> </w:t>
            </w:r>
          </w:p>
        </w:tc>
      </w:tr>
    </w:tbl>
    <w:p w14:paraId="0473E25C" w14:textId="77777777" w:rsidR="00CA4796" w:rsidRDefault="00CA4796" w:rsidP="00CA4796">
      <w:pPr>
        <w:pStyle w:val="Nzev"/>
        <w:jc w:val="both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 xml:space="preserve">Finanční prostředky budou odeslány na MŠMT dne:  </w:t>
      </w:r>
    </w:p>
    <w:p w14:paraId="6CBF9C71" w14:textId="77777777" w:rsidR="00CA4796" w:rsidRDefault="00CA4796" w:rsidP="00CA4796">
      <w:pPr>
        <w:pStyle w:val="Nzev"/>
        <w:jc w:val="both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>Zdůvodnění vratky:</w:t>
      </w:r>
    </w:p>
    <w:p w14:paraId="0DE17DA9" w14:textId="77777777" w:rsidR="00CA4796" w:rsidRDefault="00CA4796" w:rsidP="00CA4796">
      <w:pPr>
        <w:pStyle w:val="Nzev"/>
        <w:jc w:val="both"/>
        <w:rPr>
          <w:rFonts w:ascii="Calibri" w:hAnsi="Calibri"/>
          <w:b/>
          <w:sz w:val="19"/>
          <w:szCs w:val="19"/>
        </w:rPr>
      </w:pPr>
    </w:p>
    <w:p w14:paraId="1E9E715F" w14:textId="77777777" w:rsidR="00CA4796" w:rsidRDefault="00CA4796" w:rsidP="00CA4796">
      <w:pPr>
        <w:pStyle w:val="Nzev"/>
        <w:jc w:val="both"/>
        <w:rPr>
          <w:rFonts w:ascii="Calibri" w:hAnsi="Calibri"/>
          <w:b/>
          <w:sz w:val="19"/>
          <w:szCs w:val="19"/>
        </w:rPr>
      </w:pPr>
    </w:p>
    <w:p w14:paraId="3F700D19" w14:textId="4579EE04" w:rsidR="00CA4796" w:rsidRDefault="00CA4796" w:rsidP="00CA4796">
      <w:pPr>
        <w:pStyle w:val="Nzev"/>
        <w:jc w:val="both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 xml:space="preserve">V  </w:t>
      </w:r>
      <w:r w:rsidR="00072030">
        <w:rPr>
          <w:rFonts w:ascii="Calibri" w:hAnsi="Calibri"/>
          <w:b/>
          <w:sz w:val="19"/>
          <w:szCs w:val="19"/>
        </w:rPr>
        <w:t xml:space="preserve">                     </w:t>
      </w:r>
      <w:r>
        <w:rPr>
          <w:rFonts w:ascii="Calibri" w:hAnsi="Calibri"/>
          <w:b/>
          <w:sz w:val="19"/>
          <w:szCs w:val="19"/>
        </w:rPr>
        <w:t xml:space="preserve">dne </w:t>
      </w:r>
    </w:p>
    <w:p w14:paraId="48B34BC7" w14:textId="77777777" w:rsidR="00CA4796" w:rsidRDefault="00CA4796" w:rsidP="00CA4796">
      <w:pPr>
        <w:pStyle w:val="Nzev"/>
        <w:ind w:left="5812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>………………………………………………</w:t>
      </w:r>
    </w:p>
    <w:p w14:paraId="216EE703" w14:textId="77777777" w:rsidR="00CA4796" w:rsidRDefault="00CA4796" w:rsidP="00CA4796">
      <w:pPr>
        <w:pStyle w:val="Nzev"/>
        <w:ind w:left="5812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>Osoba oprávněná jednat za příjemce</w:t>
      </w:r>
    </w:p>
    <w:p w14:paraId="36A13023" w14:textId="77777777" w:rsidR="00CA4796" w:rsidRDefault="00CA4796" w:rsidP="00CA4796">
      <w:pPr>
        <w:pStyle w:val="Nzev"/>
        <w:ind w:left="5812"/>
        <w:rPr>
          <w:rFonts w:ascii="Calibri" w:hAnsi="Calibri"/>
          <w:b/>
          <w:i/>
          <w:sz w:val="19"/>
          <w:szCs w:val="19"/>
        </w:rPr>
      </w:pPr>
      <w:r>
        <w:rPr>
          <w:rFonts w:ascii="Calibri" w:hAnsi="Calibri"/>
          <w:b/>
          <w:i/>
          <w:sz w:val="19"/>
          <w:szCs w:val="19"/>
        </w:rPr>
        <w:t>(podpis, razítko)</w:t>
      </w:r>
    </w:p>
    <w:p w14:paraId="60C08495" w14:textId="77777777" w:rsidR="00CA4796" w:rsidRDefault="00CA4796" w:rsidP="00CA4796">
      <w:pPr>
        <w:pStyle w:val="Nzev"/>
        <w:ind w:firstLine="5812"/>
        <w:rPr>
          <w:rFonts w:ascii="Calibri" w:hAnsi="Calibri"/>
          <w:b/>
          <w:i/>
          <w:sz w:val="19"/>
          <w:szCs w:val="19"/>
        </w:rPr>
      </w:pPr>
    </w:p>
    <w:p w14:paraId="54AB281C" w14:textId="77777777" w:rsidR="00CA4796" w:rsidRPr="002C0DA5" w:rsidRDefault="00CA4796" w:rsidP="00CA4796">
      <w:pPr>
        <w:pStyle w:val="Nzev"/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 xml:space="preserve">Jméno a kontaktní telefon, e-mail osoby, která formulář zpracovala: </w:t>
      </w:r>
    </w:p>
    <w:p w14:paraId="452EAE29" w14:textId="77777777" w:rsidR="00F4159D" w:rsidRDefault="00F4159D"/>
    <w:sectPr w:rsidR="00F4159D" w:rsidSect="00245C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897C" w14:textId="77777777" w:rsidR="00436E59" w:rsidRDefault="00436E59" w:rsidP="00E74849">
      <w:pPr>
        <w:spacing w:after="0" w:line="240" w:lineRule="auto"/>
      </w:pPr>
      <w:r>
        <w:separator/>
      </w:r>
    </w:p>
  </w:endnote>
  <w:endnote w:type="continuationSeparator" w:id="0">
    <w:p w14:paraId="7400EF20" w14:textId="77777777" w:rsidR="00436E59" w:rsidRDefault="00436E59" w:rsidP="00E7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170C6" w14:textId="77777777" w:rsidR="00436E59" w:rsidRDefault="00436E59" w:rsidP="00E74849">
      <w:pPr>
        <w:spacing w:after="0" w:line="240" w:lineRule="auto"/>
      </w:pPr>
      <w:r>
        <w:separator/>
      </w:r>
    </w:p>
  </w:footnote>
  <w:footnote w:type="continuationSeparator" w:id="0">
    <w:p w14:paraId="330D8581" w14:textId="77777777" w:rsidR="00436E59" w:rsidRDefault="00436E59" w:rsidP="00E7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81C0" w14:textId="4988BE0A" w:rsidR="00E74849" w:rsidRPr="00E74849" w:rsidRDefault="00E74849" w:rsidP="00B6390C">
    <w:pPr>
      <w:pStyle w:val="Zhlav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086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96"/>
    <w:rsid w:val="0002385F"/>
    <w:rsid w:val="00031909"/>
    <w:rsid w:val="00072030"/>
    <w:rsid w:val="000C5E0B"/>
    <w:rsid w:val="00222D2F"/>
    <w:rsid w:val="00245CED"/>
    <w:rsid w:val="002A2EDE"/>
    <w:rsid w:val="002F4E42"/>
    <w:rsid w:val="00326616"/>
    <w:rsid w:val="00387861"/>
    <w:rsid w:val="003C4881"/>
    <w:rsid w:val="003E022A"/>
    <w:rsid w:val="00436E59"/>
    <w:rsid w:val="004D7FBF"/>
    <w:rsid w:val="0074411C"/>
    <w:rsid w:val="007F7959"/>
    <w:rsid w:val="008045CF"/>
    <w:rsid w:val="008105F9"/>
    <w:rsid w:val="00835D16"/>
    <w:rsid w:val="00867699"/>
    <w:rsid w:val="00887FB6"/>
    <w:rsid w:val="008D78F8"/>
    <w:rsid w:val="00996074"/>
    <w:rsid w:val="009D27E2"/>
    <w:rsid w:val="00A505BE"/>
    <w:rsid w:val="00A50CA6"/>
    <w:rsid w:val="00A915A8"/>
    <w:rsid w:val="00B60281"/>
    <w:rsid w:val="00B6390C"/>
    <w:rsid w:val="00B7275C"/>
    <w:rsid w:val="00C23D9B"/>
    <w:rsid w:val="00C47E01"/>
    <w:rsid w:val="00CA4796"/>
    <w:rsid w:val="00D51483"/>
    <w:rsid w:val="00E74849"/>
    <w:rsid w:val="00F061A0"/>
    <w:rsid w:val="00F4159D"/>
    <w:rsid w:val="00FC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85612"/>
  <w15:docId w15:val="{AC6D9F6B-44D3-4905-81F5-9071C97A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4796"/>
    <w:pPr>
      <w:spacing w:after="160" w:line="259" w:lineRule="auto"/>
    </w:pPr>
    <w:rPr>
      <w:rFonts w:ascii="Calibri" w:eastAsia="Calibri" w:hAnsi="Calibri" w:cs="Times New Roman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47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CA47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mezerChar">
    <w:name w:val="Bez mezer Char"/>
    <w:link w:val="Bezmezer"/>
    <w:uiPriority w:val="1"/>
    <w:locked/>
    <w:rsid w:val="00CA4796"/>
    <w:rPr>
      <w:rFonts w:ascii="Calibri" w:eastAsia="Calibri" w:hAnsi="Calibri" w:cs="Times New Roman"/>
    </w:rPr>
  </w:style>
  <w:style w:type="paragraph" w:styleId="Nzev">
    <w:name w:val="Title"/>
    <w:basedOn w:val="Normln"/>
    <w:link w:val="NzevChar"/>
    <w:qFormat/>
    <w:rsid w:val="00CA47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CA479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tabulka">
    <w:name w:val="Text tabulka"/>
    <w:basedOn w:val="Nadpis4"/>
    <w:rsid w:val="00CA4796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  <w:lang w:eastAsia="cs-CZ"/>
    </w:rPr>
  </w:style>
  <w:style w:type="paragraph" w:customStyle="1" w:styleId="Nadpis4tabulka">
    <w:name w:val="Nadpis 4_tabulka"/>
    <w:basedOn w:val="Nadpis4"/>
    <w:rsid w:val="00CA4796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479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hlav">
    <w:name w:val="header"/>
    <w:basedOn w:val="Normln"/>
    <w:link w:val="ZhlavChar"/>
    <w:uiPriority w:val="99"/>
    <w:unhideWhenUsed/>
    <w:rsid w:val="00E7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4849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E7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484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1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Häcklová</dc:creator>
  <cp:lastModifiedBy>Hocková Kateřina</cp:lastModifiedBy>
  <cp:revision>2</cp:revision>
  <dcterms:created xsi:type="dcterms:W3CDTF">2026-09-14T10:52:00Z</dcterms:created>
  <dcterms:modified xsi:type="dcterms:W3CDTF">2026-09-14T10:52:00Z</dcterms:modified>
</cp:coreProperties>
</file>