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E20569" w14:textId="77777777" w:rsidR="00353A8D" w:rsidRDefault="00353A8D" w:rsidP="00950A25">
      <w:pPr>
        <w:pStyle w:val="Nadpis2"/>
        <w:spacing w:before="0" w:after="120" w:line="240" w:lineRule="auto"/>
        <w:rPr>
          <w:b/>
          <w:color w:val="31849B"/>
        </w:rPr>
      </w:pPr>
      <w:r>
        <w:rPr>
          <w:b/>
          <w:color w:val="31849B"/>
        </w:rPr>
        <w:t xml:space="preserve">Podmínky akreditace pro </w:t>
      </w:r>
      <w:r>
        <w:rPr>
          <w:rFonts w:ascii="Cambria" w:eastAsia="Cambria" w:hAnsi="Cambria" w:cs="Cambria"/>
          <w:b/>
          <w:color w:val="31849B"/>
        </w:rPr>
        <w:t xml:space="preserve">rekvalifikační kurz českého jazyka jako cizího jazyka M1 </w:t>
      </w:r>
      <w:r>
        <w:rPr>
          <w:rFonts w:ascii="Symbol" w:eastAsia="Symbol" w:hAnsi="Symbol" w:cs="Symbol"/>
          <w:b/>
          <w:color w:val="31849B"/>
        </w:rPr>
        <w:sym w:font="Symbol" w:char="F02D"/>
      </w:r>
      <w:r>
        <w:rPr>
          <w:rFonts w:ascii="Symbol" w:eastAsia="Symbol" w:hAnsi="Symbol" w:cs="Symbol"/>
          <w:b/>
          <w:color w:val="31849B"/>
        </w:rPr>
        <w:t></w:t>
      </w:r>
      <w:r>
        <w:rPr>
          <w:rFonts w:ascii="Cambria" w:eastAsia="Cambria" w:hAnsi="Cambria" w:cs="Cambria"/>
          <w:b/>
          <w:color w:val="31849B"/>
        </w:rPr>
        <w:t>základní modul</w:t>
      </w:r>
    </w:p>
    <w:p w14:paraId="51F669AE" w14:textId="067B8CE8" w:rsidR="00353A8D" w:rsidRDefault="00353A8D" w:rsidP="00950A25">
      <w:pPr>
        <w:spacing w:after="120" w:line="240" w:lineRule="auto"/>
        <w:jc w:val="both"/>
        <w:rPr>
          <w:b/>
        </w:rPr>
      </w:pPr>
    </w:p>
    <w:p w14:paraId="4CD94153" w14:textId="6BA8D672" w:rsidR="00CF4204" w:rsidRDefault="00CF4204" w:rsidP="00950A25">
      <w:pPr>
        <w:spacing w:after="120" w:line="240" w:lineRule="auto"/>
        <w:jc w:val="both"/>
        <w:rPr>
          <w:b/>
        </w:rPr>
      </w:pPr>
      <w:r w:rsidRPr="00CF4204">
        <w:rPr>
          <w:b/>
        </w:rPr>
        <w:t>Název pracovní činnosti: „Český jazyk pro cizince – základní kurz“</w:t>
      </w:r>
    </w:p>
    <w:p w14:paraId="75411E8F" w14:textId="6CB5B128" w:rsidR="00353A8D" w:rsidRDefault="00000000" w:rsidP="00950A25">
      <w:pPr>
        <w:spacing w:after="120" w:line="240" w:lineRule="auto"/>
        <w:jc w:val="both"/>
      </w:pPr>
      <w:sdt>
        <w:sdtPr>
          <w:tag w:val="goog_rdk_0"/>
          <w:id w:val="118122069"/>
        </w:sdtPr>
        <w:sdtContent/>
      </w:sdt>
      <w:r w:rsidR="00353A8D">
        <w:rPr>
          <w:b/>
        </w:rPr>
        <w:t>Minimální rozsah:</w:t>
      </w:r>
      <w:r w:rsidR="00353A8D">
        <w:t xml:space="preserve"> 60 hodin </w:t>
      </w:r>
      <w:r w:rsidR="00997E9A" w:rsidRPr="00997E9A">
        <w:t xml:space="preserve">teoretické </w:t>
      </w:r>
      <w:r w:rsidR="00353A8D">
        <w:t>výuky (1 hodina = 45 minut výuky)</w:t>
      </w:r>
      <w:r w:rsidR="003A0F3B">
        <w:t xml:space="preserve">. </w:t>
      </w:r>
      <w:bookmarkStart w:id="0" w:name="_Hlk128124359"/>
      <w:r w:rsidR="003A0F3B">
        <w:t>Praktická výuka není u těchto kurzů vyžadována. Procvičování probrané látky spadá do teoretické výuky.</w:t>
      </w:r>
      <w:bookmarkEnd w:id="0"/>
    </w:p>
    <w:p w14:paraId="5E3E58CC" w14:textId="77777777" w:rsidR="00353A8D" w:rsidRDefault="00353A8D" w:rsidP="00950A25">
      <w:pPr>
        <w:spacing w:after="120" w:line="240" w:lineRule="auto"/>
        <w:jc w:val="both"/>
      </w:pPr>
      <w:r>
        <w:rPr>
          <w:b/>
        </w:rPr>
        <w:t xml:space="preserve">Jazyková úroveň podle Společného evropského referenčního rámce pro jazyky </w:t>
      </w:r>
      <w:r>
        <w:t xml:space="preserve">– předpokládá se min. úroveň A1, konkrétní úroveň může upřesnit vzdělávací instituce na základě navrhovaných počtů hodin </w:t>
      </w:r>
    </w:p>
    <w:p w14:paraId="18E165E6" w14:textId="77777777" w:rsidR="00353A8D" w:rsidRDefault="00353A8D" w:rsidP="00950A25">
      <w:pPr>
        <w:spacing w:after="120" w:line="240" w:lineRule="auto"/>
        <w:jc w:val="both"/>
      </w:pPr>
      <w:r>
        <w:rPr>
          <w:b/>
        </w:rPr>
        <w:t xml:space="preserve">Maximální počet účastníků ve skupině: </w:t>
      </w:r>
      <w:r>
        <w:t xml:space="preserve">20 </w:t>
      </w:r>
    </w:p>
    <w:p w14:paraId="1A0EEF97" w14:textId="788F4EAC" w:rsidR="00353A8D" w:rsidRDefault="00353A8D" w:rsidP="00950A25">
      <w:pPr>
        <w:spacing w:after="120" w:line="240" w:lineRule="auto"/>
        <w:jc w:val="both"/>
      </w:pPr>
      <w:r>
        <w:rPr>
          <w:b/>
        </w:rPr>
        <w:t>Podmínky pro zařazení do kurzu:</w:t>
      </w:r>
      <w:r>
        <w:t xml:space="preserve"> </w:t>
      </w:r>
      <w:r w:rsidR="0037578C">
        <w:t xml:space="preserve">žádné, popř. </w:t>
      </w:r>
      <w:r>
        <w:t>určuje Úřad práce</w:t>
      </w:r>
    </w:p>
    <w:p w14:paraId="4A0A2ED3" w14:textId="7509019F" w:rsidR="00353A8D" w:rsidRDefault="00353A8D" w:rsidP="00950A25">
      <w:pPr>
        <w:spacing w:after="120" w:line="240" w:lineRule="auto"/>
        <w:jc w:val="both"/>
      </w:pPr>
      <w:r>
        <w:rPr>
          <w:b/>
        </w:rPr>
        <w:t xml:space="preserve">Forma výuky: </w:t>
      </w:r>
      <w:r w:rsidR="008D6705" w:rsidRPr="008D6705">
        <w:t>vzdělávací zařízení</w:t>
      </w:r>
      <w:r>
        <w:t xml:space="preserve"> může zvolit:</w:t>
      </w:r>
    </w:p>
    <w:p w14:paraId="03B32C9F" w14:textId="77777777" w:rsidR="00353A8D" w:rsidRPr="00964869" w:rsidRDefault="00353A8D" w:rsidP="00950A25">
      <w:pPr>
        <w:pStyle w:val="Odstavecseseznamem"/>
        <w:numPr>
          <w:ilvl w:val="0"/>
          <w:numId w:val="1"/>
        </w:numPr>
        <w:spacing w:after="120" w:line="240" w:lineRule="auto"/>
        <w:contextualSpacing w:val="0"/>
        <w:jc w:val="both"/>
        <w:rPr>
          <w:b/>
        </w:rPr>
      </w:pPr>
      <w:r w:rsidRPr="00964869">
        <w:rPr>
          <w:b/>
        </w:rPr>
        <w:t>prezenční formu,</w:t>
      </w:r>
    </w:p>
    <w:p w14:paraId="1CDA5197" w14:textId="77777777" w:rsidR="00997E9A" w:rsidRDefault="00000000" w:rsidP="00997E9A">
      <w:pPr>
        <w:pStyle w:val="Odstavecseseznamem"/>
        <w:numPr>
          <w:ilvl w:val="0"/>
          <w:numId w:val="1"/>
        </w:numPr>
        <w:spacing w:after="120" w:line="240" w:lineRule="auto"/>
        <w:contextualSpacing w:val="0"/>
        <w:jc w:val="both"/>
        <w:rPr>
          <w:b/>
        </w:rPr>
      </w:pPr>
      <w:sdt>
        <w:sdtPr>
          <w:tag w:val="goog_rdk_2"/>
          <w:id w:val="1113330763"/>
        </w:sdtPr>
        <w:sdtContent/>
      </w:sdt>
      <w:r w:rsidR="004D4873" w:rsidRPr="00964869">
        <w:rPr>
          <w:b/>
        </w:rPr>
        <w:t xml:space="preserve">distanční </w:t>
      </w:r>
      <w:r w:rsidR="00353A8D" w:rsidRPr="00964869">
        <w:rPr>
          <w:b/>
        </w:rPr>
        <w:t>formu,</w:t>
      </w:r>
    </w:p>
    <w:p w14:paraId="4B9C6A01" w14:textId="5939E385" w:rsidR="00997E9A" w:rsidRPr="00997E9A" w:rsidRDefault="00997E9A" w:rsidP="00997E9A">
      <w:pPr>
        <w:pStyle w:val="Odstavecseseznamem"/>
        <w:numPr>
          <w:ilvl w:val="0"/>
          <w:numId w:val="1"/>
        </w:numPr>
        <w:spacing w:after="120" w:line="240" w:lineRule="auto"/>
        <w:contextualSpacing w:val="0"/>
        <w:jc w:val="both"/>
        <w:rPr>
          <w:b/>
        </w:rPr>
      </w:pPr>
      <w:r w:rsidRPr="00997E9A">
        <w:rPr>
          <w:b/>
        </w:rPr>
        <w:t>kombinovanou formu (kombinace prezenční a distanční formy).</w:t>
      </w:r>
    </w:p>
    <w:p w14:paraId="2682EC93" w14:textId="77777777" w:rsidR="009C07DA" w:rsidRDefault="009C07DA" w:rsidP="009C07DA">
      <w:pPr>
        <w:spacing w:after="120" w:line="240" w:lineRule="auto"/>
        <w:jc w:val="both"/>
        <w:rPr>
          <w:b/>
        </w:rPr>
      </w:pPr>
      <w:bookmarkStart w:id="1" w:name="_Hlk128568575"/>
      <w:r w:rsidRPr="00527A00">
        <w:rPr>
          <w:b/>
        </w:rPr>
        <w:t xml:space="preserve">U kombinované a distanční formy výuky </w:t>
      </w:r>
      <w:r w:rsidRPr="00527A00">
        <w:rPr>
          <w:bCs/>
        </w:rPr>
        <w:t xml:space="preserve">je nutné do žádosti o akreditaci doplnit konkrétní popis realizace výuky, aby bylo patrné, zda výuka bude probíhat synchronní nebo asynchronní formou, e-learningem apod. – viz informace ke kombinované a distanční formě vzdělávání. </w:t>
      </w:r>
      <w:r>
        <w:rPr>
          <w:b/>
        </w:rPr>
        <w:t>Každá forma výuky musí být dále do</w:t>
      </w:r>
      <w:r w:rsidRPr="009340A7">
        <w:rPr>
          <w:b/>
        </w:rPr>
        <w:t>plněna učebními podporami (viz dále Podpory), které se ale nezapočítávají</w:t>
      </w:r>
      <w:r>
        <w:rPr>
          <w:b/>
        </w:rPr>
        <w:t xml:space="preserve"> do hodinové dotace kurzu.</w:t>
      </w:r>
    </w:p>
    <w:bookmarkEnd w:id="1"/>
    <w:p w14:paraId="6609FEFD" w14:textId="77777777" w:rsidR="00353A8D" w:rsidRDefault="00353A8D" w:rsidP="00950A25">
      <w:pPr>
        <w:spacing w:after="120" w:line="240" w:lineRule="auto"/>
        <w:jc w:val="both"/>
      </w:pPr>
      <w:r>
        <w:rPr>
          <w:b/>
        </w:rPr>
        <w:t xml:space="preserve">Základní cíl kurzu M1: Naučit absolventy komunikovat v základních životních situacích.  </w:t>
      </w:r>
      <w:r>
        <w:t>Absolvent kurzu</w:t>
      </w:r>
      <w:r>
        <w:rPr>
          <w:highlight w:val="white"/>
        </w:rPr>
        <w:t xml:space="preserve"> musí rozumět frekventovaným základním výrazům a základním frázím, jež odpovídají jeho konkrétním potřebám, a musí umět tyto výrazy a fráze používat.</w:t>
      </w:r>
      <w:r>
        <w:t xml:space="preserve"> </w:t>
      </w:r>
    </w:p>
    <w:p w14:paraId="5DA15C04" w14:textId="77777777" w:rsidR="0069674D" w:rsidRDefault="0069674D" w:rsidP="00950A25">
      <w:pPr>
        <w:spacing w:after="120" w:line="240" w:lineRule="auto"/>
        <w:jc w:val="both"/>
        <w:rPr>
          <w:b/>
        </w:rPr>
      </w:pPr>
    </w:p>
    <w:p w14:paraId="28882EC4" w14:textId="3BB303B0" w:rsidR="00353A8D" w:rsidRPr="00950A25" w:rsidRDefault="00353A8D" w:rsidP="00950A25">
      <w:pPr>
        <w:pStyle w:val="Nadpis2"/>
        <w:spacing w:before="0" w:after="120" w:line="240" w:lineRule="auto"/>
        <w:rPr>
          <w:b/>
          <w:color w:val="31849B"/>
          <w:sz w:val="24"/>
        </w:rPr>
      </w:pPr>
      <w:r w:rsidRPr="00950A25">
        <w:rPr>
          <w:b/>
          <w:color w:val="31849B"/>
          <w:sz w:val="24"/>
        </w:rPr>
        <w:t xml:space="preserve">Absolvent kurzu M1 musí dosáhnout těchto obecných kompetencí v rámci řečových dovedností: </w:t>
      </w:r>
    </w:p>
    <w:p w14:paraId="0B76DC8A" w14:textId="77777777" w:rsidR="00353A8D" w:rsidRDefault="00353A8D" w:rsidP="00950A25">
      <w:pPr>
        <w:spacing w:after="120" w:line="240" w:lineRule="auto"/>
        <w:jc w:val="both"/>
        <w:rPr>
          <w:b/>
        </w:rPr>
      </w:pPr>
      <w:r>
        <w:rPr>
          <w:b/>
        </w:rPr>
        <w:t xml:space="preserve">A. Mluvení </w:t>
      </w:r>
    </w:p>
    <w:p w14:paraId="69F74A9C" w14:textId="13EDAD9A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umí se </w:t>
      </w:r>
      <w:r w:rsidRPr="00950A25">
        <w:rPr>
          <w:i/>
          <w:color w:val="0070C0"/>
        </w:rPr>
        <w:t>jednoduchým způsobem domluvit</w:t>
      </w:r>
      <w:r>
        <w:t>, jestliže jeho partner v komunikaci spolupracuje,</w:t>
      </w:r>
    </w:p>
    <w:p w14:paraId="4EF63084" w14:textId="7FC7915C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dokáže </w:t>
      </w:r>
      <w:r w:rsidRPr="00950A25">
        <w:rPr>
          <w:color w:val="0070C0"/>
        </w:rPr>
        <w:t xml:space="preserve">omezeně </w:t>
      </w:r>
      <w:r w:rsidRPr="00950A25">
        <w:rPr>
          <w:i/>
          <w:color w:val="0070C0"/>
        </w:rPr>
        <w:t>reagovat při společenské konverzaci</w:t>
      </w:r>
      <w:r>
        <w:t>, ale zřídka je schopen / schopna porozumět natolik, aby sám / sama udržel/a konverzaci v chodu,</w:t>
      </w:r>
    </w:p>
    <w:p w14:paraId="55B01CBB" w14:textId="65472DBC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dokáže </w:t>
      </w:r>
      <w:r w:rsidRPr="00950A25">
        <w:rPr>
          <w:i/>
          <w:color w:val="0070C0"/>
        </w:rPr>
        <w:t>komunikovat v rámci jednoduchých rutinních úloh nebo pracovních postupů</w:t>
      </w:r>
      <w:r>
        <w:t>, které vyžadují jednoduchou a přímou výměnu informací (formou velmi krátkých otázek a odpovědí),</w:t>
      </w:r>
    </w:p>
    <w:p w14:paraId="604B1789" w14:textId="3B498B15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dokáže podat </w:t>
      </w:r>
      <w:r w:rsidRPr="00950A25">
        <w:rPr>
          <w:color w:val="0070C0"/>
        </w:rPr>
        <w:t xml:space="preserve">velmi </w:t>
      </w:r>
      <w:r w:rsidRPr="00950A25">
        <w:rPr>
          <w:i/>
          <w:color w:val="0070C0"/>
        </w:rPr>
        <w:t>jednoduchý popis svých životních nebo pracovních podmínek</w:t>
      </w:r>
      <w:r>
        <w:t>, a to v podobě krátkého sledu velmi jednoduchých frází.</w:t>
      </w:r>
    </w:p>
    <w:p w14:paraId="3BD2C84C" w14:textId="6974F127" w:rsidR="00353A8D" w:rsidRDefault="00DF07E3" w:rsidP="009C07DA">
      <w:pPr>
        <w:rPr>
          <w:b/>
        </w:rPr>
      </w:pPr>
      <w:r>
        <w:rPr>
          <w:b/>
        </w:rPr>
        <w:br w:type="page"/>
      </w:r>
      <w:r w:rsidR="00353A8D">
        <w:rPr>
          <w:b/>
        </w:rPr>
        <w:lastRenderedPageBreak/>
        <w:t>B. Poslech</w:t>
      </w:r>
    </w:p>
    <w:p w14:paraId="205AEA2C" w14:textId="4CC88384" w:rsidR="00353A8D" w:rsidRPr="00950A25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  <w:rPr>
          <w:i/>
        </w:rPr>
      </w:pPr>
      <w:r>
        <w:t xml:space="preserve">rozumí </w:t>
      </w:r>
      <w:r w:rsidRPr="00950A25">
        <w:rPr>
          <w:i/>
          <w:color w:val="0070C0"/>
        </w:rPr>
        <w:t>číslům, cenám a časovým údajům</w:t>
      </w:r>
      <w:r w:rsidRPr="00950A25">
        <w:rPr>
          <w:i/>
        </w:rPr>
        <w:t>,</w:t>
      </w:r>
      <w:r w:rsidR="00950A25" w:rsidRPr="00950A25">
        <w:rPr>
          <w:i/>
        </w:rPr>
        <w:t xml:space="preserve"> </w:t>
      </w:r>
    </w:p>
    <w:p w14:paraId="5AD6564D" w14:textId="2FB71AB2" w:rsidR="00353A8D" w:rsidRPr="00950A25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  <w:rPr>
          <w:i/>
        </w:rPr>
      </w:pPr>
      <w:r>
        <w:t xml:space="preserve">rozumí </w:t>
      </w:r>
      <w:r w:rsidRPr="00950A25">
        <w:rPr>
          <w:i/>
          <w:color w:val="0070C0"/>
        </w:rPr>
        <w:t>otázkám a instrukcím</w:t>
      </w:r>
      <w:r>
        <w:t xml:space="preserve">, které jsou pečlivě vyslovovány, a </w:t>
      </w:r>
      <w:r w:rsidRPr="00950A25">
        <w:rPr>
          <w:i/>
          <w:color w:val="0070C0"/>
        </w:rPr>
        <w:t>dokáže se řídit stručnými orientačními pokyny</w:t>
      </w:r>
      <w:r w:rsidRPr="00950A25">
        <w:rPr>
          <w:i/>
        </w:rPr>
        <w:t>,</w:t>
      </w:r>
    </w:p>
    <w:p w14:paraId="6BB9AA47" w14:textId="4EF35E32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dokáže </w:t>
      </w:r>
      <w:r w:rsidRPr="00950A25">
        <w:rPr>
          <w:i/>
          <w:color w:val="0070C0"/>
        </w:rPr>
        <w:t>zachytit hlavní body</w:t>
      </w:r>
      <w:r>
        <w:t xml:space="preserve"> v krátkých a zřetelných vzkazech a hlášeních na úřadě, v obchodě a v bance.</w:t>
      </w:r>
    </w:p>
    <w:p w14:paraId="4CC64B9F" w14:textId="77777777" w:rsidR="00353A8D" w:rsidRDefault="00353A8D" w:rsidP="00950A25">
      <w:pPr>
        <w:spacing w:after="120" w:line="240" w:lineRule="auto"/>
        <w:jc w:val="both"/>
        <w:rPr>
          <w:b/>
        </w:rPr>
      </w:pPr>
      <w:r>
        <w:rPr>
          <w:b/>
        </w:rPr>
        <w:t xml:space="preserve">C. Čtení </w:t>
      </w:r>
    </w:p>
    <w:p w14:paraId="6E4FE6E7" w14:textId="00FAFDEC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dokáže </w:t>
      </w:r>
      <w:r w:rsidRPr="00950A25">
        <w:rPr>
          <w:color w:val="0070C0"/>
        </w:rPr>
        <w:t xml:space="preserve">rozpoznat </w:t>
      </w:r>
      <w:r w:rsidRPr="00950A25">
        <w:rPr>
          <w:i/>
          <w:color w:val="0070C0"/>
        </w:rPr>
        <w:t xml:space="preserve">známá jména, slova a nejzákladnější fráze </w:t>
      </w:r>
      <w:r w:rsidRPr="00950A25">
        <w:rPr>
          <w:i/>
        </w:rPr>
        <w:t>v textech</w:t>
      </w:r>
      <w:r>
        <w:t xml:space="preserve"> týkajících se běžných každodenních situací,</w:t>
      </w:r>
    </w:p>
    <w:p w14:paraId="0A5A2B73" w14:textId="4515C435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pochopí </w:t>
      </w:r>
      <w:r w:rsidRPr="00950A25">
        <w:rPr>
          <w:i/>
          <w:color w:val="0070C0"/>
        </w:rPr>
        <w:t>obvyklá značení a nápisy na veřejných místech</w:t>
      </w:r>
      <w:r w:rsidRPr="00950A25">
        <w:rPr>
          <w:color w:val="0070C0"/>
        </w:rPr>
        <w:t xml:space="preserve"> </w:t>
      </w:r>
      <w:r>
        <w:t>(orientační a informační tabule),</w:t>
      </w:r>
    </w:p>
    <w:p w14:paraId="4041943F" w14:textId="1711B888" w:rsidR="00353A8D" w:rsidRDefault="00353A8D" w:rsidP="00950A25">
      <w:pPr>
        <w:pStyle w:val="Odstavecseseznamem"/>
        <w:numPr>
          <w:ilvl w:val="0"/>
          <w:numId w:val="3"/>
        </w:numPr>
        <w:spacing w:after="120" w:line="240" w:lineRule="auto"/>
        <w:jc w:val="both"/>
      </w:pPr>
      <w:r>
        <w:t xml:space="preserve">rozumí </w:t>
      </w:r>
      <w:r w:rsidRPr="00950A25">
        <w:rPr>
          <w:i/>
          <w:color w:val="0070C0"/>
        </w:rPr>
        <w:t>jednoduchým textům informační povahy.</w:t>
      </w:r>
    </w:p>
    <w:p w14:paraId="2EE11AF1" w14:textId="77777777" w:rsidR="00353A8D" w:rsidRDefault="00353A8D" w:rsidP="00950A25">
      <w:pPr>
        <w:spacing w:after="120" w:line="240" w:lineRule="auto"/>
        <w:jc w:val="both"/>
        <w:rPr>
          <w:b/>
        </w:rPr>
      </w:pPr>
      <w:r>
        <w:rPr>
          <w:b/>
        </w:rPr>
        <w:t xml:space="preserve">D. Psaní </w:t>
      </w:r>
    </w:p>
    <w:p w14:paraId="0CD3522A" w14:textId="05ED404C" w:rsidR="00353A8D" w:rsidRDefault="00353A8D" w:rsidP="00950A25">
      <w:pPr>
        <w:pStyle w:val="Odstavecseseznamem"/>
        <w:numPr>
          <w:ilvl w:val="0"/>
          <w:numId w:val="8"/>
        </w:numPr>
        <w:spacing w:after="120" w:line="240" w:lineRule="auto"/>
        <w:jc w:val="both"/>
      </w:pPr>
      <w:r>
        <w:t xml:space="preserve">umí </w:t>
      </w:r>
      <w:r w:rsidRPr="00950A25">
        <w:rPr>
          <w:i/>
          <w:color w:val="0070C0"/>
        </w:rPr>
        <w:t>vyplnit formuláře obsahující osobní nebo časové údaje.</w:t>
      </w:r>
    </w:p>
    <w:p w14:paraId="2203DB18" w14:textId="77777777" w:rsidR="00353A8D" w:rsidRDefault="00353A8D" w:rsidP="00950A25">
      <w:pPr>
        <w:spacing w:after="120" w:line="240" w:lineRule="auto"/>
        <w:jc w:val="both"/>
      </w:pPr>
    </w:p>
    <w:p w14:paraId="08F8E64A" w14:textId="77777777" w:rsidR="00353A8D" w:rsidRDefault="00353A8D" w:rsidP="00950A25">
      <w:pPr>
        <w:spacing w:after="120" w:line="240" w:lineRule="auto"/>
        <w:jc w:val="both"/>
      </w:pPr>
      <w:r w:rsidRPr="00F35240">
        <w:rPr>
          <w:b/>
          <w:bCs/>
        </w:rPr>
        <w:t>Konkrétní kompetence</w:t>
      </w:r>
      <w:r>
        <w:t xml:space="preserve"> vyplynou vždy z konkrétního rozpracování obsahu učiva.</w:t>
      </w:r>
    </w:p>
    <w:p w14:paraId="268424EA" w14:textId="77777777" w:rsidR="00950A25" w:rsidRDefault="00950A25" w:rsidP="00950A25">
      <w:pPr>
        <w:spacing w:after="120" w:line="240" w:lineRule="auto"/>
        <w:jc w:val="both"/>
        <w:rPr>
          <w:b/>
        </w:rPr>
      </w:pPr>
    </w:p>
    <w:p w14:paraId="4FA74BB2" w14:textId="1018E7E0" w:rsidR="00353A8D" w:rsidRPr="00950A25" w:rsidRDefault="00353A8D" w:rsidP="00950A25">
      <w:pPr>
        <w:pStyle w:val="Nadpis2"/>
        <w:spacing w:before="0" w:after="120" w:line="240" w:lineRule="auto"/>
        <w:rPr>
          <w:b/>
          <w:color w:val="31849B"/>
          <w:sz w:val="24"/>
        </w:rPr>
      </w:pPr>
      <w:r w:rsidRPr="00950A25">
        <w:rPr>
          <w:b/>
          <w:color w:val="31849B"/>
          <w:sz w:val="24"/>
        </w:rPr>
        <w:t xml:space="preserve">Obsah kurzu: </w:t>
      </w:r>
    </w:p>
    <w:p w14:paraId="600FC8F3" w14:textId="77777777" w:rsidR="00353A8D" w:rsidRDefault="00353A8D" w:rsidP="00950A25">
      <w:pPr>
        <w:spacing w:after="120" w:line="240" w:lineRule="auto"/>
        <w:jc w:val="both"/>
        <w:rPr>
          <w:color w:val="212529"/>
          <w:highlight w:val="white"/>
        </w:rPr>
      </w:pPr>
      <w:r>
        <w:rPr>
          <w:b/>
        </w:rPr>
        <w:t xml:space="preserve">Základní obsah je dán </w:t>
      </w:r>
      <w:r>
        <w:rPr>
          <w:color w:val="212529"/>
          <w:highlight w:val="white"/>
        </w:rPr>
        <w:t xml:space="preserve">Referenčním popisem pro účely </w:t>
      </w:r>
      <w:hyperlink r:id="rId8">
        <w:r>
          <w:rPr>
            <w:color w:val="212529"/>
            <w:highlight w:val="white"/>
          </w:rPr>
          <w:t>zkoušky z českého jazyka pro trvalý pobyt v ČR – úrovně A1, A2</w:t>
        </w:r>
      </w:hyperlink>
      <w:r>
        <w:rPr>
          <w:color w:val="212529"/>
          <w:highlight w:val="white"/>
        </w:rPr>
        <w:t> </w:t>
      </w:r>
      <w:r>
        <w:rPr>
          <w:color w:val="444444"/>
          <w:highlight w:val="white"/>
        </w:rPr>
        <w:t>(2</w:t>
      </w:r>
      <w:r>
        <w:rPr>
          <w:color w:val="212529"/>
          <w:highlight w:val="white"/>
        </w:rPr>
        <w:t xml:space="preserve">016), odkaz na dokument: </w:t>
      </w:r>
      <w:r>
        <w:rPr>
          <w:color w:val="212529"/>
        </w:rPr>
        <w:t>https://cestina-pro-cizince.cz/trvaly-pobyt/a1/wp-content/uploads/sites/2/2020/03/referencni_popis_08122016.pdf</w:t>
      </w:r>
      <w:r>
        <w:rPr>
          <w:color w:val="212529"/>
          <w:highlight w:val="white"/>
        </w:rPr>
        <w:t>, který definuje obsah češtiny jako druhého jazyka pro potřeby výuky a slouží jako podklad pro přípravu materiálů k této výuce. Popis konkretizuje deskriptivní výroky a jazykové prostředky češtiny pro referenční úrovně A1 a A2, obecně určené Společným evropským referenčním rámcem. </w:t>
      </w:r>
    </w:p>
    <w:p w14:paraId="54F7B824" w14:textId="77777777" w:rsidR="00E04D2A" w:rsidRDefault="00E04D2A" w:rsidP="00950A25">
      <w:pPr>
        <w:spacing w:after="120" w:line="240" w:lineRule="auto"/>
        <w:jc w:val="both"/>
        <w:rPr>
          <w:b/>
        </w:rPr>
      </w:pPr>
    </w:p>
    <w:p w14:paraId="17ECE322" w14:textId="2306BFC5" w:rsidR="00353A8D" w:rsidRDefault="00353A8D" w:rsidP="00950A25">
      <w:pPr>
        <w:spacing w:after="120" w:line="240" w:lineRule="auto"/>
        <w:jc w:val="both"/>
        <w:rPr>
          <w:b/>
        </w:rPr>
      </w:pPr>
      <w:r>
        <w:rPr>
          <w:b/>
        </w:rPr>
        <w:t>Základní časové rozvržení učiva v učební jednotce</w:t>
      </w:r>
    </w:p>
    <w:tbl>
      <w:tblPr>
        <w:tblW w:w="866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32"/>
        <w:gridCol w:w="4332"/>
      </w:tblGrid>
      <w:tr w:rsidR="00353A8D" w14:paraId="620E8F33" w14:textId="77777777" w:rsidTr="0001501F">
        <w:trPr>
          <w:jc w:val="center"/>
        </w:trPr>
        <w:tc>
          <w:tcPr>
            <w:tcW w:w="4332" w:type="dxa"/>
          </w:tcPr>
          <w:p w14:paraId="75D24872" w14:textId="77777777" w:rsidR="00353A8D" w:rsidRPr="00AC0C0B" w:rsidRDefault="00353A8D" w:rsidP="00950A25">
            <w:pPr>
              <w:spacing w:after="120" w:line="240" w:lineRule="auto"/>
              <w:jc w:val="both"/>
              <w:rPr>
                <w:b/>
              </w:rPr>
            </w:pPr>
            <w:r w:rsidRPr="00AC0C0B">
              <w:rPr>
                <w:b/>
              </w:rPr>
              <w:t>70 % učebního času</w:t>
            </w:r>
          </w:p>
        </w:tc>
        <w:tc>
          <w:tcPr>
            <w:tcW w:w="4332" w:type="dxa"/>
          </w:tcPr>
          <w:p w14:paraId="1F3226FE" w14:textId="77777777" w:rsidR="00353A8D" w:rsidRPr="00AC0C0B" w:rsidRDefault="00353A8D" w:rsidP="00950A25">
            <w:pPr>
              <w:spacing w:after="120" w:line="240" w:lineRule="auto"/>
              <w:jc w:val="both"/>
              <w:rPr>
                <w:b/>
              </w:rPr>
            </w:pPr>
            <w:r w:rsidRPr="00AC0C0B">
              <w:rPr>
                <w:b/>
              </w:rPr>
              <w:t>30 % učebního času</w:t>
            </w:r>
          </w:p>
        </w:tc>
      </w:tr>
      <w:tr w:rsidR="00353A8D" w14:paraId="53716D75" w14:textId="77777777" w:rsidTr="0001501F">
        <w:trPr>
          <w:jc w:val="center"/>
        </w:trPr>
        <w:tc>
          <w:tcPr>
            <w:tcW w:w="4332" w:type="dxa"/>
          </w:tcPr>
          <w:p w14:paraId="639888D1" w14:textId="77777777" w:rsidR="00353A8D" w:rsidRDefault="00353A8D" w:rsidP="00950A25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  <w:color w:val="002060"/>
              </w:rPr>
              <w:t>Komunikace a interakce, s přihlédnutím ke konkrétní situaci účastníků a s důrazem na rozvoj řečových dovedností v tomto pořadí: mluvení, poslech, čtení, psaní</w:t>
            </w:r>
            <w:sdt>
              <w:sdtPr>
                <w:tag w:val="goog_rdk_3"/>
                <w:id w:val="306522724"/>
              </w:sdtPr>
              <w:sdtContent/>
            </w:sdt>
            <w:sdt>
              <w:sdtPr>
                <w:tag w:val="goog_rdk_4"/>
                <w:id w:val="-2045669551"/>
              </w:sdtPr>
              <w:sdtContent/>
            </w:sdt>
          </w:p>
        </w:tc>
        <w:tc>
          <w:tcPr>
            <w:tcW w:w="4332" w:type="dxa"/>
          </w:tcPr>
          <w:p w14:paraId="6DC5AC57" w14:textId="77777777" w:rsidR="00353A8D" w:rsidRDefault="00353A8D" w:rsidP="00950A25">
            <w:pPr>
              <w:spacing w:after="120" w:line="240" w:lineRule="auto"/>
              <w:jc w:val="both"/>
            </w:pPr>
            <w:r>
              <w:rPr>
                <w:b/>
                <w:color w:val="002060"/>
              </w:rPr>
              <w:t>Gramatické struktury, výslovnost, procvičování slovní zásoby a seznámení se sociokulturními jazykovými jevy</w:t>
            </w:r>
          </w:p>
        </w:tc>
      </w:tr>
    </w:tbl>
    <w:p w14:paraId="4180F20D" w14:textId="77777777" w:rsidR="00353A8D" w:rsidRDefault="00353A8D" w:rsidP="00950A25">
      <w:pPr>
        <w:spacing w:after="120" w:line="240" w:lineRule="auto"/>
        <w:jc w:val="both"/>
        <w:rPr>
          <w:b/>
        </w:rPr>
      </w:pPr>
    </w:p>
    <w:p w14:paraId="06CC4D83" w14:textId="77777777" w:rsidR="00E04D2A" w:rsidRDefault="00E04D2A" w:rsidP="00950A25">
      <w:pPr>
        <w:spacing w:after="120" w:line="240" w:lineRule="auto"/>
        <w:jc w:val="both"/>
      </w:pPr>
    </w:p>
    <w:p w14:paraId="62BE9C0D" w14:textId="77777777" w:rsidR="00E04D2A" w:rsidRDefault="00E04D2A" w:rsidP="00950A25">
      <w:pPr>
        <w:spacing w:after="120" w:line="240" w:lineRule="auto"/>
        <w:jc w:val="both"/>
      </w:pPr>
    </w:p>
    <w:p w14:paraId="47E6AF3E" w14:textId="77777777" w:rsidR="00E04D2A" w:rsidRDefault="00E04D2A" w:rsidP="00950A25">
      <w:pPr>
        <w:spacing w:after="120" w:line="240" w:lineRule="auto"/>
        <w:jc w:val="both"/>
      </w:pPr>
    </w:p>
    <w:p w14:paraId="2AFBC285" w14:textId="4575811A" w:rsidR="00950A25" w:rsidRDefault="00353A8D" w:rsidP="00950A25">
      <w:pPr>
        <w:spacing w:after="120" w:line="240" w:lineRule="auto"/>
        <w:jc w:val="both"/>
        <w:rPr>
          <w:color w:val="212529"/>
          <w:highlight w:val="white"/>
        </w:rPr>
      </w:pPr>
      <w:hyperlink r:id="rId9">
        <w:r>
          <w:rPr>
            <w:color w:val="212529"/>
          </w:rPr>
          <w:t xml:space="preserve">Referenční popis pro účely </w:t>
        </w:r>
      </w:hyperlink>
      <w:r>
        <w:rPr>
          <w:color w:val="212529"/>
        </w:rPr>
        <w:t>zkoušky z českého jazyka pro trvalý pobyt v ČR – úrovně A1, A2</w:t>
      </w:r>
      <w:r>
        <w:rPr>
          <w:b/>
          <w:i/>
          <w:color w:val="212529"/>
          <w:highlight w:val="white"/>
        </w:rPr>
        <w:t> </w:t>
      </w:r>
      <w:r>
        <w:rPr>
          <w:color w:val="212529"/>
          <w:highlight w:val="white"/>
        </w:rPr>
        <w:t>(2016)</w:t>
      </w:r>
      <w:r>
        <w:rPr>
          <w:color w:val="212529"/>
        </w:rPr>
        <w:t xml:space="preserve">, </w:t>
      </w:r>
      <w:r>
        <w:rPr>
          <w:color w:val="212529"/>
          <w:highlight w:val="white"/>
        </w:rPr>
        <w:t xml:space="preserve">odkaz na dokument: </w:t>
      </w:r>
    </w:p>
    <w:p w14:paraId="0AD2C0AE" w14:textId="603DB95C" w:rsidR="00353A8D" w:rsidRDefault="00950A25" w:rsidP="00950A25">
      <w:pPr>
        <w:spacing w:after="120" w:line="240" w:lineRule="auto"/>
        <w:rPr>
          <w:color w:val="212529"/>
        </w:rPr>
      </w:pPr>
      <w:hyperlink r:id="rId10" w:history="1">
        <w:r w:rsidRPr="00C730AD">
          <w:rPr>
            <w:rStyle w:val="Hypertextovodkaz"/>
          </w:rPr>
          <w:t>https://cestina-pro-cizince.cz/trvaly-pobyt/a1/wp-content/uploads/sites/2/2020/03/referencni_popis_08122016.pdf</w:t>
        </w:r>
      </w:hyperlink>
      <w:r>
        <w:rPr>
          <w:color w:val="212529"/>
        </w:rPr>
        <w:t xml:space="preserve"> s</w:t>
      </w:r>
      <w:r w:rsidR="00353A8D">
        <w:rPr>
          <w:color w:val="212529"/>
        </w:rPr>
        <w:t>pecifikuje gramatické struktury (kapitola 7), výslovnost (kapitola 8), sociokulturní jazykové věci (kapitola 10) pro kurz A1. Lexikální obsah je dále dán tematickým rozvržením učiva a modelovými situacemi, které budou podrobně popsány v osnovách.</w:t>
      </w:r>
    </w:p>
    <w:p w14:paraId="129637E3" w14:textId="77777777" w:rsidR="00291625" w:rsidRDefault="00291625" w:rsidP="00950A25">
      <w:pPr>
        <w:spacing w:after="120" w:line="240" w:lineRule="auto"/>
        <w:rPr>
          <w:b/>
          <w:bCs/>
          <w:color w:val="212529"/>
        </w:rPr>
      </w:pPr>
    </w:p>
    <w:p w14:paraId="2CEFB7F9" w14:textId="77777777" w:rsidR="009C07DA" w:rsidRDefault="009C07DA" w:rsidP="007E464D">
      <w:pPr>
        <w:spacing w:after="120" w:line="240" w:lineRule="auto"/>
        <w:rPr>
          <w:b/>
          <w:bCs/>
          <w:color w:val="212529"/>
        </w:rPr>
      </w:pPr>
      <w:r w:rsidRPr="001A0E5C">
        <w:rPr>
          <w:b/>
          <w:bCs/>
          <w:color w:val="212529"/>
        </w:rPr>
        <w:t>Učební plán</w:t>
      </w:r>
      <w:r>
        <w:rPr>
          <w:b/>
          <w:bCs/>
          <w:color w:val="212529"/>
        </w:rPr>
        <w:t>:</w:t>
      </w:r>
    </w:p>
    <w:p w14:paraId="03719A49" w14:textId="77777777" w:rsidR="009C07DA" w:rsidRPr="005022CF" w:rsidRDefault="009C07DA" w:rsidP="009C07DA">
      <w:pPr>
        <w:autoSpaceDE w:val="0"/>
        <w:jc w:val="both"/>
      </w:pPr>
      <w:r w:rsidRPr="00D22463">
        <w:rPr>
          <w:b/>
          <w:bCs/>
        </w:rPr>
        <w:t>V případě kombinované formy výuky</w:t>
      </w:r>
      <w:r w:rsidRPr="00D22463">
        <w:t xml:space="preserve"> je nutn</w:t>
      </w:r>
      <w:r>
        <w:t>é</w:t>
      </w:r>
      <w:r w:rsidRPr="00D22463">
        <w:t xml:space="preserve"> </w:t>
      </w:r>
      <w:r>
        <w:rPr>
          <w:bCs/>
        </w:rPr>
        <w:t>u teoretické</w:t>
      </w:r>
      <w:r w:rsidRPr="005022CF">
        <w:rPr>
          <w:bCs/>
        </w:rPr>
        <w:t xml:space="preserve"> výuky </w:t>
      </w:r>
      <w:r w:rsidRPr="00D22463">
        <w:t>u každého předmětu jednoznačně uvést počet hodin prezenční a distanční formy výuky. Distanční formou není možné realizovat praktickou výuku.</w:t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  <w:gridCol w:w="1985"/>
        <w:gridCol w:w="2126"/>
      </w:tblGrid>
      <w:tr w:rsidR="00291625" w:rsidRPr="00D216D4" w14:paraId="3E5739CA" w14:textId="77777777" w:rsidTr="00A62927">
        <w:trPr>
          <w:jc w:val="center"/>
        </w:trPr>
        <w:tc>
          <w:tcPr>
            <w:tcW w:w="4536" w:type="dxa"/>
            <w:shd w:val="clear" w:color="auto" w:fill="92CDDC" w:themeFill="accent5" w:themeFillTint="99"/>
          </w:tcPr>
          <w:p w14:paraId="21E2B1FB" w14:textId="77777777" w:rsidR="00291625" w:rsidRPr="003B7163" w:rsidRDefault="00291625" w:rsidP="00291625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bookmarkStart w:id="2" w:name="_Hlk155973896"/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1985" w:type="dxa"/>
            <w:shd w:val="clear" w:color="auto" w:fill="92CDDC" w:themeFill="accent5" w:themeFillTint="99"/>
          </w:tcPr>
          <w:p w14:paraId="10D2A71A" w14:textId="77777777" w:rsidR="00291625" w:rsidRPr="003B7163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2126" w:type="dxa"/>
            <w:shd w:val="clear" w:color="auto" w:fill="92CDDC" w:themeFill="accent5" w:themeFillTint="99"/>
          </w:tcPr>
          <w:p w14:paraId="7C615DC5" w14:textId="77777777" w:rsidR="00291625" w:rsidRPr="004E31CE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291625" w:rsidRPr="00D216D4" w14:paraId="17B636F4" w14:textId="77777777" w:rsidTr="00291625">
        <w:trPr>
          <w:jc w:val="center"/>
        </w:trPr>
        <w:tc>
          <w:tcPr>
            <w:tcW w:w="4536" w:type="dxa"/>
          </w:tcPr>
          <w:p w14:paraId="3E82E509" w14:textId="65434F00" w:rsidR="00291625" w:rsidRPr="001A0E5C" w:rsidRDefault="00291625" w:rsidP="00291625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1. </w:t>
            </w:r>
            <w:r w:rsidRPr="001A0E5C">
              <w:rPr>
                <w:b/>
                <w:bCs/>
              </w:rPr>
              <w:t>Poučení o bezpečnosti a ochraně zdraví při práci</w:t>
            </w:r>
          </w:p>
        </w:tc>
        <w:tc>
          <w:tcPr>
            <w:tcW w:w="1985" w:type="dxa"/>
          </w:tcPr>
          <w:p w14:paraId="3E995E90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1CCDA16B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29E20B65" w14:textId="77777777" w:rsidTr="00291625">
        <w:trPr>
          <w:jc w:val="center"/>
        </w:trPr>
        <w:tc>
          <w:tcPr>
            <w:tcW w:w="4536" w:type="dxa"/>
          </w:tcPr>
          <w:p w14:paraId="39D80C41" w14:textId="614B19F4" w:rsidR="00291625" w:rsidRPr="00D216D4" w:rsidRDefault="00291625" w:rsidP="00291625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2. Osobní údaje, rodina</w:t>
            </w:r>
          </w:p>
        </w:tc>
        <w:tc>
          <w:tcPr>
            <w:tcW w:w="1985" w:type="dxa"/>
          </w:tcPr>
          <w:p w14:paraId="305ADBDA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28B1038D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543D2B25" w14:textId="77777777" w:rsidTr="00291625">
        <w:trPr>
          <w:jc w:val="center"/>
        </w:trPr>
        <w:tc>
          <w:tcPr>
            <w:tcW w:w="4536" w:type="dxa"/>
          </w:tcPr>
          <w:p w14:paraId="131FBB2C" w14:textId="7D816B85" w:rsidR="00291625" w:rsidRPr="00D216D4" w:rsidRDefault="00291625" w:rsidP="00291625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3. Bydlení</w:t>
            </w:r>
          </w:p>
        </w:tc>
        <w:tc>
          <w:tcPr>
            <w:tcW w:w="1985" w:type="dxa"/>
          </w:tcPr>
          <w:p w14:paraId="435C33DE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2126" w:type="dxa"/>
          </w:tcPr>
          <w:p w14:paraId="433E9DEB" w14:textId="77777777" w:rsidR="00291625" w:rsidRPr="00D216D4" w:rsidRDefault="00291625" w:rsidP="00291625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2A27F1DB" w14:textId="77777777" w:rsidTr="00291625">
        <w:trPr>
          <w:jc w:val="center"/>
        </w:trPr>
        <w:tc>
          <w:tcPr>
            <w:tcW w:w="4536" w:type="dxa"/>
          </w:tcPr>
          <w:p w14:paraId="0C9B7A91" w14:textId="46128CF6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4. Stravování</w:t>
            </w:r>
          </w:p>
        </w:tc>
        <w:tc>
          <w:tcPr>
            <w:tcW w:w="1985" w:type="dxa"/>
          </w:tcPr>
          <w:p w14:paraId="43B9BC7B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4780902D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2EF8E060" w14:textId="77777777" w:rsidTr="00291625">
        <w:trPr>
          <w:jc w:val="center"/>
        </w:trPr>
        <w:tc>
          <w:tcPr>
            <w:tcW w:w="4536" w:type="dxa"/>
          </w:tcPr>
          <w:p w14:paraId="22E0A675" w14:textId="07374A0F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5. Denní režim</w:t>
            </w:r>
          </w:p>
        </w:tc>
        <w:tc>
          <w:tcPr>
            <w:tcW w:w="1985" w:type="dxa"/>
          </w:tcPr>
          <w:p w14:paraId="1F5EAEB2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0E60B47D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75C6F063" w14:textId="77777777" w:rsidTr="00291625">
        <w:trPr>
          <w:jc w:val="center"/>
        </w:trPr>
        <w:tc>
          <w:tcPr>
            <w:tcW w:w="4536" w:type="dxa"/>
          </w:tcPr>
          <w:p w14:paraId="3AC32C6D" w14:textId="5A22336E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6. Volný čas</w:t>
            </w:r>
          </w:p>
        </w:tc>
        <w:tc>
          <w:tcPr>
            <w:tcW w:w="1985" w:type="dxa"/>
          </w:tcPr>
          <w:p w14:paraId="6C8C1687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</w:tcPr>
          <w:p w14:paraId="55493D71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1A0A0520" w14:textId="77777777" w:rsidTr="00291625">
        <w:trPr>
          <w:jc w:val="center"/>
        </w:trPr>
        <w:tc>
          <w:tcPr>
            <w:tcW w:w="4536" w:type="dxa"/>
          </w:tcPr>
          <w:p w14:paraId="7F398739" w14:textId="651FC609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7. Práce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590D0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16630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513320E" w14:textId="77777777" w:rsidTr="00291625">
        <w:trPr>
          <w:jc w:val="center"/>
        </w:trPr>
        <w:tc>
          <w:tcPr>
            <w:tcW w:w="4536" w:type="dxa"/>
          </w:tcPr>
          <w:p w14:paraId="1B678C09" w14:textId="2019FEC7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8. Péče o zdraví, zdravotní pojištění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3EB71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C3466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4A66E47D" w14:textId="77777777" w:rsidTr="00291625">
        <w:trPr>
          <w:jc w:val="center"/>
        </w:trPr>
        <w:tc>
          <w:tcPr>
            <w:tcW w:w="4536" w:type="dxa"/>
          </w:tcPr>
          <w:p w14:paraId="1A282892" w14:textId="31D5C464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9.  Nakupování a služby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924C3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3F767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23588DC7" w14:textId="77777777" w:rsidTr="00291625">
        <w:trPr>
          <w:jc w:val="center"/>
        </w:trPr>
        <w:tc>
          <w:tcPr>
            <w:tcW w:w="4536" w:type="dxa"/>
          </w:tcPr>
          <w:p w14:paraId="217A3D0E" w14:textId="024A069B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10. Cestování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50AEA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0A221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7213454D" w14:textId="77777777" w:rsidTr="00291625">
        <w:trPr>
          <w:jc w:val="center"/>
        </w:trPr>
        <w:tc>
          <w:tcPr>
            <w:tcW w:w="4536" w:type="dxa"/>
          </w:tcPr>
          <w:p w14:paraId="1FBD7D6D" w14:textId="38436795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11. Vzdělávání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187A7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DEF54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BE4EFD1" w14:textId="77777777" w:rsidTr="00291625">
        <w:trPr>
          <w:jc w:val="center"/>
        </w:trPr>
        <w:tc>
          <w:tcPr>
            <w:tcW w:w="4536" w:type="dxa"/>
          </w:tcPr>
          <w:p w14:paraId="5ABA5F7B" w14:textId="796D2A73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12.  Styk s úřady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C9A6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DC896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2452A1A" w14:textId="77777777" w:rsidTr="00291625">
        <w:trPr>
          <w:jc w:val="center"/>
        </w:trPr>
        <w:tc>
          <w:tcPr>
            <w:tcW w:w="4536" w:type="dxa"/>
          </w:tcPr>
          <w:p w14:paraId="076558E0" w14:textId="381D871E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13. Styk s policií a složkami záchranného systému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F3F8C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C437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2318244" w14:textId="77777777" w:rsidTr="00291625">
        <w:trPr>
          <w:jc w:val="center"/>
        </w:trPr>
        <w:tc>
          <w:tcPr>
            <w:tcW w:w="4536" w:type="dxa"/>
          </w:tcPr>
          <w:p w14:paraId="6B1EFBF5" w14:textId="1990CDA0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14. Okolní prostředí a příroda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4CB76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E1F3F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10FC1F3" w14:textId="77777777" w:rsidTr="00291625">
        <w:trPr>
          <w:jc w:val="center"/>
        </w:trPr>
        <w:tc>
          <w:tcPr>
            <w:tcW w:w="4536" w:type="dxa"/>
          </w:tcPr>
          <w:p w14:paraId="1C0FDCA5" w14:textId="59A40BC9" w:rsidR="00291625" w:rsidRPr="004B1C2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15. Kontakt s majoritní společností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07837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09A63" w14:textId="77777777" w:rsidR="00291625" w:rsidRPr="004B1C2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7F0A2793" w14:textId="77777777" w:rsidTr="00291625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120B7" w14:textId="39548C64" w:rsidR="00291625" w:rsidRPr="00291625" w:rsidRDefault="00291625" w:rsidP="00291625">
            <w:pPr>
              <w:spacing w:after="0" w:line="240" w:lineRule="auto"/>
              <w:rPr>
                <w:i/>
                <w:iCs/>
              </w:rPr>
            </w:pPr>
            <w:r w:rsidRPr="00291625">
              <w:rPr>
                <w:i/>
                <w:iCs/>
              </w:rPr>
              <w:t xml:space="preserve">Další předměty může vzdělávací zařízení </w:t>
            </w:r>
            <w:r w:rsidR="00A62927" w:rsidRPr="00291625">
              <w:rPr>
                <w:i/>
                <w:iCs/>
              </w:rPr>
              <w:t xml:space="preserve">doplnit </w:t>
            </w:r>
            <w:r w:rsidRPr="00291625">
              <w:rPr>
                <w:i/>
                <w:iCs/>
              </w:rPr>
              <w:t>dle svého uvážení: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BB9D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A332E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7E9805DE" w14:textId="77777777" w:rsidTr="00291625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BCD78" w14:textId="77777777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62DFE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F21FF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8751FA6" w14:textId="77777777" w:rsidTr="00291625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7E967" w14:textId="77777777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F5D3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7E96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03E500D" w14:textId="77777777" w:rsidTr="00291625">
        <w:trPr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958DA" w14:textId="77777777" w:rsidR="00291625" w:rsidRPr="00D216D4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265A9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2BC4B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1317425A" w14:textId="77777777" w:rsidTr="00A62927">
        <w:trPr>
          <w:trHeight w:val="300"/>
          <w:jc w:val="center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578486EB" w14:textId="77777777" w:rsidR="00291625" w:rsidRPr="003B7163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Celkem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1238C788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274B6966" w14:textId="77777777" w:rsidR="00291625" w:rsidRPr="00D216D4" w:rsidRDefault="00291625" w:rsidP="00291625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</w:tbl>
    <w:bookmarkEnd w:id="2"/>
    <w:p w14:paraId="5A5605D6" w14:textId="77777777" w:rsidR="001A0E5C" w:rsidRPr="001A0E5C" w:rsidRDefault="001A0E5C" w:rsidP="001A0E5C">
      <w:pPr>
        <w:spacing w:after="0" w:line="240" w:lineRule="auto"/>
        <w:ind w:left="567" w:hanging="207"/>
        <w:rPr>
          <w:rFonts w:eastAsia="Times New Roman" w:cstheme="minorHAnsi"/>
          <w:sz w:val="20"/>
          <w:lang w:eastAsia="cs-CZ"/>
        </w:rPr>
      </w:pPr>
      <w:r w:rsidRPr="001A0E5C">
        <w:rPr>
          <w:rFonts w:eastAsia="Times New Roman" w:cstheme="minorHAnsi"/>
          <w:sz w:val="20"/>
          <w:lang w:eastAsia="cs-CZ"/>
        </w:rPr>
        <w:t>*  délka vyučovací hodiny teoretické výuky je 45 minut</w:t>
      </w:r>
    </w:p>
    <w:p w14:paraId="312AD7B5" w14:textId="77777777" w:rsidR="001A0E5C" w:rsidRPr="001A0E5C" w:rsidRDefault="001A0E5C" w:rsidP="001A0E5C">
      <w:pPr>
        <w:spacing w:after="0" w:line="240" w:lineRule="auto"/>
        <w:ind w:left="360"/>
        <w:rPr>
          <w:rFonts w:eastAsia="Times New Roman" w:cstheme="minorHAnsi"/>
          <w:sz w:val="20"/>
          <w:lang w:eastAsia="cs-CZ"/>
        </w:rPr>
      </w:pPr>
      <w:r w:rsidRPr="001A0E5C">
        <w:rPr>
          <w:rFonts w:eastAsia="Times New Roman" w:cstheme="minorHAnsi"/>
          <w:sz w:val="20"/>
          <w:lang w:eastAsia="cs-CZ"/>
        </w:rPr>
        <w:t>**délka vyučovací hodiny praktické výuky je 60 minut</w:t>
      </w:r>
    </w:p>
    <w:p w14:paraId="40F689B7" w14:textId="77777777" w:rsidR="00E04D2A" w:rsidRDefault="00E04D2A" w:rsidP="00950A25">
      <w:pPr>
        <w:spacing w:after="120" w:line="240" w:lineRule="auto"/>
        <w:jc w:val="both"/>
        <w:rPr>
          <w:b/>
          <w:bCs/>
          <w:color w:val="212529"/>
        </w:rPr>
      </w:pPr>
    </w:p>
    <w:p w14:paraId="652D2408" w14:textId="67A1B055" w:rsidR="00291625" w:rsidRPr="00291625" w:rsidRDefault="00291625" w:rsidP="00950A25">
      <w:pPr>
        <w:spacing w:after="120" w:line="240" w:lineRule="auto"/>
        <w:jc w:val="both"/>
        <w:rPr>
          <w:b/>
          <w:bCs/>
          <w:color w:val="212529"/>
        </w:rPr>
      </w:pPr>
      <w:r w:rsidRPr="00291625">
        <w:rPr>
          <w:b/>
          <w:bCs/>
          <w:color w:val="212529"/>
        </w:rPr>
        <w:lastRenderedPageBreak/>
        <w:t>Učební osnovy:</w:t>
      </w:r>
    </w:p>
    <w:p w14:paraId="7A9956BE" w14:textId="77DDAD78" w:rsidR="00E04D2A" w:rsidRDefault="002B4C6C" w:rsidP="00950A25">
      <w:pPr>
        <w:spacing w:after="120" w:line="240" w:lineRule="auto"/>
        <w:jc w:val="both"/>
        <w:rPr>
          <w:color w:val="212529"/>
        </w:rPr>
      </w:pPr>
      <w:r w:rsidRPr="002B4C6C">
        <w:rPr>
          <w:color w:val="212529"/>
        </w:rPr>
        <w:t>Témata/předměty uvedené v učebním plánu vzdělávací zařízení rozpracuje do dílčích podtémat - dle svého konkrétního učebního plánu (Názvy předmětů je nutné zachovat, nepřejmenovávat, neslučovat do větších celků apod.).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3790"/>
        <w:gridCol w:w="1110"/>
        <w:gridCol w:w="1061"/>
        <w:gridCol w:w="990"/>
      </w:tblGrid>
      <w:tr w:rsidR="00291625" w:rsidRPr="00D216D4" w14:paraId="7AB2FCBA" w14:textId="77777777" w:rsidTr="00A62927">
        <w:trPr>
          <w:jc w:val="center"/>
        </w:trPr>
        <w:tc>
          <w:tcPr>
            <w:tcW w:w="2547" w:type="dxa"/>
            <w:shd w:val="clear" w:color="auto" w:fill="92CDDC" w:themeFill="accent5" w:themeFillTint="99"/>
          </w:tcPr>
          <w:p w14:paraId="7B2EA039" w14:textId="77777777" w:rsidR="00291625" w:rsidRPr="003B7163" w:rsidRDefault="00291625" w:rsidP="00291625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bookmarkStart w:id="3" w:name="_Hlk155974089"/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3790" w:type="dxa"/>
            <w:shd w:val="clear" w:color="auto" w:fill="92CDDC" w:themeFill="accent5" w:themeFillTint="99"/>
          </w:tcPr>
          <w:p w14:paraId="2F997C10" w14:textId="2CCAE8D4" w:rsidR="00291625" w:rsidRPr="00291625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Modelové situace</w:t>
            </w:r>
          </w:p>
        </w:tc>
        <w:tc>
          <w:tcPr>
            <w:tcW w:w="1110" w:type="dxa"/>
            <w:shd w:val="clear" w:color="auto" w:fill="92CDDC" w:themeFill="accent5" w:themeFillTint="99"/>
          </w:tcPr>
          <w:p w14:paraId="7D1C5190" w14:textId="7F52CB34" w:rsidR="00291625" w:rsidRPr="00291625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Řečová dovednost</w:t>
            </w:r>
          </w:p>
        </w:tc>
        <w:tc>
          <w:tcPr>
            <w:tcW w:w="1061" w:type="dxa"/>
            <w:shd w:val="clear" w:color="auto" w:fill="92CDDC" w:themeFill="accent5" w:themeFillTint="99"/>
          </w:tcPr>
          <w:p w14:paraId="46C5AD88" w14:textId="6E4235F1" w:rsidR="00291625" w:rsidRPr="003B7163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990" w:type="dxa"/>
            <w:shd w:val="clear" w:color="auto" w:fill="92CDDC" w:themeFill="accent5" w:themeFillTint="99"/>
          </w:tcPr>
          <w:p w14:paraId="289F19F1" w14:textId="77777777" w:rsidR="00291625" w:rsidRPr="004E31CE" w:rsidRDefault="00291625" w:rsidP="00291625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291625" w:rsidRPr="00D216D4" w14:paraId="29FF8E57" w14:textId="77777777" w:rsidTr="00291625">
        <w:trPr>
          <w:jc w:val="center"/>
        </w:trPr>
        <w:tc>
          <w:tcPr>
            <w:tcW w:w="2547" w:type="dxa"/>
          </w:tcPr>
          <w:p w14:paraId="07AEA852" w14:textId="1EADB1D9" w:rsidR="00291625" w:rsidRPr="001A0E5C" w:rsidRDefault="00291625" w:rsidP="000416EB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1. </w:t>
            </w:r>
            <w:r w:rsidRPr="001A0E5C">
              <w:rPr>
                <w:b/>
                <w:bCs/>
              </w:rPr>
              <w:t>Poučení o bezpečnosti a ochraně zdraví při práci</w:t>
            </w:r>
          </w:p>
        </w:tc>
        <w:tc>
          <w:tcPr>
            <w:tcW w:w="3790" w:type="dxa"/>
          </w:tcPr>
          <w:p w14:paraId="624F8E6E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29A88299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527BFF0C" w14:textId="4271FA9F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79F43E1B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20E9361B" w14:textId="77777777" w:rsidTr="00291625">
        <w:trPr>
          <w:jc w:val="center"/>
        </w:trPr>
        <w:tc>
          <w:tcPr>
            <w:tcW w:w="2547" w:type="dxa"/>
          </w:tcPr>
          <w:p w14:paraId="6212E354" w14:textId="6FCEC82F" w:rsidR="00291625" w:rsidRPr="00D216D4" w:rsidRDefault="00291625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2. Osobní údaje, rodina</w:t>
            </w:r>
          </w:p>
        </w:tc>
        <w:tc>
          <w:tcPr>
            <w:tcW w:w="3790" w:type="dxa"/>
          </w:tcPr>
          <w:p w14:paraId="320DB77C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623BFA6A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09A7E782" w14:textId="40A70372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09691F7A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4BBA96B7" w14:textId="77777777" w:rsidTr="00291625">
        <w:trPr>
          <w:jc w:val="center"/>
        </w:trPr>
        <w:tc>
          <w:tcPr>
            <w:tcW w:w="2547" w:type="dxa"/>
          </w:tcPr>
          <w:p w14:paraId="3E9F7BBB" w14:textId="6D0DBE0B" w:rsidR="00291625" w:rsidRPr="00D216D4" w:rsidRDefault="00291625" w:rsidP="000416EB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3. Bydlení</w:t>
            </w:r>
          </w:p>
        </w:tc>
        <w:tc>
          <w:tcPr>
            <w:tcW w:w="3790" w:type="dxa"/>
          </w:tcPr>
          <w:p w14:paraId="144C4C78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110" w:type="dxa"/>
          </w:tcPr>
          <w:p w14:paraId="279D1830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1061" w:type="dxa"/>
          </w:tcPr>
          <w:p w14:paraId="075A7E11" w14:textId="320291B8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  <w:tc>
          <w:tcPr>
            <w:tcW w:w="990" w:type="dxa"/>
          </w:tcPr>
          <w:p w14:paraId="35A31071" w14:textId="77777777" w:rsidR="00291625" w:rsidRPr="00D216D4" w:rsidRDefault="00291625" w:rsidP="000416EB">
            <w:pPr>
              <w:spacing w:after="0" w:line="240" w:lineRule="auto"/>
              <w:jc w:val="right"/>
              <w:rPr>
                <w:i/>
                <w:iCs/>
              </w:rPr>
            </w:pPr>
          </w:p>
        </w:tc>
      </w:tr>
      <w:tr w:rsidR="00291625" w:rsidRPr="00D216D4" w14:paraId="1CC55BF3" w14:textId="77777777" w:rsidTr="00291625">
        <w:trPr>
          <w:jc w:val="center"/>
        </w:trPr>
        <w:tc>
          <w:tcPr>
            <w:tcW w:w="2547" w:type="dxa"/>
          </w:tcPr>
          <w:p w14:paraId="1658ED10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4. Stravování</w:t>
            </w:r>
          </w:p>
        </w:tc>
        <w:tc>
          <w:tcPr>
            <w:tcW w:w="3790" w:type="dxa"/>
          </w:tcPr>
          <w:p w14:paraId="7D6629DC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6334A476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6C8B422C" w14:textId="50B5A2D5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35767723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6EA7DCFC" w14:textId="77777777" w:rsidTr="00291625">
        <w:trPr>
          <w:jc w:val="center"/>
        </w:trPr>
        <w:tc>
          <w:tcPr>
            <w:tcW w:w="2547" w:type="dxa"/>
          </w:tcPr>
          <w:p w14:paraId="7733511E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5. Denní režim</w:t>
            </w:r>
          </w:p>
        </w:tc>
        <w:tc>
          <w:tcPr>
            <w:tcW w:w="3790" w:type="dxa"/>
          </w:tcPr>
          <w:p w14:paraId="45AE2AC5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1DBADC31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06BBE416" w14:textId="75962FF6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7129E0F4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4D3D0973" w14:textId="77777777" w:rsidTr="00291625">
        <w:trPr>
          <w:jc w:val="center"/>
        </w:trPr>
        <w:tc>
          <w:tcPr>
            <w:tcW w:w="2547" w:type="dxa"/>
          </w:tcPr>
          <w:p w14:paraId="76CA4141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6. Volný čas</w:t>
            </w:r>
          </w:p>
        </w:tc>
        <w:tc>
          <w:tcPr>
            <w:tcW w:w="3790" w:type="dxa"/>
          </w:tcPr>
          <w:p w14:paraId="63565038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5D57971E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</w:tcPr>
          <w:p w14:paraId="48365DBD" w14:textId="249E05F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</w:tcPr>
          <w:p w14:paraId="68B6F0B4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5378F7DD" w14:textId="77777777" w:rsidTr="00291625">
        <w:trPr>
          <w:jc w:val="center"/>
        </w:trPr>
        <w:tc>
          <w:tcPr>
            <w:tcW w:w="2547" w:type="dxa"/>
          </w:tcPr>
          <w:p w14:paraId="56F7FA1F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7. Práce</w:t>
            </w:r>
          </w:p>
        </w:tc>
        <w:tc>
          <w:tcPr>
            <w:tcW w:w="3790" w:type="dxa"/>
          </w:tcPr>
          <w:p w14:paraId="0538202F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2064EFBB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36496" w14:textId="044D3132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6827D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354DA0B3" w14:textId="77777777" w:rsidTr="00291625">
        <w:trPr>
          <w:jc w:val="center"/>
        </w:trPr>
        <w:tc>
          <w:tcPr>
            <w:tcW w:w="2547" w:type="dxa"/>
          </w:tcPr>
          <w:p w14:paraId="6DF82F28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8. Péče o zdraví, zdravotní pojištění</w:t>
            </w:r>
          </w:p>
        </w:tc>
        <w:tc>
          <w:tcPr>
            <w:tcW w:w="3790" w:type="dxa"/>
          </w:tcPr>
          <w:p w14:paraId="481F054C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4CBF3F66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6122E" w14:textId="5B4DA4FC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46A44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6AD8474D" w14:textId="77777777" w:rsidTr="00291625">
        <w:trPr>
          <w:jc w:val="center"/>
        </w:trPr>
        <w:tc>
          <w:tcPr>
            <w:tcW w:w="2547" w:type="dxa"/>
          </w:tcPr>
          <w:p w14:paraId="632CC999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9.  Nakupování a služby</w:t>
            </w:r>
          </w:p>
        </w:tc>
        <w:tc>
          <w:tcPr>
            <w:tcW w:w="3790" w:type="dxa"/>
          </w:tcPr>
          <w:p w14:paraId="4D96087E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14B4C429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D902" w14:textId="5FEFFC73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8072E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6C75C158" w14:textId="77777777" w:rsidTr="00291625">
        <w:trPr>
          <w:jc w:val="center"/>
        </w:trPr>
        <w:tc>
          <w:tcPr>
            <w:tcW w:w="2547" w:type="dxa"/>
          </w:tcPr>
          <w:p w14:paraId="1CE5FCDD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10. Cestování</w:t>
            </w:r>
          </w:p>
        </w:tc>
        <w:tc>
          <w:tcPr>
            <w:tcW w:w="3790" w:type="dxa"/>
          </w:tcPr>
          <w:p w14:paraId="532723F0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32A7C786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26D46" w14:textId="75D62073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6D8BE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4D737873" w14:textId="77777777" w:rsidTr="00291625">
        <w:trPr>
          <w:jc w:val="center"/>
        </w:trPr>
        <w:tc>
          <w:tcPr>
            <w:tcW w:w="2547" w:type="dxa"/>
          </w:tcPr>
          <w:p w14:paraId="6C0A755A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11. Vzdělávání</w:t>
            </w:r>
          </w:p>
        </w:tc>
        <w:tc>
          <w:tcPr>
            <w:tcW w:w="3790" w:type="dxa"/>
          </w:tcPr>
          <w:p w14:paraId="079A981F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773C6789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4F01C" w14:textId="699E414F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C4A19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2C38893" w14:textId="77777777" w:rsidTr="00291625">
        <w:trPr>
          <w:jc w:val="center"/>
        </w:trPr>
        <w:tc>
          <w:tcPr>
            <w:tcW w:w="2547" w:type="dxa"/>
          </w:tcPr>
          <w:p w14:paraId="0240A5C8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12.  Styk s úřady</w:t>
            </w:r>
          </w:p>
        </w:tc>
        <w:tc>
          <w:tcPr>
            <w:tcW w:w="3790" w:type="dxa"/>
          </w:tcPr>
          <w:p w14:paraId="07BA81D8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7ED3D85B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4AB86" w14:textId="635CEBED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DA31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33FC0EC1" w14:textId="77777777" w:rsidTr="00291625">
        <w:trPr>
          <w:jc w:val="center"/>
        </w:trPr>
        <w:tc>
          <w:tcPr>
            <w:tcW w:w="2547" w:type="dxa"/>
          </w:tcPr>
          <w:p w14:paraId="1CFFA74B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13. Styk s policií a složkami záchranného systému</w:t>
            </w:r>
          </w:p>
        </w:tc>
        <w:tc>
          <w:tcPr>
            <w:tcW w:w="3790" w:type="dxa"/>
          </w:tcPr>
          <w:p w14:paraId="2A9D844A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0C4C794C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1BAD2" w14:textId="2020258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8C436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22C95DAC" w14:textId="77777777" w:rsidTr="00291625">
        <w:trPr>
          <w:jc w:val="center"/>
        </w:trPr>
        <w:tc>
          <w:tcPr>
            <w:tcW w:w="2547" w:type="dxa"/>
          </w:tcPr>
          <w:p w14:paraId="046901DF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14. Okolní prostředí a příroda</w:t>
            </w:r>
          </w:p>
        </w:tc>
        <w:tc>
          <w:tcPr>
            <w:tcW w:w="3790" w:type="dxa"/>
          </w:tcPr>
          <w:p w14:paraId="39C41F99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6C2A07AF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97172" w14:textId="6CD6167F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20D6A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14E5DF8" w14:textId="77777777" w:rsidTr="00291625">
        <w:trPr>
          <w:jc w:val="center"/>
        </w:trPr>
        <w:tc>
          <w:tcPr>
            <w:tcW w:w="2547" w:type="dxa"/>
          </w:tcPr>
          <w:p w14:paraId="0D20AF4E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>
              <w:rPr>
                <w:b/>
              </w:rPr>
              <w:t>15. Kontakt s majoritní společností</w:t>
            </w:r>
          </w:p>
        </w:tc>
        <w:tc>
          <w:tcPr>
            <w:tcW w:w="3790" w:type="dxa"/>
          </w:tcPr>
          <w:p w14:paraId="0E7CD7CA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</w:tcPr>
          <w:p w14:paraId="78611428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0E44" w14:textId="2375C70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A12C2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2C3352AC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3D102" w14:textId="1D7FE941" w:rsidR="00291625" w:rsidRPr="00291625" w:rsidRDefault="00291625" w:rsidP="000416EB">
            <w:pPr>
              <w:spacing w:after="0" w:line="240" w:lineRule="auto"/>
              <w:rPr>
                <w:i/>
                <w:iCs/>
              </w:rPr>
            </w:pPr>
            <w:r w:rsidRPr="00291625">
              <w:rPr>
                <w:i/>
                <w:iCs/>
              </w:rPr>
              <w:t xml:space="preserve">Další předměty může vzdělávací zařízení </w:t>
            </w:r>
            <w:r w:rsidR="00A62927" w:rsidRPr="00291625">
              <w:rPr>
                <w:i/>
                <w:iCs/>
              </w:rPr>
              <w:t xml:space="preserve">doplnit </w:t>
            </w:r>
            <w:r w:rsidRPr="00291625">
              <w:rPr>
                <w:i/>
                <w:iCs/>
              </w:rPr>
              <w:t>dle svého uvážení:</w:t>
            </w: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9C126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25B75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60CBF" w14:textId="3F4F40B6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3DF1D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1F69EF2C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D107F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64F2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3F3CB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EC5C2" w14:textId="642B936F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5736D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44D2E0A3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99B6A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D73A6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DBE94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C281E" w14:textId="566CB738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F56A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85AF870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8EACE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9D422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6F9A3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48E52" w14:textId="04C2201F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9D15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27EEFE32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A467E" w14:textId="77777777" w:rsidR="00291625" w:rsidRPr="004B1C2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754C7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158F6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F1A8C" w14:textId="71B3BAC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77B4" w14:textId="77777777" w:rsidR="00291625" w:rsidRPr="004B1C2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034DBABA" w14:textId="77777777" w:rsidTr="00291625">
        <w:trPr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5FFB4" w14:textId="77777777" w:rsidR="00291625" w:rsidRPr="00D216D4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4FB2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34C3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F66CB" w14:textId="1B1294BF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761C0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tr w:rsidR="00291625" w:rsidRPr="00D216D4" w14:paraId="49F4EB85" w14:textId="77777777" w:rsidTr="00A62927">
        <w:trPr>
          <w:trHeight w:val="300"/>
          <w:jc w:val="center"/>
        </w:trPr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3D2843DB" w14:textId="77777777" w:rsidR="00291625" w:rsidRPr="003B7163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Celkem</w:t>
            </w:r>
          </w:p>
        </w:tc>
        <w:tc>
          <w:tcPr>
            <w:tcW w:w="379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1AA54849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1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3612B3C5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4CBFFDE7" w14:textId="04B1DA5C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</w:tcPr>
          <w:p w14:paraId="7C7C5C7C" w14:textId="77777777" w:rsidR="00291625" w:rsidRPr="00D216D4" w:rsidRDefault="00291625" w:rsidP="000416EB">
            <w:pPr>
              <w:spacing w:after="0" w:line="240" w:lineRule="auto"/>
              <w:jc w:val="right"/>
              <w:rPr>
                <w:b/>
                <w:bCs/>
                <w:i/>
                <w:iCs/>
              </w:rPr>
            </w:pPr>
          </w:p>
        </w:tc>
      </w:tr>
      <w:bookmarkEnd w:id="3"/>
    </w:tbl>
    <w:p w14:paraId="2AC56404" w14:textId="77777777" w:rsidR="006F38DC" w:rsidRDefault="006F38DC" w:rsidP="00950A25">
      <w:pPr>
        <w:spacing w:after="120" w:line="240" w:lineRule="auto"/>
        <w:jc w:val="both"/>
        <w:rPr>
          <w:b/>
          <w:u w:val="single"/>
        </w:rPr>
      </w:pPr>
    </w:p>
    <w:p w14:paraId="665D9479" w14:textId="77777777" w:rsidR="00E04D2A" w:rsidRDefault="00E04D2A" w:rsidP="00950A25">
      <w:pPr>
        <w:spacing w:after="120" w:line="240" w:lineRule="auto"/>
        <w:jc w:val="both"/>
        <w:rPr>
          <w:b/>
          <w:u w:val="single"/>
        </w:rPr>
      </w:pPr>
    </w:p>
    <w:p w14:paraId="074B30C4" w14:textId="77777777" w:rsidR="00ED6260" w:rsidRDefault="00ED6260" w:rsidP="00950A25">
      <w:pPr>
        <w:spacing w:after="120" w:line="240" w:lineRule="auto"/>
        <w:jc w:val="both"/>
        <w:rPr>
          <w:b/>
          <w:u w:val="single"/>
        </w:rPr>
      </w:pPr>
    </w:p>
    <w:p w14:paraId="0628D611" w14:textId="6C08DAF9" w:rsidR="00353A8D" w:rsidRDefault="00353A8D" w:rsidP="00950A25">
      <w:pPr>
        <w:spacing w:after="120" w:line="240" w:lineRule="auto"/>
        <w:jc w:val="both"/>
        <w:rPr>
          <w:b/>
        </w:rPr>
      </w:pPr>
      <w:r w:rsidRPr="00291625">
        <w:rPr>
          <w:b/>
          <w:u w:val="single"/>
        </w:rPr>
        <w:lastRenderedPageBreak/>
        <w:t>Příklad</w:t>
      </w:r>
      <w:r w:rsidR="00291625" w:rsidRPr="00291625">
        <w:rPr>
          <w:b/>
          <w:u w:val="single"/>
        </w:rPr>
        <w:t>:</w:t>
      </w:r>
      <w:r w:rsidRPr="00AC0C0B">
        <w:rPr>
          <w:b/>
        </w:rPr>
        <w:t xml:space="preserve"> zpracování </w:t>
      </w:r>
      <w:r w:rsidR="00291625">
        <w:rPr>
          <w:b/>
        </w:rPr>
        <w:t>učebních osnov</w:t>
      </w:r>
      <w:r w:rsidRPr="00AC0C0B">
        <w:rPr>
          <w:b/>
        </w:rPr>
        <w:t xml:space="preserve"> pro téma </w:t>
      </w:r>
      <w:r w:rsidR="001A0E5C">
        <w:rPr>
          <w:b/>
        </w:rPr>
        <w:t>„</w:t>
      </w:r>
      <w:r w:rsidR="001A0E5C" w:rsidRPr="001A0E5C">
        <w:rPr>
          <w:b/>
        </w:rPr>
        <w:t>Osobní údaje, rodina</w:t>
      </w:r>
      <w:r w:rsidR="001A0E5C">
        <w:rPr>
          <w:b/>
        </w:rPr>
        <w:t>“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3402"/>
        <w:gridCol w:w="1498"/>
        <w:gridCol w:w="1061"/>
        <w:gridCol w:w="990"/>
      </w:tblGrid>
      <w:tr w:rsidR="00291625" w:rsidRPr="00D216D4" w14:paraId="0F22CF93" w14:textId="77777777" w:rsidTr="00A62927">
        <w:trPr>
          <w:jc w:val="center"/>
        </w:trPr>
        <w:tc>
          <w:tcPr>
            <w:tcW w:w="2547" w:type="dxa"/>
            <w:shd w:val="clear" w:color="auto" w:fill="92CDDC" w:themeFill="accent5" w:themeFillTint="99"/>
          </w:tcPr>
          <w:p w14:paraId="22344175" w14:textId="77777777" w:rsidR="00291625" w:rsidRPr="003B7163" w:rsidRDefault="00291625" w:rsidP="000416EB">
            <w:pPr>
              <w:spacing w:after="0" w:line="240" w:lineRule="auto"/>
              <w:ind w:left="35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Název </w:t>
            </w:r>
            <w:r>
              <w:rPr>
                <w:b/>
                <w:bCs/>
                <w:i/>
                <w:iCs/>
              </w:rPr>
              <w:t>tematického celku</w:t>
            </w:r>
          </w:p>
        </w:tc>
        <w:tc>
          <w:tcPr>
            <w:tcW w:w="3402" w:type="dxa"/>
            <w:shd w:val="clear" w:color="auto" w:fill="92CDDC" w:themeFill="accent5" w:themeFillTint="99"/>
          </w:tcPr>
          <w:p w14:paraId="49BFF59A" w14:textId="77777777" w:rsidR="00291625" w:rsidRPr="00291625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Modelové situace</w:t>
            </w:r>
          </w:p>
        </w:tc>
        <w:tc>
          <w:tcPr>
            <w:tcW w:w="1498" w:type="dxa"/>
            <w:shd w:val="clear" w:color="auto" w:fill="92CDDC" w:themeFill="accent5" w:themeFillTint="99"/>
          </w:tcPr>
          <w:p w14:paraId="643DF573" w14:textId="77777777" w:rsidR="00291625" w:rsidRPr="00291625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291625">
              <w:rPr>
                <w:b/>
                <w:bCs/>
              </w:rPr>
              <w:t>Řečová dovednost</w:t>
            </w:r>
          </w:p>
        </w:tc>
        <w:tc>
          <w:tcPr>
            <w:tcW w:w="1061" w:type="dxa"/>
            <w:shd w:val="clear" w:color="auto" w:fill="92CDDC" w:themeFill="accent5" w:themeFillTint="99"/>
          </w:tcPr>
          <w:p w14:paraId="37FE3B2F" w14:textId="77777777" w:rsidR="00291625" w:rsidRPr="003B7163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>Počet hodin teoretické výuky</w:t>
            </w:r>
            <w:r>
              <w:rPr>
                <w:b/>
                <w:bCs/>
                <w:i/>
                <w:iCs/>
              </w:rPr>
              <w:t xml:space="preserve">* </w:t>
            </w:r>
          </w:p>
        </w:tc>
        <w:tc>
          <w:tcPr>
            <w:tcW w:w="990" w:type="dxa"/>
            <w:shd w:val="clear" w:color="auto" w:fill="92CDDC" w:themeFill="accent5" w:themeFillTint="99"/>
          </w:tcPr>
          <w:p w14:paraId="2F313DF6" w14:textId="77777777" w:rsidR="00291625" w:rsidRPr="004E31CE" w:rsidRDefault="00291625" w:rsidP="000416EB">
            <w:pPr>
              <w:spacing w:after="0" w:line="240" w:lineRule="auto"/>
              <w:rPr>
                <w:b/>
                <w:bCs/>
                <w:i/>
                <w:iCs/>
              </w:rPr>
            </w:pPr>
            <w:r w:rsidRPr="003B7163">
              <w:rPr>
                <w:b/>
                <w:bCs/>
                <w:i/>
                <w:iCs/>
              </w:rPr>
              <w:t xml:space="preserve">Počet hodin </w:t>
            </w:r>
            <w:r>
              <w:rPr>
                <w:b/>
                <w:bCs/>
                <w:i/>
                <w:iCs/>
              </w:rPr>
              <w:t>praxe/ praktické výuky**</w:t>
            </w:r>
          </w:p>
        </w:tc>
      </w:tr>
      <w:tr w:rsidR="00291625" w:rsidRPr="00D216D4" w14:paraId="23DF0ECE" w14:textId="77777777" w:rsidTr="00BE7F2E">
        <w:trPr>
          <w:jc w:val="center"/>
        </w:trPr>
        <w:tc>
          <w:tcPr>
            <w:tcW w:w="2547" w:type="dxa"/>
          </w:tcPr>
          <w:p w14:paraId="5AE4F7D3" w14:textId="77777777" w:rsidR="00291625" w:rsidRPr="00D216D4" w:rsidRDefault="00291625" w:rsidP="00291625">
            <w:pPr>
              <w:spacing w:after="0" w:line="240" w:lineRule="auto"/>
              <w:rPr>
                <w:i/>
                <w:iCs/>
              </w:rPr>
            </w:pPr>
            <w:r>
              <w:rPr>
                <w:b/>
              </w:rPr>
              <w:t>2. Osobní údaje, rodina</w:t>
            </w:r>
          </w:p>
        </w:tc>
        <w:tc>
          <w:tcPr>
            <w:tcW w:w="3402" w:type="dxa"/>
          </w:tcPr>
          <w:p w14:paraId="3C23D17D" w14:textId="01EB7156" w:rsidR="00291625" w:rsidRPr="00AC0C0B" w:rsidRDefault="00291625" w:rsidP="00BE7F2E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AC0C0B">
              <w:rPr>
                <w:rFonts w:cstheme="minorHAnsi"/>
                <w:color w:val="212529"/>
                <w:sz w:val="20"/>
                <w:szCs w:val="20"/>
              </w:rPr>
              <w:t>1.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 xml:space="preserve"> </w:t>
            </w:r>
            <w:r w:rsidR="00A62927">
              <w:rPr>
                <w:rFonts w:cstheme="minorHAnsi"/>
                <w:color w:val="212529"/>
                <w:sz w:val="20"/>
                <w:szCs w:val="20"/>
              </w:rPr>
              <w:t>s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dělení osobních údajů</w:t>
            </w:r>
          </w:p>
          <w:p w14:paraId="4528780F" w14:textId="72DF772A" w:rsidR="00291625" w:rsidRPr="00AC0C0B" w:rsidRDefault="00291625" w:rsidP="00BE7F2E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AC0C0B">
              <w:rPr>
                <w:rFonts w:cstheme="minorHAnsi"/>
                <w:color w:val="212529"/>
                <w:sz w:val="20"/>
                <w:szCs w:val="20"/>
              </w:rPr>
              <w:t xml:space="preserve">2. </w:t>
            </w:r>
            <w:r w:rsidR="00A62927">
              <w:rPr>
                <w:rFonts w:cstheme="minorHAnsi"/>
                <w:color w:val="212529"/>
                <w:sz w:val="20"/>
                <w:szCs w:val="20"/>
              </w:rPr>
              <w:t>p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opis své rodiny</w:t>
            </w:r>
          </w:p>
          <w:p w14:paraId="179AB813" w14:textId="06A2C270" w:rsidR="00291625" w:rsidRDefault="00291625" w:rsidP="00BE7F2E">
            <w:pPr>
              <w:spacing w:after="0" w:line="240" w:lineRule="auto"/>
              <w:jc w:val="both"/>
              <w:rPr>
                <w:rFonts w:cstheme="minorHAnsi"/>
                <w:i/>
                <w:iCs/>
                <w:color w:val="00B0F0"/>
                <w:sz w:val="20"/>
                <w:szCs w:val="20"/>
              </w:rPr>
            </w:pPr>
            <w:r w:rsidRPr="00AC0C0B">
              <w:rPr>
                <w:rFonts w:cstheme="minorHAnsi"/>
                <w:color w:val="212529"/>
                <w:sz w:val="20"/>
                <w:szCs w:val="20"/>
              </w:rPr>
              <w:t xml:space="preserve">3. </w:t>
            </w:r>
            <w:r w:rsidR="00BE7F2E" w:rsidRPr="00AC0C0B">
              <w:rPr>
                <w:rFonts w:cstheme="minorHAnsi"/>
                <w:color w:val="212529"/>
                <w:sz w:val="20"/>
                <w:szCs w:val="20"/>
              </w:rPr>
              <w:t>vyhled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ávání</w:t>
            </w:r>
            <w:r w:rsidR="00BE7F2E" w:rsidRPr="00AC0C0B">
              <w:rPr>
                <w:rFonts w:cstheme="minorHAnsi"/>
                <w:color w:val="212529"/>
                <w:sz w:val="20"/>
                <w:szCs w:val="20"/>
              </w:rPr>
              <w:t xml:space="preserve"> základní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ch</w:t>
            </w:r>
            <w:r w:rsidR="00BE7F2E" w:rsidRPr="00AC0C0B">
              <w:rPr>
                <w:rFonts w:cstheme="minorHAnsi"/>
                <w:color w:val="212529"/>
                <w:sz w:val="20"/>
                <w:szCs w:val="20"/>
              </w:rPr>
              <w:t xml:space="preserve"> kontaktní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ch</w:t>
            </w:r>
            <w:r w:rsidR="00BE7F2E" w:rsidRPr="00AC0C0B">
              <w:rPr>
                <w:rFonts w:cstheme="minorHAnsi"/>
                <w:color w:val="212529"/>
                <w:sz w:val="20"/>
                <w:szCs w:val="20"/>
              </w:rPr>
              <w:t xml:space="preserve"> údaj</w:t>
            </w:r>
            <w:r w:rsidR="00BE7F2E">
              <w:rPr>
                <w:rFonts w:cstheme="minorHAnsi"/>
                <w:color w:val="212529"/>
                <w:sz w:val="20"/>
                <w:szCs w:val="20"/>
              </w:rPr>
              <w:t>ů</w:t>
            </w:r>
            <w:r w:rsidR="00BE7F2E" w:rsidRPr="00AC0C0B">
              <w:rPr>
                <w:rFonts w:cstheme="minorHAnsi"/>
                <w:color w:val="212529"/>
                <w:sz w:val="20"/>
                <w:szCs w:val="20"/>
              </w:rPr>
              <w:t xml:space="preserve"> na osobu, se kterou se seznámil/a</w:t>
            </w:r>
          </w:p>
          <w:p w14:paraId="7104E3F6" w14:textId="6082783A" w:rsidR="00BE7F2E" w:rsidRDefault="00BE7F2E" w:rsidP="00BE7F2E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AC0C0B">
              <w:rPr>
                <w:rFonts w:cstheme="minorHAnsi"/>
                <w:color w:val="212529"/>
                <w:sz w:val="20"/>
                <w:szCs w:val="20"/>
              </w:rPr>
              <w:t>4</w:t>
            </w:r>
            <w:r>
              <w:rPr>
                <w:rFonts w:cstheme="minorHAnsi"/>
                <w:color w:val="212529"/>
                <w:sz w:val="20"/>
                <w:szCs w:val="20"/>
              </w:rPr>
              <w:t xml:space="preserve">. </w:t>
            </w:r>
            <w:r w:rsidR="00A62927">
              <w:rPr>
                <w:rFonts w:cstheme="minorHAnsi"/>
                <w:color w:val="212529"/>
                <w:sz w:val="20"/>
                <w:szCs w:val="20"/>
              </w:rPr>
              <w:t>z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>aznamen</w:t>
            </w:r>
            <w:r>
              <w:rPr>
                <w:rFonts w:cstheme="minorHAnsi"/>
                <w:color w:val="212529"/>
                <w:sz w:val="20"/>
                <w:szCs w:val="20"/>
              </w:rPr>
              <w:t>ávání si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 xml:space="preserve"> kontaktní</w:t>
            </w:r>
            <w:r>
              <w:rPr>
                <w:rFonts w:cstheme="minorHAnsi"/>
                <w:color w:val="212529"/>
                <w:sz w:val="20"/>
                <w:szCs w:val="20"/>
              </w:rPr>
              <w:t xml:space="preserve">ch 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>údaj</w:t>
            </w:r>
            <w:r>
              <w:rPr>
                <w:rFonts w:cstheme="minorHAnsi"/>
                <w:color w:val="212529"/>
                <w:sz w:val="20"/>
                <w:szCs w:val="20"/>
              </w:rPr>
              <w:t xml:space="preserve">ů 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>osoby, která mu / jí volá.</w:t>
            </w:r>
          </w:p>
          <w:p w14:paraId="6264A9BB" w14:textId="4808197A" w:rsidR="00BE7F2E" w:rsidRPr="00BE7F2E" w:rsidRDefault="00BE7F2E" w:rsidP="00BE7F2E">
            <w:pPr>
              <w:spacing w:after="0" w:line="240" w:lineRule="auto"/>
              <w:jc w:val="both"/>
              <w:rPr>
                <w:rFonts w:cstheme="minorHAnsi"/>
                <w:color w:val="212529"/>
                <w:sz w:val="20"/>
                <w:szCs w:val="20"/>
              </w:rPr>
            </w:pPr>
            <w:r w:rsidRPr="00291625">
              <w:rPr>
                <w:rFonts w:cstheme="minorHAnsi"/>
                <w:color w:val="000000" w:themeColor="text1"/>
                <w:sz w:val="20"/>
                <w:szCs w:val="20"/>
              </w:rPr>
              <w:t>5.</w:t>
            </w:r>
            <w:r>
              <w:rPr>
                <w:rFonts w:cstheme="minorHAnsi"/>
                <w:color w:val="212529"/>
                <w:sz w:val="20"/>
                <w:szCs w:val="20"/>
              </w:rPr>
              <w:t xml:space="preserve"> </w:t>
            </w:r>
            <w:r w:rsidR="00A62927">
              <w:rPr>
                <w:rFonts w:cstheme="minorHAnsi"/>
                <w:color w:val="212529"/>
                <w:sz w:val="20"/>
                <w:szCs w:val="20"/>
              </w:rPr>
              <w:t>r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>eagov</w:t>
            </w:r>
            <w:r>
              <w:rPr>
                <w:rFonts w:cstheme="minorHAnsi"/>
                <w:color w:val="212529"/>
                <w:sz w:val="20"/>
                <w:szCs w:val="20"/>
              </w:rPr>
              <w:t>ání</w:t>
            </w:r>
            <w:r w:rsidRPr="00AC0C0B">
              <w:rPr>
                <w:rFonts w:cstheme="minorHAnsi"/>
                <w:color w:val="212529"/>
                <w:sz w:val="20"/>
                <w:szCs w:val="20"/>
              </w:rPr>
              <w:t xml:space="preserve"> na jednoduché otázky týkající se jeho / její rodiny.</w:t>
            </w:r>
          </w:p>
          <w:p w14:paraId="1D0436CA" w14:textId="446FCF5E" w:rsidR="00291625" w:rsidRPr="00D216D4" w:rsidRDefault="00291625" w:rsidP="00BE7F2E">
            <w:pPr>
              <w:spacing w:after="0" w:line="240" w:lineRule="auto"/>
              <w:rPr>
                <w:i/>
                <w:iCs/>
              </w:rPr>
            </w:pPr>
            <w:r w:rsidRPr="00291625">
              <w:rPr>
                <w:rFonts w:cstheme="minorHAnsi"/>
                <w:color w:val="000000" w:themeColor="text1"/>
                <w:sz w:val="20"/>
                <w:szCs w:val="20"/>
              </w:rPr>
              <w:t>6.</w:t>
            </w:r>
            <w:r w:rsidR="00BE7F2E" w:rsidRPr="00AC0C0B">
              <w:rPr>
                <w:rFonts w:cstheme="minorHAnsi"/>
                <w:i/>
                <w:iCs/>
                <w:color w:val="00B0F0"/>
                <w:sz w:val="20"/>
                <w:szCs w:val="20"/>
              </w:rPr>
              <w:t xml:space="preserve"> </w:t>
            </w:r>
            <w:r w:rsidR="00A62927">
              <w:rPr>
                <w:rFonts w:cstheme="minorHAnsi"/>
                <w:i/>
                <w:iCs/>
                <w:color w:val="00B0F0"/>
                <w:sz w:val="20"/>
                <w:szCs w:val="20"/>
              </w:rPr>
              <w:t>d</w:t>
            </w:r>
            <w:r w:rsidR="00BE7F2E" w:rsidRPr="00AC0C0B">
              <w:rPr>
                <w:rFonts w:cstheme="minorHAnsi"/>
                <w:i/>
                <w:iCs/>
                <w:color w:val="00B0F0"/>
                <w:sz w:val="20"/>
                <w:szCs w:val="20"/>
              </w:rPr>
              <w:t>iktov</w:t>
            </w:r>
            <w:r w:rsidR="00BE7F2E">
              <w:rPr>
                <w:rFonts w:cstheme="minorHAnsi"/>
                <w:i/>
                <w:iCs/>
                <w:color w:val="00B0F0"/>
                <w:sz w:val="20"/>
                <w:szCs w:val="20"/>
              </w:rPr>
              <w:t>ání</w:t>
            </w:r>
            <w:r w:rsidR="00BE7F2E" w:rsidRPr="00AC0C0B">
              <w:rPr>
                <w:rFonts w:cstheme="minorHAnsi"/>
                <w:i/>
                <w:iCs/>
                <w:color w:val="00B0F0"/>
                <w:sz w:val="20"/>
                <w:szCs w:val="20"/>
              </w:rPr>
              <w:t xml:space="preserve"> údaj</w:t>
            </w:r>
            <w:r w:rsidR="00BE7F2E">
              <w:rPr>
                <w:rFonts w:cstheme="minorHAnsi"/>
                <w:i/>
                <w:iCs/>
                <w:color w:val="00B0F0"/>
                <w:sz w:val="20"/>
                <w:szCs w:val="20"/>
              </w:rPr>
              <w:t>ů</w:t>
            </w:r>
            <w:r w:rsidR="00BE7F2E" w:rsidRPr="00AC0C0B">
              <w:rPr>
                <w:rFonts w:cstheme="minorHAnsi"/>
                <w:i/>
                <w:iCs/>
                <w:color w:val="00B0F0"/>
                <w:sz w:val="20"/>
                <w:szCs w:val="20"/>
              </w:rPr>
              <w:t xml:space="preserve"> do karty zaměstnance*</w:t>
            </w:r>
          </w:p>
        </w:tc>
        <w:tc>
          <w:tcPr>
            <w:tcW w:w="1498" w:type="dxa"/>
          </w:tcPr>
          <w:p w14:paraId="548F2AD7" w14:textId="77777777" w:rsidR="00BE7F2E" w:rsidRPr="00291625" w:rsidRDefault="00BE7F2E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91625">
              <w:rPr>
                <w:sz w:val="20"/>
                <w:szCs w:val="20"/>
              </w:rPr>
              <w:t>mluvení</w:t>
            </w:r>
          </w:p>
          <w:p w14:paraId="5DEB03FA" w14:textId="77777777" w:rsidR="00BE7F2E" w:rsidRPr="00291625" w:rsidRDefault="00BE7F2E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91625">
              <w:rPr>
                <w:sz w:val="20"/>
                <w:szCs w:val="20"/>
              </w:rPr>
              <w:t>mluvení</w:t>
            </w:r>
          </w:p>
          <w:p w14:paraId="6D9DA919" w14:textId="733CCB35" w:rsidR="00291625" w:rsidRDefault="00BE7F2E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č</w:t>
            </w:r>
            <w:r w:rsidR="00291625" w:rsidRPr="00291625">
              <w:rPr>
                <w:sz w:val="20"/>
                <w:szCs w:val="20"/>
              </w:rPr>
              <w:t>tení</w:t>
            </w:r>
          </w:p>
          <w:p w14:paraId="177150EA" w14:textId="77777777" w:rsidR="00291625" w:rsidRDefault="00291625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14:paraId="76B77D10" w14:textId="61DCE1FF" w:rsidR="00291625" w:rsidRPr="00291625" w:rsidRDefault="00291625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91625">
              <w:rPr>
                <w:sz w:val="20"/>
                <w:szCs w:val="20"/>
              </w:rPr>
              <w:t xml:space="preserve">psaní </w:t>
            </w:r>
            <w:r w:rsidR="00BE7F2E">
              <w:rPr>
                <w:sz w:val="20"/>
                <w:szCs w:val="20"/>
              </w:rPr>
              <w:t>+</w:t>
            </w:r>
            <w:r w:rsidRPr="00291625">
              <w:rPr>
                <w:sz w:val="20"/>
                <w:szCs w:val="20"/>
              </w:rPr>
              <w:t xml:space="preserve"> poslech</w:t>
            </w:r>
          </w:p>
          <w:p w14:paraId="22FBED00" w14:textId="77777777" w:rsidR="00BE7F2E" w:rsidRDefault="00BE7F2E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  <w:p w14:paraId="25AB663D" w14:textId="0F5DF7E6" w:rsidR="00291625" w:rsidRPr="00291625" w:rsidRDefault="00291625" w:rsidP="00BE7F2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291625">
              <w:rPr>
                <w:sz w:val="20"/>
                <w:szCs w:val="20"/>
              </w:rPr>
              <w:t>mluvení</w:t>
            </w:r>
          </w:p>
          <w:p w14:paraId="1DFC88FD" w14:textId="77777777" w:rsidR="00BE7F2E" w:rsidRDefault="00BE7F2E" w:rsidP="00BE7F2E">
            <w:pPr>
              <w:spacing w:after="0" w:line="240" w:lineRule="auto"/>
              <w:rPr>
                <w:sz w:val="20"/>
                <w:szCs w:val="20"/>
              </w:rPr>
            </w:pPr>
          </w:p>
          <w:p w14:paraId="76F6908B" w14:textId="77777777" w:rsidR="00291625" w:rsidRDefault="00291625" w:rsidP="00BE7F2E">
            <w:pPr>
              <w:spacing w:after="0" w:line="240" w:lineRule="auto"/>
              <w:rPr>
                <w:sz w:val="20"/>
                <w:szCs w:val="20"/>
              </w:rPr>
            </w:pPr>
            <w:r w:rsidRPr="00291625">
              <w:rPr>
                <w:sz w:val="20"/>
                <w:szCs w:val="20"/>
              </w:rPr>
              <w:t>mluvení</w:t>
            </w:r>
          </w:p>
          <w:p w14:paraId="45B6B4C1" w14:textId="19FC4292" w:rsidR="00BE7F2E" w:rsidRPr="00D216D4" w:rsidRDefault="00BE7F2E" w:rsidP="00BE7F2E">
            <w:pPr>
              <w:spacing w:after="0" w:line="240" w:lineRule="auto"/>
              <w:rPr>
                <w:i/>
                <w:iCs/>
              </w:rPr>
            </w:pPr>
          </w:p>
        </w:tc>
        <w:tc>
          <w:tcPr>
            <w:tcW w:w="1061" w:type="dxa"/>
          </w:tcPr>
          <w:p w14:paraId="7ADEE987" w14:textId="46133FF7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47356475" w14:textId="7E4C986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1</w:t>
            </w:r>
          </w:p>
          <w:p w14:paraId="59ADE06A" w14:textId="7816B0E6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2</w:t>
            </w:r>
          </w:p>
          <w:p w14:paraId="7C2E2331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1ECD114A" w14:textId="4AC098AC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6821579F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1AB4EED8" w14:textId="665BBAFD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336FF7E4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5BBCB871" w14:textId="622B5530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 w:rsidRPr="00BE7F2E">
              <w:rPr>
                <w:i/>
                <w:iCs/>
                <w:sz w:val="20"/>
                <w:szCs w:val="20"/>
              </w:rPr>
              <w:t>1</w:t>
            </w:r>
          </w:p>
          <w:p w14:paraId="0D4133FF" w14:textId="5B7F93D6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990" w:type="dxa"/>
          </w:tcPr>
          <w:p w14:paraId="00B25448" w14:textId="77777777" w:rsidR="00291625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5AE8744B" w14:textId="5DD63873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444912EE" w14:textId="4128F269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12F98ECB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531072F1" w14:textId="22C24C65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771FF1DE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61E4D797" w14:textId="0AE7BBE5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41CB2FE9" w14:textId="77777777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  <w:p w14:paraId="0E3DA15F" w14:textId="1F8EBBE6" w:rsid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0</w:t>
            </w:r>
          </w:p>
          <w:p w14:paraId="197475FC" w14:textId="485772A6" w:rsidR="00BE7F2E" w:rsidRPr="00BE7F2E" w:rsidRDefault="00BE7F2E" w:rsidP="00BE7F2E">
            <w:pPr>
              <w:spacing w:after="0" w:line="240" w:lineRule="auto"/>
              <w:jc w:val="right"/>
              <w:rPr>
                <w:i/>
                <w:iCs/>
                <w:sz w:val="20"/>
                <w:szCs w:val="20"/>
              </w:rPr>
            </w:pPr>
          </w:p>
        </w:tc>
      </w:tr>
    </w:tbl>
    <w:p w14:paraId="3B6BB826" w14:textId="446CB164" w:rsidR="00353A8D" w:rsidRPr="00A62927" w:rsidRDefault="00353A8D" w:rsidP="00950A25">
      <w:pPr>
        <w:spacing w:after="120" w:line="240" w:lineRule="auto"/>
        <w:jc w:val="both"/>
        <w:rPr>
          <w:rFonts w:cstheme="minorHAnsi"/>
          <w:bCs/>
          <w:sz w:val="20"/>
          <w:szCs w:val="20"/>
        </w:rPr>
      </w:pPr>
      <w:r w:rsidRPr="00A62927">
        <w:rPr>
          <w:rFonts w:cstheme="minorHAnsi"/>
          <w:b/>
          <w:sz w:val="20"/>
          <w:szCs w:val="20"/>
        </w:rPr>
        <w:t xml:space="preserve">* </w:t>
      </w:r>
      <w:r w:rsidRPr="00A62927">
        <w:rPr>
          <w:rFonts w:cstheme="minorHAnsi"/>
          <w:bCs/>
          <w:sz w:val="20"/>
          <w:szCs w:val="20"/>
        </w:rPr>
        <w:t xml:space="preserve"> modře - modelová situace, kterou si </w:t>
      </w:r>
      <w:r w:rsidR="009565C4" w:rsidRPr="00A62927">
        <w:rPr>
          <w:rFonts w:cstheme="minorHAnsi"/>
          <w:bCs/>
          <w:sz w:val="20"/>
          <w:szCs w:val="20"/>
        </w:rPr>
        <w:t>vzdělávací zařízení</w:t>
      </w:r>
      <w:r w:rsidRPr="00A62927">
        <w:rPr>
          <w:rFonts w:cstheme="minorHAnsi"/>
          <w:bCs/>
          <w:sz w:val="20"/>
          <w:szCs w:val="20"/>
        </w:rPr>
        <w:t xml:space="preserve"> </w:t>
      </w:r>
      <w:r w:rsidR="00291625" w:rsidRPr="00A62927">
        <w:rPr>
          <w:rFonts w:cstheme="minorHAnsi"/>
          <w:bCs/>
          <w:sz w:val="20"/>
          <w:szCs w:val="20"/>
        </w:rPr>
        <w:t>doplnila</w:t>
      </w:r>
      <w:r w:rsidRPr="00A62927">
        <w:rPr>
          <w:rFonts w:cstheme="minorHAnsi"/>
          <w:bCs/>
          <w:sz w:val="20"/>
          <w:szCs w:val="20"/>
        </w:rPr>
        <w:t xml:space="preserve"> s ohledem na konkrétní podmínky</w:t>
      </w:r>
    </w:p>
    <w:p w14:paraId="74DB33B2" w14:textId="77777777" w:rsidR="00E04D2A" w:rsidRDefault="00E04D2A" w:rsidP="00950A25">
      <w:pPr>
        <w:spacing w:after="120" w:line="240" w:lineRule="auto"/>
        <w:jc w:val="both"/>
      </w:pPr>
    </w:p>
    <w:p w14:paraId="2E846E6F" w14:textId="2F15DD65" w:rsidR="00353A8D" w:rsidRDefault="00353A8D" w:rsidP="00950A25">
      <w:pPr>
        <w:spacing w:after="120" w:line="240" w:lineRule="auto"/>
        <w:jc w:val="both"/>
      </w:pPr>
      <w:r>
        <w:t xml:space="preserve">Zde na webových stránkách: </w:t>
      </w:r>
      <w:hyperlink r:id="rId11" w:history="1">
        <w:r w:rsidR="00950A25" w:rsidRPr="00C730AD">
          <w:rPr>
            <w:rStyle w:val="Hypertextovodkaz"/>
          </w:rPr>
          <w:t>https://cestina-pro-cizince.cz/trvaly-pobyt/pro-ucitele/modelove-situace/?v=a2</w:t>
        </w:r>
      </w:hyperlink>
      <w:r>
        <w:t xml:space="preserve"> najde příslušná instituce </w:t>
      </w:r>
      <w:r>
        <w:rPr>
          <w:b/>
        </w:rPr>
        <w:t>soupis modelových situací</w:t>
      </w:r>
      <w:r>
        <w:t xml:space="preserve"> ve vztahu k jednotlivým výše vyjmenovaným tématům a ve vztahu k požadované výuce řečových dovedností.</w:t>
      </w:r>
    </w:p>
    <w:p w14:paraId="298D6FFE" w14:textId="09254B97" w:rsidR="00353A8D" w:rsidRDefault="00353A8D" w:rsidP="00950A25">
      <w:pPr>
        <w:spacing w:after="120" w:line="240" w:lineRule="auto"/>
        <w:jc w:val="both"/>
      </w:pPr>
      <w:bookmarkStart w:id="4" w:name="_Hlk102722516"/>
      <w:r>
        <w:rPr>
          <w:b/>
        </w:rPr>
        <w:t>Modelové situace musí tvořit minimálně 70 % učební osnovy kurzu</w:t>
      </w:r>
      <w:r>
        <w:t xml:space="preserve">. </w:t>
      </w:r>
      <w:r>
        <w:rPr>
          <w:b/>
        </w:rPr>
        <w:t>Zbylých 30 %</w:t>
      </w:r>
      <w:r>
        <w:t xml:space="preserve"> bude moci podle tohoto vzoru definovat vzdělávací instituce </w:t>
      </w:r>
      <w:r w:rsidR="0037578C">
        <w:t>v rámci žádosti o akreditaci (</w:t>
      </w:r>
      <w:r>
        <w:t>s ohledem na své konkrétní zkušenosti, profil účastníků kurzu a konkrétní potřeby účastníků kurzu. Součástí může být i zaměření na konkrétní odborný jazyk, pokud jde o homogenní skupinu</w:t>
      </w:r>
      <w:r w:rsidR="0037578C">
        <w:t xml:space="preserve"> apod.)</w:t>
      </w:r>
      <w:r>
        <w:t>.</w:t>
      </w:r>
    </w:p>
    <w:bookmarkEnd w:id="4"/>
    <w:p w14:paraId="320E2AAE" w14:textId="77777777" w:rsidR="00353A8D" w:rsidRDefault="00353A8D" w:rsidP="00950A25">
      <w:pPr>
        <w:spacing w:after="120" w:line="240" w:lineRule="auto"/>
        <w:jc w:val="both"/>
      </w:pPr>
      <w:r>
        <w:t>V kurzu M1 musí být zastoupena všechna témata, ale nicméně u některých náročnějších témat postačí, když bude uvedena pouze 1 modelová situace.</w:t>
      </w:r>
    </w:p>
    <w:p w14:paraId="273B3BBC" w14:textId="77777777" w:rsidR="00950A25" w:rsidRDefault="00950A25" w:rsidP="00950A25">
      <w:pPr>
        <w:spacing w:after="120" w:line="240" w:lineRule="auto"/>
        <w:jc w:val="both"/>
        <w:rPr>
          <w:b/>
        </w:rPr>
      </w:pPr>
      <w:bookmarkStart w:id="5" w:name="_Hlk102564030"/>
    </w:p>
    <w:p w14:paraId="64883305" w14:textId="3CAD7D59" w:rsidR="00353A8D" w:rsidRPr="00950A25" w:rsidRDefault="00353A8D" w:rsidP="00950A25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bookmarkStart w:id="6" w:name="_Hlk102722811"/>
      <w:r w:rsidRPr="00950A25">
        <w:rPr>
          <w:b/>
          <w:color w:val="31849B"/>
          <w:sz w:val="24"/>
        </w:rPr>
        <w:t xml:space="preserve">Žádost </w:t>
      </w:r>
      <w:r w:rsidR="0037578C">
        <w:rPr>
          <w:b/>
          <w:color w:val="31849B"/>
          <w:sz w:val="24"/>
        </w:rPr>
        <w:t>o akreditaci žadatel předloží na předepsaném formuláři</w:t>
      </w:r>
      <w:r w:rsidR="00434960">
        <w:rPr>
          <w:b/>
          <w:color w:val="31849B"/>
          <w:sz w:val="24"/>
        </w:rPr>
        <w:t xml:space="preserve"> „Žádost o akreditaci – čistá rekvalifikace“ (viz</w:t>
      </w:r>
      <w:r w:rsidR="00434960" w:rsidRPr="00434960">
        <w:t xml:space="preserve"> </w:t>
      </w:r>
      <w:hyperlink r:id="rId12" w:history="1">
        <w:r w:rsidR="00434960" w:rsidRPr="00401E31">
          <w:rPr>
            <w:rStyle w:val="Hypertextovodkaz"/>
            <w:b/>
            <w:sz w:val="24"/>
          </w:rPr>
          <w:t>https://www.msmt.cz/vzdelavani/dalsi-vzdelavani/zadost-o-akreditaci-a-pokyny-k-vyplneni</w:t>
        </w:r>
      </w:hyperlink>
      <w:r w:rsidR="00434960">
        <w:rPr>
          <w:b/>
          <w:color w:val="31849B"/>
          <w:sz w:val="24"/>
        </w:rPr>
        <w:t xml:space="preserve">) </w:t>
      </w:r>
      <w:r w:rsidR="0037578C">
        <w:rPr>
          <w:b/>
          <w:color w:val="31849B"/>
          <w:sz w:val="24"/>
        </w:rPr>
        <w:t>. Žádost musí obsahovat, mimo jiné,</w:t>
      </w:r>
      <w:r w:rsidRPr="00950A25">
        <w:rPr>
          <w:b/>
          <w:color w:val="31849B"/>
          <w:sz w:val="24"/>
        </w:rPr>
        <w:t xml:space="preserve"> tyto informace týkající se obsahu učiva:</w:t>
      </w:r>
    </w:p>
    <w:bookmarkEnd w:id="6"/>
    <w:p w14:paraId="581A308A" w14:textId="1660AE6E" w:rsidR="00353A8D" w:rsidRPr="00950A25" w:rsidRDefault="00353A8D" w:rsidP="00950A25">
      <w:pPr>
        <w:pStyle w:val="Odstavecseseznamem"/>
        <w:numPr>
          <w:ilvl w:val="0"/>
          <w:numId w:val="9"/>
        </w:numPr>
        <w:spacing w:after="120" w:line="240" w:lineRule="auto"/>
        <w:jc w:val="both"/>
        <w:rPr>
          <w:bCs/>
        </w:rPr>
      </w:pPr>
      <w:r w:rsidRPr="00950A25">
        <w:rPr>
          <w:b/>
        </w:rPr>
        <w:t>učební plán</w:t>
      </w:r>
      <w:r w:rsidRPr="00950A25">
        <w:rPr>
          <w:bCs/>
        </w:rPr>
        <w:t>, který bude obsahovat povinná témata, přidělenou časovou dotaci v rámci kurzu, s tím, že v rámci jedné vyučovací jednotky bude tématům a řečovým dovednostem věnováno 70 % a 30 % jazykovým prostředkům a sociokulturní tématice</w:t>
      </w:r>
    </w:p>
    <w:p w14:paraId="7FC50348" w14:textId="5B1FC0BC" w:rsidR="00353A8D" w:rsidRDefault="00353A8D" w:rsidP="00950A25">
      <w:pPr>
        <w:pStyle w:val="Odstavecseseznamem"/>
        <w:numPr>
          <w:ilvl w:val="0"/>
          <w:numId w:val="9"/>
        </w:numPr>
        <w:spacing w:after="120" w:line="240" w:lineRule="auto"/>
        <w:jc w:val="both"/>
      </w:pPr>
      <w:r w:rsidRPr="00950A25">
        <w:rPr>
          <w:b/>
        </w:rPr>
        <w:t>učební osnovy</w:t>
      </w:r>
      <w:r w:rsidRPr="00950A25">
        <w:rPr>
          <w:bCs/>
        </w:rPr>
        <w:t xml:space="preserve">, ve kterých bude rozpracována výše uvedená tabulka (témata, modelové situace, řečové dovednosti)  </w:t>
      </w:r>
      <w:sdt>
        <w:sdtPr>
          <w:rPr>
            <w:highlight w:val="yellow"/>
          </w:rPr>
          <w:tag w:val="goog_rdk_7"/>
          <w:id w:val="1426000337"/>
          <w:showingPlcHdr/>
        </w:sdtPr>
        <w:sdtContent>
          <w:r w:rsidRPr="00950A25">
            <w:rPr>
              <w:highlight w:val="yellow"/>
            </w:rPr>
            <w:t xml:space="preserve">     </w:t>
          </w:r>
        </w:sdtContent>
      </w:sdt>
    </w:p>
    <w:bookmarkEnd w:id="5"/>
    <w:p w14:paraId="441BE99A" w14:textId="77777777" w:rsidR="00353A8D" w:rsidRDefault="00353A8D" w:rsidP="00950A25">
      <w:pPr>
        <w:pStyle w:val="Odstavecseseznamem"/>
        <w:numPr>
          <w:ilvl w:val="0"/>
          <w:numId w:val="9"/>
        </w:numPr>
        <w:spacing w:after="120" w:line="240" w:lineRule="auto"/>
        <w:jc w:val="both"/>
      </w:pPr>
      <w:r w:rsidRPr="00950A25">
        <w:rPr>
          <w:b/>
        </w:rPr>
        <w:t>Učební materiály a pomůcky</w:t>
      </w:r>
      <w:r>
        <w:t xml:space="preserve"> – materiály navrhne vzdělávací instituce s ohledem na rozpracované konkrétní kompetence.</w:t>
      </w:r>
    </w:p>
    <w:p w14:paraId="026B9B33" w14:textId="77777777" w:rsidR="00353A8D" w:rsidRDefault="00353A8D" w:rsidP="00950A25">
      <w:pPr>
        <w:spacing w:after="120" w:line="240" w:lineRule="auto"/>
        <w:jc w:val="both"/>
        <w:rPr>
          <w:b/>
        </w:rPr>
      </w:pPr>
    </w:p>
    <w:p w14:paraId="7B551AAD" w14:textId="77777777" w:rsidR="00E04D2A" w:rsidRDefault="00E04D2A" w:rsidP="00950A25">
      <w:pPr>
        <w:spacing w:after="120" w:line="240" w:lineRule="auto"/>
        <w:jc w:val="both"/>
        <w:rPr>
          <w:b/>
        </w:rPr>
      </w:pPr>
    </w:p>
    <w:p w14:paraId="34BE9BB5" w14:textId="77777777" w:rsidR="009565C4" w:rsidRDefault="009565C4" w:rsidP="009565C4">
      <w:pPr>
        <w:spacing w:after="120" w:line="240" w:lineRule="auto"/>
        <w:jc w:val="both"/>
        <w:rPr>
          <w:b/>
          <w:color w:val="FF0000"/>
        </w:rPr>
      </w:pPr>
      <w:bookmarkStart w:id="7" w:name="_Hlk128568701"/>
      <w:bookmarkStart w:id="8" w:name="_Hlk128567772"/>
      <w:r w:rsidRPr="009340A7">
        <w:rPr>
          <w:b/>
        </w:rPr>
        <w:lastRenderedPageBreak/>
        <w:t>Podpora kurzu:</w:t>
      </w:r>
      <w:r>
        <w:rPr>
          <w:b/>
          <w:color w:val="FF0000"/>
        </w:rPr>
        <w:t xml:space="preserve"> </w:t>
      </w:r>
    </w:p>
    <w:p w14:paraId="0F683AE2" w14:textId="77777777" w:rsidR="009565C4" w:rsidRDefault="009565C4" w:rsidP="009565C4">
      <w:pPr>
        <w:spacing w:after="120" w:line="240" w:lineRule="auto"/>
        <w:jc w:val="both"/>
      </w:pPr>
      <w:r>
        <w:t xml:space="preserve">Vzdělávací zařízení do materiálně technického zabezpečení kurzu uvede </w:t>
      </w:r>
      <w:r>
        <w:rPr>
          <w:b/>
        </w:rPr>
        <w:t>efektivní podporu</w:t>
      </w:r>
      <w:r>
        <w:t xml:space="preserve"> kurzu (ideálně on-line podporu). Tato podpora bude existovat jak v případě presenční, distanční, tak kombinované formy výuky. </w:t>
      </w:r>
      <w:r>
        <w:rPr>
          <w:color w:val="212529"/>
        </w:rPr>
        <w:t xml:space="preserve">Vzdělávací </w:t>
      </w:r>
      <w:r w:rsidRPr="00EE0700">
        <w:rPr>
          <w:color w:val="212529"/>
        </w:rPr>
        <w:t>zařízení</w:t>
      </w:r>
      <w:r w:rsidRPr="00121A2E">
        <w:t xml:space="preserve"> </w:t>
      </w:r>
      <w:r>
        <w:t>navrhne způsob (např. platformu), který bude sloužit k následujícím bodům:</w:t>
      </w:r>
      <w:bookmarkEnd w:id="7"/>
      <w:r>
        <w:t xml:space="preserve"> </w:t>
      </w:r>
    </w:p>
    <w:bookmarkEnd w:id="8"/>
    <w:p w14:paraId="2CA7B88F" w14:textId="6A9A7929" w:rsidR="009565C4" w:rsidRDefault="009565C4" w:rsidP="009565C4">
      <w:pPr>
        <w:pStyle w:val="Odstavecseseznamem"/>
        <w:numPr>
          <w:ilvl w:val="0"/>
          <w:numId w:val="21"/>
        </w:numPr>
        <w:spacing w:after="120" w:line="240" w:lineRule="auto"/>
        <w:jc w:val="both"/>
      </w:pPr>
      <w:r w:rsidRPr="00A1126A">
        <w:rPr>
          <w:b/>
        </w:rPr>
        <w:t>komunikace mezi lektorem a účastníky kurzu</w:t>
      </w:r>
      <w:r w:rsidR="00ED6260">
        <w:rPr>
          <w:b/>
        </w:rPr>
        <w:t>,</w:t>
      </w:r>
    </w:p>
    <w:p w14:paraId="3960123A" w14:textId="77777777" w:rsidR="009565C4" w:rsidRDefault="009565C4" w:rsidP="009565C4">
      <w:pPr>
        <w:pStyle w:val="Odstavecseseznamem"/>
        <w:numPr>
          <w:ilvl w:val="0"/>
          <w:numId w:val="21"/>
        </w:numPr>
        <w:spacing w:after="120" w:line="240" w:lineRule="auto"/>
        <w:jc w:val="both"/>
      </w:pPr>
      <w:r w:rsidRPr="00A1126A">
        <w:rPr>
          <w:b/>
        </w:rPr>
        <w:t>zadávání doplňujících úkolů k probrané látce</w:t>
      </w:r>
      <w:r>
        <w:t xml:space="preserve">, </w:t>
      </w:r>
    </w:p>
    <w:p w14:paraId="35A81177" w14:textId="77777777" w:rsidR="009565C4" w:rsidRPr="00A1126A" w:rsidRDefault="009565C4" w:rsidP="009565C4">
      <w:pPr>
        <w:pStyle w:val="Odstavecseseznamem"/>
        <w:numPr>
          <w:ilvl w:val="0"/>
          <w:numId w:val="21"/>
        </w:numPr>
        <w:spacing w:after="120" w:line="240" w:lineRule="auto"/>
        <w:jc w:val="both"/>
      </w:pPr>
      <w:r w:rsidRPr="00A1126A">
        <w:rPr>
          <w:b/>
        </w:rPr>
        <w:t>shrnutí probraného učiva pro účely opakování a případné nahlédnutí ze strany účastníků kurzů, kteří se na danou lekci nemohli dostavit</w:t>
      </w:r>
      <w:r w:rsidRPr="00A1126A">
        <w:t xml:space="preserve">. </w:t>
      </w:r>
    </w:p>
    <w:p w14:paraId="09AF89F9" w14:textId="77777777" w:rsidR="00353A8D" w:rsidRDefault="00353A8D" w:rsidP="00950A25">
      <w:pPr>
        <w:spacing w:after="120" w:line="240" w:lineRule="auto"/>
        <w:jc w:val="both"/>
        <w:rPr>
          <w:b/>
        </w:rPr>
      </w:pPr>
    </w:p>
    <w:p w14:paraId="2E4CC0B1" w14:textId="32926423" w:rsidR="00353A8D" w:rsidRDefault="00353A8D" w:rsidP="00950A25">
      <w:pPr>
        <w:spacing w:after="120" w:line="240" w:lineRule="auto"/>
        <w:jc w:val="both"/>
      </w:pPr>
      <w:r>
        <w:rPr>
          <w:b/>
        </w:rPr>
        <w:t>Docházka:</w:t>
      </w:r>
      <w:r>
        <w:t xml:space="preserve"> minimálně </w:t>
      </w:r>
      <w:r>
        <w:rPr>
          <w:b/>
        </w:rPr>
        <w:t>80%</w:t>
      </w:r>
      <w:r>
        <w:t xml:space="preserve"> evidované docházky: prezenčně ve třídě / výukové místnosti nebo v on-line platformě</w:t>
      </w:r>
      <w:r w:rsidR="002211C2">
        <w:t>.</w:t>
      </w:r>
    </w:p>
    <w:p w14:paraId="0D76A082" w14:textId="77777777" w:rsidR="00950A25" w:rsidRDefault="00950A25" w:rsidP="00950A25">
      <w:pPr>
        <w:spacing w:after="120" w:line="240" w:lineRule="auto"/>
        <w:jc w:val="both"/>
        <w:rPr>
          <w:b/>
          <w:color w:val="212529"/>
        </w:rPr>
      </w:pPr>
    </w:p>
    <w:p w14:paraId="1238401D" w14:textId="250108DB" w:rsidR="00950A25" w:rsidRPr="00950A25" w:rsidRDefault="00950A25" w:rsidP="00950A25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950A25">
        <w:rPr>
          <w:b/>
          <w:color w:val="31849B"/>
          <w:sz w:val="24"/>
        </w:rPr>
        <w:t>Výstup z kurzu M1</w:t>
      </w:r>
      <w:r w:rsidR="00D22744">
        <w:rPr>
          <w:b/>
          <w:color w:val="31849B"/>
          <w:sz w:val="24"/>
        </w:rPr>
        <w:t>:</w:t>
      </w:r>
    </w:p>
    <w:p w14:paraId="518918B9" w14:textId="718B0FE1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b/>
          <w:color w:val="212529"/>
        </w:rPr>
        <w:t xml:space="preserve">Výstup z kurzu: </w:t>
      </w:r>
      <w:r>
        <w:rPr>
          <w:color w:val="212529"/>
        </w:rPr>
        <w:t xml:space="preserve">Prověření konkrétních kompetencí získaných v kurzu a </w:t>
      </w:r>
      <w:r w:rsidR="00997E9A">
        <w:rPr>
          <w:color w:val="212529"/>
        </w:rPr>
        <w:t>7</w:t>
      </w:r>
      <w:r>
        <w:rPr>
          <w:color w:val="212529"/>
        </w:rPr>
        <w:t>0% úspěšnost jak v písemné, tak i v ústní části.</w:t>
      </w:r>
    </w:p>
    <w:p w14:paraId="20DA69F7" w14:textId="7847DB58" w:rsidR="00353A8D" w:rsidRPr="00950A25" w:rsidRDefault="00353A8D" w:rsidP="00D22744">
      <w:pPr>
        <w:pStyle w:val="Odstavecseseznamem"/>
        <w:numPr>
          <w:ilvl w:val="0"/>
          <w:numId w:val="13"/>
        </w:numPr>
        <w:spacing w:after="120" w:line="240" w:lineRule="auto"/>
        <w:ind w:left="426"/>
        <w:jc w:val="both"/>
        <w:rPr>
          <w:b/>
          <w:color w:val="212529"/>
        </w:rPr>
      </w:pPr>
      <w:r w:rsidRPr="00950A25">
        <w:rPr>
          <w:b/>
          <w:color w:val="212529"/>
        </w:rPr>
        <w:t xml:space="preserve">Písemná část: </w:t>
      </w:r>
      <w:r w:rsidRPr="00950A25">
        <w:rPr>
          <w:color w:val="212529"/>
        </w:rPr>
        <w:t xml:space="preserve">vyplnění </w:t>
      </w:r>
      <w:r w:rsidRPr="00950A25">
        <w:rPr>
          <w:b/>
        </w:rPr>
        <w:t>krátkého formuláře (nejlépe osobního),</w:t>
      </w:r>
      <w:r>
        <w:t xml:space="preserve"> </w:t>
      </w:r>
      <w:r w:rsidRPr="00950A25">
        <w:rPr>
          <w:color w:val="212529"/>
        </w:rPr>
        <w:t xml:space="preserve">konkrétní podobu navrhne </w:t>
      </w:r>
      <w:bookmarkStart w:id="9" w:name="_Hlk128125155"/>
      <w:r w:rsidR="00EE0700">
        <w:rPr>
          <w:color w:val="212529"/>
        </w:rPr>
        <w:t xml:space="preserve">vzdělávací </w:t>
      </w:r>
      <w:r w:rsidR="00EE0700" w:rsidRPr="00EE0700">
        <w:rPr>
          <w:color w:val="212529"/>
        </w:rPr>
        <w:t>zařízení</w:t>
      </w:r>
      <w:bookmarkEnd w:id="9"/>
      <w:r w:rsidR="00EE0700">
        <w:rPr>
          <w:color w:val="212529"/>
        </w:rPr>
        <w:t>.</w:t>
      </w:r>
      <w:r w:rsidR="00A62927">
        <w:rPr>
          <w:color w:val="212529"/>
        </w:rPr>
        <w:t xml:space="preserve"> Písemná část zkoušky bude trvat </w:t>
      </w:r>
      <w:r w:rsidR="00A62927">
        <w:rPr>
          <w:b/>
          <w:bCs/>
          <w:color w:val="212529"/>
        </w:rPr>
        <w:t>5-1</w:t>
      </w:r>
      <w:r w:rsidR="00A62927" w:rsidRPr="00A62927">
        <w:rPr>
          <w:b/>
          <w:bCs/>
          <w:color w:val="212529"/>
        </w:rPr>
        <w:t>0 minut</w:t>
      </w:r>
      <w:r w:rsidR="00A62927">
        <w:rPr>
          <w:color w:val="212529"/>
        </w:rPr>
        <w:t>.</w:t>
      </w:r>
    </w:p>
    <w:p w14:paraId="761FF83A" w14:textId="2E425ADD" w:rsidR="00353A8D" w:rsidRPr="00950A25" w:rsidRDefault="00353A8D" w:rsidP="00D22744">
      <w:pPr>
        <w:pStyle w:val="Odstavecseseznamem"/>
        <w:numPr>
          <w:ilvl w:val="0"/>
          <w:numId w:val="13"/>
        </w:numPr>
        <w:spacing w:after="120" w:line="240" w:lineRule="auto"/>
        <w:ind w:left="426"/>
        <w:jc w:val="both"/>
        <w:rPr>
          <w:b/>
          <w:color w:val="212529"/>
        </w:rPr>
      </w:pPr>
      <w:r w:rsidRPr="00950A25">
        <w:rPr>
          <w:b/>
          <w:color w:val="212529"/>
        </w:rPr>
        <w:t>Ústní část: bude mít 2 části:</w:t>
      </w:r>
    </w:p>
    <w:p w14:paraId="4382BE8F" w14:textId="11F9E357" w:rsidR="00353A8D" w:rsidRPr="00950A25" w:rsidRDefault="00353A8D" w:rsidP="00D22744">
      <w:pPr>
        <w:pStyle w:val="Odstavecseseznamem"/>
        <w:numPr>
          <w:ilvl w:val="0"/>
          <w:numId w:val="15"/>
        </w:numPr>
        <w:spacing w:after="120" w:line="240" w:lineRule="auto"/>
        <w:ind w:left="851"/>
        <w:jc w:val="both"/>
        <w:rPr>
          <w:color w:val="212529"/>
        </w:rPr>
      </w:pPr>
      <w:r w:rsidRPr="00950A25">
        <w:rPr>
          <w:b/>
          <w:color w:val="212529"/>
        </w:rPr>
        <w:t>osobní rozhovor</w:t>
      </w:r>
      <w:r w:rsidRPr="00950A25">
        <w:rPr>
          <w:color w:val="212529"/>
        </w:rPr>
        <w:t xml:space="preserve"> – zkoušející položí </w:t>
      </w:r>
      <w:r w:rsidRPr="00950A25">
        <w:rPr>
          <w:b/>
          <w:color w:val="212529"/>
        </w:rPr>
        <w:t>5 otázek</w:t>
      </w:r>
      <w:r w:rsidRPr="00950A25">
        <w:rPr>
          <w:color w:val="212529"/>
        </w:rPr>
        <w:t xml:space="preserve">, na které zkoušený odpovídá (otázky musejí vycházet z konkrétních kompetencí, </w:t>
      </w:r>
      <w:r w:rsidR="00EE0700" w:rsidRPr="00EE0700">
        <w:rPr>
          <w:color w:val="212529"/>
        </w:rPr>
        <w:t>vzdělávací zařízení</w:t>
      </w:r>
      <w:r w:rsidRPr="00950A25">
        <w:rPr>
          <w:color w:val="212529"/>
        </w:rPr>
        <w:t xml:space="preserve"> zveřejní seznam </w:t>
      </w:r>
      <w:r w:rsidRPr="00950A25">
        <w:rPr>
          <w:b/>
          <w:color w:val="212529"/>
        </w:rPr>
        <w:t>25 otázek</w:t>
      </w:r>
      <w:r w:rsidRPr="00950A25">
        <w:rPr>
          <w:color w:val="212529"/>
        </w:rPr>
        <w:t xml:space="preserve">, které k tomu účelu sestaví). Pokud kandidát nechce sdělovat osobní informace, na zkoušku si připraví vlastní identitu.  Rozhovor bude trvat maximálně </w:t>
      </w:r>
      <w:r w:rsidRPr="00950A25">
        <w:rPr>
          <w:b/>
          <w:color w:val="212529"/>
        </w:rPr>
        <w:t>2 minuty</w:t>
      </w:r>
      <w:r w:rsidRPr="00950A25">
        <w:rPr>
          <w:color w:val="212529"/>
        </w:rPr>
        <w:t xml:space="preserve">. </w:t>
      </w:r>
    </w:p>
    <w:p w14:paraId="09D54699" w14:textId="29BBBCC1" w:rsidR="00353A8D" w:rsidRPr="00950A25" w:rsidRDefault="00353A8D" w:rsidP="00D22744">
      <w:pPr>
        <w:pStyle w:val="Odstavecseseznamem"/>
        <w:numPr>
          <w:ilvl w:val="0"/>
          <w:numId w:val="15"/>
        </w:numPr>
        <w:spacing w:after="120" w:line="240" w:lineRule="auto"/>
        <w:ind w:left="851"/>
        <w:jc w:val="both"/>
        <w:rPr>
          <w:color w:val="212529"/>
        </w:rPr>
      </w:pPr>
      <w:r w:rsidRPr="00950A25">
        <w:rPr>
          <w:b/>
          <w:color w:val="212529"/>
        </w:rPr>
        <w:t>rozhovor ověřující zvládnutí konkrétních modelových situací</w:t>
      </w:r>
      <w:r w:rsidRPr="00950A25">
        <w:rPr>
          <w:color w:val="212529"/>
        </w:rPr>
        <w:t xml:space="preserve"> – </w:t>
      </w:r>
      <w:r w:rsidR="00EE0700" w:rsidRPr="00EE0700">
        <w:rPr>
          <w:color w:val="212529"/>
        </w:rPr>
        <w:t xml:space="preserve">vzdělávací zařízení </w:t>
      </w:r>
      <w:r w:rsidRPr="00950A25">
        <w:rPr>
          <w:color w:val="212529"/>
        </w:rPr>
        <w:t xml:space="preserve">si připraví </w:t>
      </w:r>
      <w:r w:rsidRPr="00950A25">
        <w:rPr>
          <w:b/>
          <w:color w:val="212529"/>
        </w:rPr>
        <w:t>10 modelových situací ze svého seznamu modelových situací,</w:t>
      </w:r>
      <w:r w:rsidRPr="00950A25">
        <w:rPr>
          <w:color w:val="212529"/>
        </w:rPr>
        <w:t xml:space="preserve"> které prověří, impulsem k rozhovoru může být obrázek / fotografie / kartička. Studující si losuje </w:t>
      </w:r>
      <w:r w:rsidRPr="00950A25">
        <w:rPr>
          <w:b/>
          <w:color w:val="212529"/>
        </w:rPr>
        <w:t>2 modelové situace</w:t>
      </w:r>
      <w:r w:rsidRPr="00950A25">
        <w:rPr>
          <w:color w:val="212529"/>
        </w:rPr>
        <w:t xml:space="preserve">. Rozhovor bude trvat maximálně </w:t>
      </w:r>
      <w:r w:rsidRPr="00950A25">
        <w:rPr>
          <w:b/>
          <w:color w:val="212529"/>
        </w:rPr>
        <w:t>3 minuty</w:t>
      </w:r>
      <w:r w:rsidRPr="00950A25">
        <w:rPr>
          <w:color w:val="212529"/>
        </w:rPr>
        <w:t>.</w:t>
      </w:r>
    </w:p>
    <w:p w14:paraId="74C5473F" w14:textId="35C369DF" w:rsidR="003A0F3B" w:rsidRPr="00D47243" w:rsidRDefault="003A0F3B" w:rsidP="00950A25">
      <w:pPr>
        <w:spacing w:after="120" w:line="240" w:lineRule="auto"/>
        <w:jc w:val="both"/>
        <w:rPr>
          <w:bCs/>
          <w:color w:val="212529"/>
        </w:rPr>
      </w:pPr>
      <w:bookmarkStart w:id="10" w:name="_Hlk128124974"/>
      <w:r w:rsidRPr="00D47243">
        <w:rPr>
          <w:bCs/>
          <w:color w:val="212529"/>
        </w:rPr>
        <w:t xml:space="preserve">Závěrečná zkouška by měla být realizována presenční formou. Pokud vzdělávací zařízení chce realizovat závěrečnou zkoušku jinou formou, je nutné do žádosti o akreditaci uvést jakou formou bude závěrečná zkouška probíhat, jak bude </w:t>
      </w:r>
      <w:r w:rsidR="00D47243">
        <w:rPr>
          <w:bCs/>
          <w:color w:val="212529"/>
        </w:rPr>
        <w:t>zkouška probíhat</w:t>
      </w:r>
      <w:r w:rsidRPr="00D47243">
        <w:rPr>
          <w:bCs/>
          <w:color w:val="212529"/>
        </w:rPr>
        <w:t xml:space="preserve"> – viz pokyny uvedené na </w:t>
      </w:r>
      <w:hyperlink r:id="rId13" w:history="1">
        <w:r w:rsidRPr="00D47243">
          <w:rPr>
            <w:rStyle w:val="Hypertextovodkaz"/>
            <w:bCs/>
          </w:rPr>
          <w:t>https://www.msmt.cz/vzdelavani/dalsi-vzdelavani/rekvalifikace-distancni-formou</w:t>
        </w:r>
      </w:hyperlink>
      <w:r w:rsidRPr="00D47243">
        <w:rPr>
          <w:bCs/>
          <w:color w:val="212529"/>
        </w:rPr>
        <w:t xml:space="preserve"> </w:t>
      </w:r>
    </w:p>
    <w:bookmarkEnd w:id="10"/>
    <w:p w14:paraId="15A971DA" w14:textId="77777777" w:rsidR="0003210D" w:rsidRDefault="0003210D" w:rsidP="00950A25">
      <w:pPr>
        <w:spacing w:after="120" w:line="240" w:lineRule="auto"/>
        <w:jc w:val="both"/>
        <w:rPr>
          <w:b/>
          <w:color w:val="212529"/>
        </w:rPr>
      </w:pPr>
    </w:p>
    <w:p w14:paraId="56FC7B06" w14:textId="77777777" w:rsidR="006F38DC" w:rsidRDefault="006F38DC" w:rsidP="00950A25">
      <w:pPr>
        <w:spacing w:after="120" w:line="240" w:lineRule="auto"/>
        <w:jc w:val="both"/>
        <w:rPr>
          <w:b/>
          <w:color w:val="212529"/>
        </w:rPr>
      </w:pPr>
    </w:p>
    <w:p w14:paraId="746C43E5" w14:textId="77777777" w:rsidR="006F38DC" w:rsidRDefault="006F38DC" w:rsidP="00950A25">
      <w:pPr>
        <w:spacing w:after="120" w:line="240" w:lineRule="auto"/>
        <w:jc w:val="both"/>
        <w:rPr>
          <w:b/>
          <w:color w:val="212529"/>
        </w:rPr>
      </w:pPr>
    </w:p>
    <w:p w14:paraId="545141DE" w14:textId="77777777" w:rsidR="006F38DC" w:rsidRDefault="006F38DC" w:rsidP="00950A25">
      <w:pPr>
        <w:spacing w:after="120" w:line="240" w:lineRule="auto"/>
        <w:jc w:val="both"/>
        <w:rPr>
          <w:b/>
          <w:color w:val="212529"/>
        </w:rPr>
      </w:pPr>
    </w:p>
    <w:p w14:paraId="3DB47816" w14:textId="77777777" w:rsidR="00E04D2A" w:rsidRDefault="00E04D2A" w:rsidP="00950A25">
      <w:pPr>
        <w:spacing w:after="120" w:line="240" w:lineRule="auto"/>
        <w:jc w:val="both"/>
        <w:rPr>
          <w:b/>
          <w:color w:val="212529"/>
        </w:rPr>
      </w:pPr>
    </w:p>
    <w:p w14:paraId="070B8ED2" w14:textId="77777777" w:rsidR="006F38DC" w:rsidRDefault="006F38DC" w:rsidP="00950A25">
      <w:pPr>
        <w:spacing w:after="120" w:line="240" w:lineRule="auto"/>
        <w:jc w:val="both"/>
        <w:rPr>
          <w:b/>
          <w:color w:val="212529"/>
        </w:rPr>
      </w:pPr>
    </w:p>
    <w:p w14:paraId="56021C78" w14:textId="2949F785" w:rsidR="00353A8D" w:rsidRDefault="00353A8D" w:rsidP="00950A25">
      <w:pPr>
        <w:spacing w:after="120" w:line="240" w:lineRule="auto"/>
        <w:jc w:val="both"/>
        <w:rPr>
          <w:b/>
          <w:color w:val="212529"/>
        </w:rPr>
      </w:pPr>
      <w:r>
        <w:rPr>
          <w:b/>
          <w:color w:val="212529"/>
        </w:rPr>
        <w:lastRenderedPageBreak/>
        <w:t>Hodnocení:</w:t>
      </w:r>
    </w:p>
    <w:p w14:paraId="2A0B0CF9" w14:textId="671DED8E" w:rsidR="00353A8D" w:rsidRDefault="00353A8D" w:rsidP="00D22744">
      <w:pPr>
        <w:pStyle w:val="Odstavecseseznamem"/>
        <w:numPr>
          <w:ilvl w:val="0"/>
          <w:numId w:val="20"/>
        </w:numPr>
        <w:spacing w:after="120" w:line="240" w:lineRule="auto"/>
        <w:ind w:left="426"/>
        <w:jc w:val="both"/>
        <w:rPr>
          <w:color w:val="212529"/>
        </w:rPr>
      </w:pPr>
      <w:r w:rsidRPr="00950A25">
        <w:rPr>
          <w:b/>
          <w:color w:val="212529"/>
        </w:rPr>
        <w:t>Písemná část</w:t>
      </w:r>
      <w:r w:rsidRPr="00950A25">
        <w:rPr>
          <w:color w:val="212529"/>
        </w:rPr>
        <w:t xml:space="preserve">: Každý zapisovaný jev ve formuláři bude bodován. Absolvent kurzu musí dosáhnout minimálně </w:t>
      </w:r>
      <w:r w:rsidR="00997E9A">
        <w:rPr>
          <w:color w:val="212529"/>
        </w:rPr>
        <w:t>7</w:t>
      </w:r>
      <w:r w:rsidRPr="00950A25">
        <w:rPr>
          <w:color w:val="212529"/>
        </w:rPr>
        <w:t xml:space="preserve">0% úspěšnosti. Počet bodů určí </w:t>
      </w:r>
      <w:r w:rsidR="00EE0700" w:rsidRPr="00EE0700">
        <w:rPr>
          <w:color w:val="212529"/>
        </w:rPr>
        <w:t>vzdělávací zařízení</w:t>
      </w:r>
      <w:r w:rsidRPr="00950A25">
        <w:rPr>
          <w:color w:val="212529"/>
        </w:rPr>
        <w:t>. Zápis nemusí být stoprocentně gramaticky a pravopisně správný, ale musí být srozumitelný pro rodilé mluvčí.</w:t>
      </w:r>
    </w:p>
    <w:p w14:paraId="04FD7D15" w14:textId="5B52C845" w:rsidR="00353A8D" w:rsidRDefault="00353A8D" w:rsidP="00D22744">
      <w:pPr>
        <w:pStyle w:val="Odstavecseseznamem"/>
        <w:numPr>
          <w:ilvl w:val="0"/>
          <w:numId w:val="20"/>
        </w:numPr>
        <w:spacing w:after="120" w:line="240" w:lineRule="auto"/>
        <w:ind w:left="426"/>
        <w:jc w:val="both"/>
        <w:rPr>
          <w:color w:val="212529"/>
        </w:rPr>
      </w:pPr>
      <w:r w:rsidRPr="00950A25">
        <w:rPr>
          <w:b/>
          <w:color w:val="212529"/>
        </w:rPr>
        <w:t>Ústní část</w:t>
      </w:r>
      <w:r w:rsidRPr="00950A25">
        <w:rPr>
          <w:color w:val="212529"/>
        </w:rPr>
        <w:t xml:space="preserve"> se hodnotí podle následujících kritérií a výsledek se zaznamenává do protokolu v této formě</w:t>
      </w:r>
      <w:r>
        <w:rPr>
          <w:vertAlign w:val="superscript"/>
        </w:rPr>
        <w:footnoteReference w:id="1"/>
      </w:r>
      <w:r w:rsidRPr="00950A25">
        <w:rPr>
          <w:color w:val="212529"/>
        </w:rPr>
        <w:t xml:space="preserve">: </w:t>
      </w: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746"/>
        <w:gridCol w:w="1465"/>
        <w:gridCol w:w="1466"/>
        <w:gridCol w:w="1466"/>
      </w:tblGrid>
      <w:tr w:rsidR="002211C2" w14:paraId="6372F454" w14:textId="77777777" w:rsidTr="0001501F">
        <w:trPr>
          <w:jc w:val="center"/>
        </w:trPr>
        <w:tc>
          <w:tcPr>
            <w:tcW w:w="0" w:type="auto"/>
          </w:tcPr>
          <w:p w14:paraId="06DA3842" w14:textId="36C3A80E" w:rsidR="002211C2" w:rsidRDefault="002211C2" w:rsidP="00950A25">
            <w:pPr>
              <w:spacing w:after="120"/>
              <w:jc w:val="both"/>
              <w:rPr>
                <w:color w:val="212529"/>
              </w:rPr>
            </w:pPr>
            <w:bookmarkStart w:id="11" w:name="_Hlk102655533"/>
            <w:r>
              <w:rPr>
                <w:color w:val="212529"/>
              </w:rPr>
              <w:t xml:space="preserve">Jednotlivé položky se hodnotí                               </w:t>
            </w:r>
          </w:p>
        </w:tc>
        <w:tc>
          <w:tcPr>
            <w:tcW w:w="1465" w:type="dxa"/>
          </w:tcPr>
          <w:p w14:paraId="7CACE7F5" w14:textId="3A168C04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Ano</w:t>
            </w:r>
          </w:p>
        </w:tc>
        <w:tc>
          <w:tcPr>
            <w:tcW w:w="1466" w:type="dxa"/>
          </w:tcPr>
          <w:p w14:paraId="104B93C0" w14:textId="2E58198D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Částečně</w:t>
            </w:r>
          </w:p>
        </w:tc>
        <w:tc>
          <w:tcPr>
            <w:tcW w:w="1466" w:type="dxa"/>
          </w:tcPr>
          <w:p w14:paraId="3E6FD609" w14:textId="0E0635F8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Ne</w:t>
            </w:r>
          </w:p>
        </w:tc>
      </w:tr>
      <w:tr w:rsidR="002211C2" w14:paraId="7E0AF8E6" w14:textId="77777777" w:rsidTr="0001501F">
        <w:trPr>
          <w:jc w:val="center"/>
        </w:trPr>
        <w:tc>
          <w:tcPr>
            <w:tcW w:w="0" w:type="auto"/>
          </w:tcPr>
          <w:p w14:paraId="4C142B48" w14:textId="73E5DD34" w:rsidR="002211C2" w:rsidRDefault="002211C2" w:rsidP="00950A25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Odpovědi odpovídající zadání         </w:t>
            </w:r>
          </w:p>
        </w:tc>
        <w:tc>
          <w:tcPr>
            <w:tcW w:w="1465" w:type="dxa"/>
          </w:tcPr>
          <w:p w14:paraId="3CCD5128" w14:textId="7142FC32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2BAF49DE" w14:textId="31D20460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7EB1976C" w14:textId="60FE943D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2211C2" w14:paraId="0DD2DE29" w14:textId="77777777" w:rsidTr="0001501F">
        <w:trPr>
          <w:jc w:val="center"/>
        </w:trPr>
        <w:tc>
          <w:tcPr>
            <w:tcW w:w="0" w:type="auto"/>
          </w:tcPr>
          <w:p w14:paraId="05FB9AB3" w14:textId="0E5582EE" w:rsidR="002211C2" w:rsidRDefault="002211C2" w:rsidP="002211C2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Gram. chyby nebránící porozumění                        </w:t>
            </w:r>
          </w:p>
        </w:tc>
        <w:tc>
          <w:tcPr>
            <w:tcW w:w="1465" w:type="dxa"/>
          </w:tcPr>
          <w:p w14:paraId="206A8458" w14:textId="70B6CE3C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3163EA1A" w14:textId="3012D067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6118C1E2" w14:textId="5CD1DBF4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2211C2" w14:paraId="33DC399C" w14:textId="77777777" w:rsidTr="0001501F">
        <w:trPr>
          <w:jc w:val="center"/>
        </w:trPr>
        <w:tc>
          <w:tcPr>
            <w:tcW w:w="0" w:type="auto"/>
          </w:tcPr>
          <w:p w14:paraId="6DA18350" w14:textId="704396F0" w:rsidR="002211C2" w:rsidRDefault="002211C2" w:rsidP="002211C2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Slovní zásoba a rozlišování situace                          </w:t>
            </w:r>
          </w:p>
        </w:tc>
        <w:tc>
          <w:tcPr>
            <w:tcW w:w="1465" w:type="dxa"/>
          </w:tcPr>
          <w:p w14:paraId="68378BA5" w14:textId="79F005FD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35F53540" w14:textId="0822BFC3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1B0898D7" w14:textId="38235144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2211C2" w14:paraId="34012884" w14:textId="77777777" w:rsidTr="0001501F">
        <w:trPr>
          <w:jc w:val="center"/>
        </w:trPr>
        <w:tc>
          <w:tcPr>
            <w:tcW w:w="0" w:type="auto"/>
          </w:tcPr>
          <w:p w14:paraId="229AF6C8" w14:textId="2832047B" w:rsidR="002211C2" w:rsidRDefault="002211C2" w:rsidP="002211C2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Kladení otázek a kompenzační strategie                 </w:t>
            </w:r>
          </w:p>
        </w:tc>
        <w:tc>
          <w:tcPr>
            <w:tcW w:w="1465" w:type="dxa"/>
          </w:tcPr>
          <w:p w14:paraId="2DFA19B8" w14:textId="3DF164BC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6EB9711F" w14:textId="70B261A0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5B35A4D3" w14:textId="06583575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tr w:rsidR="002211C2" w14:paraId="088ACCAA" w14:textId="77777777" w:rsidTr="0001501F">
        <w:trPr>
          <w:jc w:val="center"/>
        </w:trPr>
        <w:tc>
          <w:tcPr>
            <w:tcW w:w="0" w:type="auto"/>
          </w:tcPr>
          <w:p w14:paraId="2B7C1F14" w14:textId="6923C451" w:rsidR="002211C2" w:rsidRDefault="002211C2" w:rsidP="002211C2">
            <w:pPr>
              <w:spacing w:after="120"/>
              <w:jc w:val="both"/>
              <w:rPr>
                <w:color w:val="212529"/>
              </w:rPr>
            </w:pPr>
            <w:r>
              <w:rPr>
                <w:color w:val="212529"/>
              </w:rPr>
              <w:t xml:space="preserve">Výslovnost nebránící porozumění                            </w:t>
            </w:r>
          </w:p>
        </w:tc>
        <w:tc>
          <w:tcPr>
            <w:tcW w:w="1465" w:type="dxa"/>
          </w:tcPr>
          <w:p w14:paraId="53C114E9" w14:textId="01078693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2</w:t>
            </w:r>
          </w:p>
        </w:tc>
        <w:tc>
          <w:tcPr>
            <w:tcW w:w="1466" w:type="dxa"/>
          </w:tcPr>
          <w:p w14:paraId="314C15E6" w14:textId="18C26A4E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1</w:t>
            </w:r>
          </w:p>
        </w:tc>
        <w:tc>
          <w:tcPr>
            <w:tcW w:w="1466" w:type="dxa"/>
          </w:tcPr>
          <w:p w14:paraId="4EF0D792" w14:textId="7574EEF3" w:rsidR="002211C2" w:rsidRDefault="002211C2" w:rsidP="002211C2">
            <w:pPr>
              <w:spacing w:after="120"/>
              <w:jc w:val="center"/>
              <w:rPr>
                <w:color w:val="212529"/>
              </w:rPr>
            </w:pPr>
            <w:r>
              <w:rPr>
                <w:color w:val="212529"/>
              </w:rPr>
              <w:t>0</w:t>
            </w:r>
          </w:p>
        </w:tc>
      </w:tr>
      <w:bookmarkEnd w:id="11"/>
    </w:tbl>
    <w:p w14:paraId="01717EE4" w14:textId="77777777" w:rsidR="00D20624" w:rsidRDefault="00D20624" w:rsidP="00950A25">
      <w:pPr>
        <w:spacing w:after="120" w:line="240" w:lineRule="auto"/>
        <w:jc w:val="both"/>
        <w:rPr>
          <w:b/>
          <w:color w:val="212529"/>
        </w:rPr>
      </w:pPr>
    </w:p>
    <w:p w14:paraId="2A9BB0D5" w14:textId="50024081" w:rsidR="00353A8D" w:rsidRPr="00950A25" w:rsidRDefault="00353A8D" w:rsidP="00950A25">
      <w:pPr>
        <w:spacing w:after="120" w:line="240" w:lineRule="auto"/>
        <w:jc w:val="both"/>
        <w:rPr>
          <w:b/>
          <w:color w:val="212529"/>
        </w:rPr>
      </w:pPr>
      <w:r w:rsidRPr="00950A25">
        <w:rPr>
          <w:b/>
          <w:color w:val="212529"/>
        </w:rPr>
        <w:t xml:space="preserve">Úspěšně složená zkouška znamená zvládnutí na </w:t>
      </w:r>
      <w:r w:rsidR="00997E9A">
        <w:rPr>
          <w:b/>
          <w:color w:val="212529"/>
        </w:rPr>
        <w:t>7</w:t>
      </w:r>
      <w:r w:rsidRPr="00950A25">
        <w:rPr>
          <w:b/>
          <w:color w:val="212529"/>
        </w:rPr>
        <w:t>0 %.</w:t>
      </w:r>
    </w:p>
    <w:p w14:paraId="31DB9D18" w14:textId="7A9367B3" w:rsidR="00353A8D" w:rsidRDefault="00763B25" w:rsidP="00665359">
      <w:r>
        <w:rPr>
          <w:b/>
        </w:rPr>
        <w:t>Zkušební</w:t>
      </w:r>
      <w:r w:rsidR="00353A8D">
        <w:rPr>
          <w:b/>
        </w:rPr>
        <w:t xml:space="preserve"> komise</w:t>
      </w:r>
      <w:r w:rsidR="00353A8D">
        <w:t xml:space="preserve">: </w:t>
      </w:r>
      <w:r w:rsidR="00997E9A" w:rsidRPr="00997E9A">
        <w:t xml:space="preserve">3 členové (dle vyhlášky č. 176/2009 Sb.) – statutární zástupce vzdělávacího zařízení, garant kurzu, </w:t>
      </w:r>
      <w:r>
        <w:t xml:space="preserve">3. člen zkušební komise (např. </w:t>
      </w:r>
      <w:r w:rsidR="00997E9A" w:rsidRPr="00997E9A">
        <w:t>lektor kurzu</w:t>
      </w:r>
      <w:r>
        <w:t>).</w:t>
      </w:r>
    </w:p>
    <w:p w14:paraId="2C60693F" w14:textId="77777777" w:rsidR="00997E9A" w:rsidRDefault="00997E9A" w:rsidP="00997E9A">
      <w:pPr>
        <w:spacing w:after="120" w:line="240" w:lineRule="auto"/>
        <w:jc w:val="both"/>
      </w:pPr>
      <w:bookmarkStart w:id="12" w:name="_Hlk102723013"/>
      <w:r>
        <w:rPr>
          <w:b/>
        </w:rPr>
        <w:t>Archivace výsledků</w:t>
      </w:r>
      <w:r>
        <w:t>: výstup z písemné části + protokol o ústní části po dobu platnosti akreditace (pro potřeby kontroly ze strany MŠMT).</w:t>
      </w:r>
      <w:r w:rsidRPr="00F75081">
        <w:t xml:space="preserve"> </w:t>
      </w:r>
      <w:r>
        <w:t>Evidence vydaných osvědčení o rekvalifikaci po dobu existence vzdělávacího zařízení (pro potřeby vystavení duplikátů).</w:t>
      </w:r>
    </w:p>
    <w:p w14:paraId="09B26F48" w14:textId="77777777" w:rsidR="00997E9A" w:rsidRDefault="00997E9A" w:rsidP="00997E9A">
      <w:pPr>
        <w:spacing w:after="120" w:line="240" w:lineRule="auto"/>
        <w:jc w:val="both"/>
      </w:pPr>
      <w:r>
        <w:t>Ústní část závěrečné zkoušky může být nahrávána a uložena v úložišti, které si instituce zvolí.</w:t>
      </w:r>
    </w:p>
    <w:p w14:paraId="1D63C505" w14:textId="77777777" w:rsidR="00997E9A" w:rsidRDefault="00997E9A" w:rsidP="00997E9A">
      <w:pPr>
        <w:spacing w:after="120" w:line="240" w:lineRule="auto"/>
        <w:jc w:val="both"/>
      </w:pPr>
      <w:r>
        <w:t xml:space="preserve">V případě kombinované nebo distanční formy vzdělávání je nutné archivovat dokumentaci ke kurzu dle pokynů MŠMT uvedených na </w:t>
      </w:r>
      <w:hyperlink r:id="rId14" w:history="1">
        <w:r w:rsidRPr="00617B86">
          <w:rPr>
            <w:rStyle w:val="Hypertextovodkaz"/>
          </w:rPr>
          <w:t>https://www.msmt.cz/vzdelavani/dalsi-vzdelavani/rekvalifikace-distancni-formou</w:t>
        </w:r>
      </w:hyperlink>
      <w:r>
        <w:t xml:space="preserve"> </w:t>
      </w:r>
    </w:p>
    <w:p w14:paraId="178A1C92" w14:textId="77777777" w:rsidR="00997E9A" w:rsidRDefault="00997E9A" w:rsidP="00997E9A">
      <w:pPr>
        <w:spacing w:after="120" w:line="240" w:lineRule="auto"/>
        <w:jc w:val="both"/>
      </w:pPr>
      <w:r>
        <w:rPr>
          <w:b/>
        </w:rPr>
        <w:t>Doklad o absolvování kurzu:</w:t>
      </w:r>
      <w:r>
        <w:t xml:space="preserve"> </w:t>
      </w:r>
      <w:r w:rsidRPr="00C80E0C">
        <w:t>Osvědčení o rekvalifikaci (dle vyhlášky č. 176/2009 Sb.).</w:t>
      </w:r>
    </w:p>
    <w:p w14:paraId="7464A7F2" w14:textId="77777777" w:rsidR="0043615F" w:rsidRDefault="0043615F" w:rsidP="00950A25">
      <w:pPr>
        <w:spacing w:after="120" w:line="240" w:lineRule="auto"/>
        <w:jc w:val="both"/>
      </w:pPr>
    </w:p>
    <w:bookmarkEnd w:id="12"/>
    <w:p w14:paraId="674DE499" w14:textId="77777777" w:rsidR="00353A8D" w:rsidRPr="009565C4" w:rsidRDefault="00353A8D" w:rsidP="00950A25">
      <w:pPr>
        <w:spacing w:after="120" w:line="240" w:lineRule="auto"/>
        <w:jc w:val="both"/>
        <w:rPr>
          <w:rFonts w:asciiTheme="majorHAnsi" w:hAnsiTheme="majorHAnsi"/>
          <w:b/>
          <w:color w:val="31849B" w:themeColor="accent5" w:themeShade="BF"/>
          <w:sz w:val="24"/>
          <w:szCs w:val="24"/>
        </w:rPr>
      </w:pPr>
      <w:r w:rsidRPr="009565C4">
        <w:rPr>
          <w:rFonts w:asciiTheme="majorHAnsi" w:hAnsiTheme="majorHAnsi"/>
          <w:b/>
          <w:color w:val="31849B" w:themeColor="accent5" w:themeShade="BF"/>
          <w:sz w:val="24"/>
          <w:szCs w:val="24"/>
        </w:rPr>
        <w:t>Požadavky na personální zajištění</w:t>
      </w:r>
      <w:r w:rsidRPr="009565C4">
        <w:rPr>
          <w:rFonts w:asciiTheme="majorHAnsi" w:hAnsiTheme="majorHAnsi"/>
          <w:color w:val="31849B" w:themeColor="accent5" w:themeShade="BF"/>
          <w:sz w:val="24"/>
          <w:szCs w:val="24"/>
        </w:rPr>
        <w:t xml:space="preserve">: </w:t>
      </w:r>
    </w:p>
    <w:p w14:paraId="76A25E1B" w14:textId="77777777" w:rsidR="00FE7A56" w:rsidRDefault="00FE7A56" w:rsidP="00FE7A56">
      <w:pPr>
        <w:spacing w:after="120" w:line="240" w:lineRule="auto"/>
        <w:jc w:val="both"/>
      </w:pPr>
      <w:bookmarkStart w:id="13" w:name="_Hlk102723069"/>
      <w:r>
        <w:t>Vzdělávací zařízení uvede jméno a datum narození garanta kurzu. Kvalifikace garanta musí být doložena kopiemi dokladů o kvalifikaci. Praxe se dokládá kopií pracovní smlouvy nebo kopiemi podaných daňových přiznání za uplynulé období + min. 5 fakturami za každý rok praxe.</w:t>
      </w:r>
    </w:p>
    <w:p w14:paraId="4E012CB1" w14:textId="77777777" w:rsidR="00FE7A56" w:rsidRDefault="00FE7A56" w:rsidP="00FE7A56">
      <w:pPr>
        <w:spacing w:after="120" w:line="240" w:lineRule="auto"/>
        <w:jc w:val="both"/>
      </w:pPr>
      <w:r>
        <w:t>Dále vzdělávací zařízení předloží jmenný seznam lektorů, vč. uvedení jejich kvalifikace, praxe a podpisů.</w:t>
      </w:r>
    </w:p>
    <w:p w14:paraId="2CA5818D" w14:textId="1E1C57F2" w:rsidR="00E04D2A" w:rsidRDefault="00FE7A56" w:rsidP="00FE7A56">
      <w:pPr>
        <w:spacing w:after="120" w:line="240" w:lineRule="auto"/>
        <w:jc w:val="both"/>
      </w:pPr>
      <w:r>
        <w:t>Dále vzdělávací zařízení předloží jmenný seznam členů zkušební komise, vč. souhlasu se zařazením do zkušební komise.</w:t>
      </w:r>
    </w:p>
    <w:bookmarkEnd w:id="13"/>
    <w:p w14:paraId="682AD1C2" w14:textId="0AED4700" w:rsidR="00353A8D" w:rsidRDefault="00353A8D" w:rsidP="00950A25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950A25">
        <w:rPr>
          <w:b/>
          <w:color w:val="31849B"/>
          <w:sz w:val="24"/>
        </w:rPr>
        <w:lastRenderedPageBreak/>
        <w:t xml:space="preserve">Tabulka kvalifikačních kritérií </w:t>
      </w: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413"/>
        <w:gridCol w:w="7938"/>
      </w:tblGrid>
      <w:tr w:rsidR="00FE7A56" w14:paraId="0ADA80A7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06DCDD3" w14:textId="77777777" w:rsidR="00FE7A56" w:rsidRDefault="00FE7A56" w:rsidP="0050057D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Funkce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7DDED6" w14:textId="51C52D10" w:rsidR="00FE7A56" w:rsidRPr="00A46CA7" w:rsidRDefault="00FE7A56" w:rsidP="0050057D">
            <w:pPr>
              <w:spacing w:after="120" w:line="240" w:lineRule="auto"/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K</w:t>
            </w:r>
            <w:r w:rsidRPr="00A46CA7">
              <w:rPr>
                <w:rFonts w:ascii="Calibri" w:hAnsi="Calibri" w:cs="Calibri"/>
                <w:b/>
              </w:rPr>
              <w:t>valifikac</w:t>
            </w:r>
            <w:r>
              <w:rPr>
                <w:rFonts w:ascii="Calibri" w:hAnsi="Calibri" w:cs="Calibri"/>
                <w:b/>
              </w:rPr>
              <w:t>e</w:t>
            </w:r>
            <w:r>
              <w:rPr>
                <w:rFonts w:ascii="Calibri" w:hAnsi="Calibri" w:cs="Calibri"/>
                <w:b/>
              </w:rPr>
              <w:t xml:space="preserve"> a prax</w:t>
            </w:r>
            <w:r>
              <w:rPr>
                <w:rFonts w:ascii="Calibri" w:hAnsi="Calibri" w:cs="Calibri"/>
                <w:b/>
              </w:rPr>
              <w:t>e</w:t>
            </w:r>
          </w:p>
        </w:tc>
      </w:tr>
      <w:tr w:rsidR="00FE7A56" w14:paraId="32224F2A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B863006" w14:textId="77777777" w:rsidR="00FE7A56" w:rsidRDefault="00FE7A56" w:rsidP="0050057D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Garant kurzu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65ED6092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5E9EADC2" w14:textId="77777777" w:rsidR="00FE7A56" w:rsidRPr="00A46CA7" w:rsidRDefault="00FE7A56" w:rsidP="00FE7A56">
            <w:pPr>
              <w:pStyle w:val="Odstavecseseznamem"/>
              <w:numPr>
                <w:ilvl w:val="2"/>
                <w:numId w:val="2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český jazyk (tzn. český jazyk a literatura, česká filologie, Bohemistika*, tlumočnictví*, překladatelství)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087CDAD3" w14:textId="77777777" w:rsidR="00FE7A56" w:rsidRPr="00A46CA7" w:rsidRDefault="00FE7A56" w:rsidP="00FE7A56">
            <w:pPr>
              <w:pStyle w:val="Odstavecseseznamem"/>
              <w:numPr>
                <w:ilvl w:val="2"/>
                <w:numId w:val="2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38E380FB" w14:textId="77777777" w:rsidR="00FE7A56" w:rsidRDefault="00FE7A56" w:rsidP="00FE7A56">
            <w:pPr>
              <w:pStyle w:val="Odstavecseseznamem"/>
              <w:numPr>
                <w:ilvl w:val="2"/>
                <w:numId w:val="24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0AD7FD18" w14:textId="77777777" w:rsidR="00FE7A56" w:rsidRPr="00A46CA7" w:rsidRDefault="00FE7A56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1B154861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1A866FBB" w14:textId="77777777" w:rsidR="00FE7A56" w:rsidRPr="00A46CA7" w:rsidRDefault="00FE7A56" w:rsidP="00FE7A56">
            <w:pPr>
              <w:numPr>
                <w:ilvl w:val="0"/>
                <w:numId w:val="22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32791F24" w14:textId="77777777" w:rsidR="00FE7A56" w:rsidRPr="00A46CA7" w:rsidRDefault="00FE7A56" w:rsidP="00FE7A56">
            <w:pPr>
              <w:numPr>
                <w:ilvl w:val="0"/>
                <w:numId w:val="22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 xml:space="preserve">krajem (minimálně na úrovni B2)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6BAC897C" w14:textId="77777777" w:rsidR="00FE7A56" w:rsidRPr="00F77A6E" w:rsidRDefault="00FE7A56" w:rsidP="00FE7A56">
            <w:pPr>
              <w:numPr>
                <w:ilvl w:val="0"/>
                <w:numId w:val="22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552338FB" w14:textId="77777777" w:rsidR="00FE7A56" w:rsidRPr="00155D39" w:rsidRDefault="00FE7A56" w:rsidP="00FE7A56">
            <w:pPr>
              <w:numPr>
                <w:ilvl w:val="0"/>
                <w:numId w:val="22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C46C74">
              <w:rPr>
                <w:rFonts w:ascii="Calibri" w:eastAsia="Times New Roman" w:hAnsi="Calibri" w:cs="Calibri"/>
              </w:rPr>
              <w:t>zkouška z českého jazyka</w:t>
            </w:r>
            <w:r w:rsidRPr="00F77A6E">
              <w:rPr>
                <w:rFonts w:ascii="Calibri" w:eastAsia="Times New Roman" w:hAnsi="Calibri" w:cs="Calibri"/>
              </w:rPr>
              <w:t xml:space="preserve"> nejméně na úrovni </w:t>
            </w:r>
            <w:r w:rsidRPr="00011AA4">
              <w:rPr>
                <w:rFonts w:ascii="Calibri" w:hAnsi="Calibri" w:cs="Calibri"/>
                <w:b/>
                <w:bCs/>
              </w:rPr>
              <w:t>C1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434DD46B" w14:textId="77777777" w:rsidR="00FE7A56" w:rsidRPr="00A46CA7" w:rsidRDefault="00FE7A56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1BDAE18B" w14:textId="77777777" w:rsidR="00FE7A56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II</w:t>
            </w:r>
            <w:r w:rsidRPr="00A46CA7">
              <w:rPr>
                <w:rFonts w:ascii="Calibri" w:hAnsi="Calibri" w:cs="Calibri"/>
                <w:b/>
                <w:bCs/>
              </w:rPr>
              <w:t>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Praxe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3 roky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370B4EB7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47D78551" w14:textId="77777777" w:rsidR="00FE7A56" w:rsidRPr="006A6EAA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 w:rsidRPr="00F77A6E">
              <w:rPr>
                <w:rFonts w:ascii="Calibri" w:hAnsi="Calibri" w:cs="Calibri"/>
                <w:b/>
                <w:bCs/>
                <w:color w:val="FF0000"/>
              </w:rPr>
              <w:t>Garant kurzu musí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 doložit kvalifikaci i praxi uvedenou v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>č. 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III.</w:t>
            </w:r>
          </w:p>
        </w:tc>
      </w:tr>
      <w:tr w:rsidR="00FE7A56" w14:paraId="235281EE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14:paraId="6943D6D2" w14:textId="77777777" w:rsidR="00FE7A56" w:rsidRDefault="00FE7A56" w:rsidP="0050057D">
            <w:pPr>
              <w:spacing w:after="120" w:line="240" w:lineRule="auto"/>
              <w:jc w:val="both"/>
              <w:rPr>
                <w:b/>
              </w:rPr>
            </w:pPr>
            <w:r>
              <w:rPr>
                <w:b/>
              </w:rPr>
              <w:t>Lektor kurzu</w:t>
            </w:r>
          </w:p>
          <w:p w14:paraId="6A952AF3" w14:textId="77777777" w:rsidR="00FE7A56" w:rsidRDefault="00FE7A56" w:rsidP="0050057D">
            <w:pPr>
              <w:spacing w:after="120" w:line="240" w:lineRule="auto"/>
              <w:jc w:val="both"/>
              <w:rPr>
                <w:b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6DDE8" w:themeFill="accent5" w:themeFillTint="66"/>
          </w:tcPr>
          <w:p w14:paraId="779DA55C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75DDA8A3" w14:textId="77777777" w:rsidR="00FE7A56" w:rsidRPr="00A46CA7" w:rsidRDefault="00FE7A56" w:rsidP="00FE7A56">
            <w:pPr>
              <w:pStyle w:val="Odstavecseseznamem"/>
              <w:numPr>
                <w:ilvl w:val="0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český jazyk (tzn. český jazyk a literatura, česká filologie, Bohemistika*, tlumočnictví*, překladatelství)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539B7CE9" w14:textId="77777777" w:rsidR="00FE7A56" w:rsidRPr="00A46CA7" w:rsidRDefault="00FE7A56" w:rsidP="00FE7A56">
            <w:pPr>
              <w:pStyle w:val="Odstavecseseznamem"/>
              <w:numPr>
                <w:ilvl w:val="0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0F13CEB0" w14:textId="77777777" w:rsidR="00FE7A56" w:rsidRDefault="00FE7A56" w:rsidP="00FE7A56">
            <w:pPr>
              <w:pStyle w:val="Odstavecseseznamem"/>
              <w:numPr>
                <w:ilvl w:val="0"/>
                <w:numId w:val="29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05ECF9D4" w14:textId="77777777" w:rsidR="00FE7A56" w:rsidRPr="00A46CA7" w:rsidRDefault="00FE7A56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6F38DCDB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737DA927" w14:textId="77777777" w:rsidR="00FE7A56" w:rsidRPr="00A46CA7" w:rsidRDefault="00FE7A56" w:rsidP="00FE7A56">
            <w:pPr>
              <w:numPr>
                <w:ilvl w:val="0"/>
                <w:numId w:val="30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36CF3714" w14:textId="01241A7E" w:rsidR="00FE7A56" w:rsidRPr="00A46CA7" w:rsidRDefault="00FE7A56" w:rsidP="00FE7A56">
            <w:pPr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krajem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>(minimálně na úrovni B2)</w:t>
            </w:r>
            <w:r w:rsidRPr="00A46CA7">
              <w:rPr>
                <w:rFonts w:ascii="Calibri" w:eastAsia="Times New Roman" w:hAnsi="Calibri" w:cs="Calibri"/>
                <w:color w:val="CD5937"/>
              </w:rPr>
              <w:t xml:space="preserve">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4680C21F" w14:textId="77777777" w:rsidR="00FE7A56" w:rsidRPr="00F77A6E" w:rsidRDefault="00FE7A56" w:rsidP="00FE7A56">
            <w:pPr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54A40085" w14:textId="77777777" w:rsidR="00FE7A56" w:rsidRPr="00155D39" w:rsidRDefault="00FE7A56" w:rsidP="00FE7A56">
            <w:pPr>
              <w:numPr>
                <w:ilvl w:val="0"/>
                <w:numId w:val="30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F77A6E">
              <w:rPr>
                <w:rFonts w:ascii="Calibri" w:eastAsia="Times New Roman" w:hAnsi="Calibri" w:cs="Calibri"/>
              </w:rPr>
              <w:t>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F77A6E">
              <w:rPr>
                <w:rFonts w:ascii="Calibri" w:eastAsia="Times New Roman" w:hAnsi="Calibri" w:cs="Calibri"/>
              </w:rPr>
              <w:t xml:space="preserve"> </w:t>
            </w:r>
            <w:r>
              <w:rPr>
                <w:rFonts w:ascii="Calibri" w:eastAsia="Times New Roman" w:hAnsi="Calibri" w:cs="Calibri"/>
              </w:rPr>
              <w:t xml:space="preserve">z českého jazyka </w:t>
            </w:r>
            <w:r w:rsidRPr="00F77A6E">
              <w:rPr>
                <w:rFonts w:ascii="Calibri" w:eastAsia="Times New Roman" w:hAnsi="Calibri" w:cs="Calibri"/>
              </w:rPr>
              <w:t xml:space="preserve">nejméně na úrovni </w:t>
            </w:r>
            <w:r w:rsidRPr="00011AA4">
              <w:rPr>
                <w:rFonts w:ascii="Calibri" w:hAnsi="Calibri" w:cs="Calibri"/>
                <w:b/>
                <w:bCs/>
              </w:rPr>
              <w:t>B2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32B4BF51" w14:textId="77777777" w:rsidR="00FE7A56" w:rsidRPr="00A46CA7" w:rsidRDefault="00FE7A56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5B1C4776" w14:textId="77777777" w:rsidR="00FE7A56" w:rsidRDefault="00FE7A56" w:rsidP="005005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 w:rsidRPr="00A46CA7">
              <w:rPr>
                <w:rFonts w:ascii="Calibri" w:hAnsi="Calibri" w:cs="Calibri"/>
                <w:b/>
                <w:bCs/>
              </w:rPr>
              <w:lastRenderedPageBreak/>
              <w:t>III.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 xml:space="preserve"> - Mít výslovnost bez řečových vad a bez přízvuku</w:t>
            </w:r>
          </w:p>
          <w:p w14:paraId="66EE6D2E" w14:textId="77777777" w:rsidR="00FE7A56" w:rsidRPr="00A46CA7" w:rsidRDefault="00FE7A56" w:rsidP="005005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63DF6C74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IV.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Praxe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1 rok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0D5089D1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65C3CB13" w14:textId="77777777" w:rsidR="00FE7A56" w:rsidRPr="00F77A6E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Lektor kurzu musí splňovat 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kvalifikaci i praxi uvedenou v 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>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III., a zároveň bod</w:t>
            </w:r>
            <w:r>
              <w:rPr>
                <w:rFonts w:ascii="Calibri" w:hAnsi="Calibri" w:cs="Calibri"/>
                <w:b/>
                <w:bCs/>
                <w:color w:val="FF0000"/>
              </w:rPr>
              <w:t>ě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č. IV.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 Údaje o jeho odborné kvalifikaci </w:t>
            </w:r>
            <w:r>
              <w:rPr>
                <w:rFonts w:ascii="Calibri" w:hAnsi="Calibri" w:cs="Calibri"/>
                <w:b/>
                <w:bCs/>
                <w:color w:val="FF0000"/>
              </w:rPr>
              <w:br/>
              <w:t>i znalosti českého jazyka se uvádí v tabulce lektorů uvedené v žádosti o akreditaci.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 xml:space="preserve">Ministerstvo školství, mládeže a tělovýchovy si může vyžádat kopie dokladů </w:t>
            </w:r>
            <w:r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>o kvalifikaci</w:t>
            </w:r>
            <w:r>
              <w:rPr>
                <w:rFonts w:ascii="Calibri" w:hAnsi="Calibri" w:cs="Calibri"/>
                <w:b/>
                <w:bCs/>
                <w:color w:val="FF0000"/>
              </w:rPr>
              <w:t>. Praxi je potřeba doložit výše uvedenými dokumenty.</w:t>
            </w:r>
            <w:r>
              <w:t xml:space="preserve"> </w:t>
            </w:r>
          </w:p>
        </w:tc>
      </w:tr>
      <w:tr w:rsidR="00FE7A56" w:rsidRPr="00F77A6E" w14:paraId="086123C0" w14:textId="77777777" w:rsidTr="0050057D">
        <w:trPr>
          <w:jc w:val="center"/>
        </w:trPr>
        <w:tc>
          <w:tcPr>
            <w:tcW w:w="1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2F4F3BC3" w14:textId="77777777" w:rsidR="00FE7A56" w:rsidRDefault="00FE7A56" w:rsidP="0050057D">
            <w:pPr>
              <w:spacing w:after="120" w:line="240" w:lineRule="auto"/>
              <w:jc w:val="both"/>
              <w:rPr>
                <w:b/>
              </w:rPr>
            </w:pPr>
            <w:r w:rsidRPr="00F77A6E">
              <w:rPr>
                <w:b/>
              </w:rPr>
              <w:lastRenderedPageBreak/>
              <w:t>člen zkušební komise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0DB47971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strike/>
              </w:rPr>
            </w:pPr>
            <w:r w:rsidRPr="00A46CA7">
              <w:rPr>
                <w:rFonts w:ascii="Calibri" w:hAnsi="Calibri" w:cs="Calibri"/>
                <w:b/>
              </w:rPr>
              <w:t>I. D</w:t>
            </w:r>
            <w:r w:rsidRPr="00A46CA7">
              <w:rPr>
                <w:rFonts w:ascii="Calibri" w:eastAsia="Times New Roman" w:hAnsi="Calibri" w:cs="Calibri"/>
                <w:b/>
              </w:rPr>
              <w:t xml:space="preserve">okončené </w:t>
            </w:r>
            <w:r w:rsidRPr="00A46CA7">
              <w:rPr>
                <w:rFonts w:ascii="Calibri" w:eastAsia="Times New Roman" w:hAnsi="Calibri" w:cs="Calibri"/>
              </w:rPr>
              <w:t xml:space="preserve">vysokoškolské studium </w:t>
            </w:r>
            <w:r w:rsidRPr="00A46CA7">
              <w:rPr>
                <w:rFonts w:ascii="Calibri" w:hAnsi="Calibri" w:cs="Calibri"/>
                <w:b/>
              </w:rPr>
              <w:t>Bakalářského studijního programu a vyšší</w:t>
            </w:r>
            <w:r>
              <w:rPr>
                <w:rFonts w:ascii="Calibri" w:hAnsi="Calibri" w:cs="Calibri"/>
                <w:b/>
              </w:rPr>
              <w:t>m</w:t>
            </w:r>
            <w:r w:rsidRPr="00A46CA7">
              <w:rPr>
                <w:rFonts w:ascii="Calibri" w:hAnsi="Calibri" w:cs="Calibri"/>
                <w:b/>
              </w:rPr>
              <w:t xml:space="preserve"> v těchto oborech:</w:t>
            </w:r>
          </w:p>
          <w:p w14:paraId="5FA3901B" w14:textId="77777777" w:rsidR="00FE7A56" w:rsidRPr="00A46CA7" w:rsidRDefault="00FE7A56" w:rsidP="00FE7A56">
            <w:pPr>
              <w:pStyle w:val="Odstavecseseznamem"/>
              <w:numPr>
                <w:ilvl w:val="0"/>
                <w:numId w:val="25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>český jazyk (tzn. český jazyk a literatura, česká filologie, Bohemistika, tlumočnictví*, překladatelství</w:t>
            </w:r>
            <w:r>
              <w:rPr>
                <w:rFonts w:ascii="Calibri" w:eastAsia="Times New Roman" w:hAnsi="Calibri" w:cs="Calibri"/>
                <w:bCs/>
              </w:rPr>
              <w:t>*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)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20DC5485" w14:textId="77777777" w:rsidR="00FE7A56" w:rsidRPr="00A46CA7" w:rsidRDefault="00FE7A56" w:rsidP="00FE7A56">
            <w:pPr>
              <w:pStyle w:val="Odstavecseseznamem"/>
              <w:numPr>
                <w:ilvl w:val="0"/>
                <w:numId w:val="25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výuka/pedagogika českého nebo jiného jazyka </w:t>
            </w:r>
            <w:r w:rsidRPr="00A46CA7">
              <w:rPr>
                <w:rFonts w:ascii="Calibri" w:eastAsia="Times New Roman" w:hAnsi="Calibri" w:cs="Calibri"/>
                <w:b/>
              </w:rPr>
              <w:t>nebo</w:t>
            </w:r>
          </w:p>
          <w:p w14:paraId="3FA33DB2" w14:textId="77777777" w:rsidR="00FE7A56" w:rsidRDefault="00FE7A56" w:rsidP="00FE7A56">
            <w:pPr>
              <w:pStyle w:val="Odstavecseseznamem"/>
              <w:numPr>
                <w:ilvl w:val="0"/>
                <w:numId w:val="25"/>
              </w:numPr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  <w:r w:rsidRPr="00A46CA7">
              <w:rPr>
                <w:rFonts w:ascii="Calibri" w:eastAsia="Times New Roman" w:hAnsi="Calibri" w:cs="Calibri"/>
                <w:bCs/>
              </w:rPr>
              <w:t xml:space="preserve">kurz ÚJOP UK zaměřený na výuku češtiny jako cizího/druhého jazyka minimálně </w:t>
            </w:r>
            <w:r>
              <w:rPr>
                <w:rFonts w:ascii="Calibri" w:eastAsia="Times New Roman" w:hAnsi="Calibri" w:cs="Calibri"/>
                <w:bCs/>
              </w:rPr>
              <w:br/>
            </w:r>
            <w:r w:rsidRPr="00A46CA7">
              <w:rPr>
                <w:rFonts w:ascii="Calibri" w:eastAsia="Times New Roman" w:hAnsi="Calibri" w:cs="Calibri"/>
                <w:bCs/>
              </w:rPr>
              <w:t xml:space="preserve">v rozsahu 128 vyuč. hod. </w:t>
            </w:r>
          </w:p>
          <w:p w14:paraId="7482A529" w14:textId="77777777" w:rsidR="00FE7A56" w:rsidRPr="00A46CA7" w:rsidRDefault="00FE7A56" w:rsidP="0050057D">
            <w:pPr>
              <w:pStyle w:val="Odstavecseseznamem"/>
              <w:spacing w:after="0" w:line="240" w:lineRule="auto"/>
              <w:ind w:left="314"/>
              <w:rPr>
                <w:rFonts w:ascii="Calibri" w:eastAsia="Times New Roman" w:hAnsi="Calibri" w:cs="Calibri"/>
                <w:bCs/>
              </w:rPr>
            </w:pPr>
          </w:p>
          <w:p w14:paraId="53070B62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II. Znalost českého jazyka</w:t>
            </w:r>
            <w:r>
              <w:rPr>
                <w:rFonts w:ascii="Calibri" w:hAnsi="Calibri" w:cs="Calibri"/>
                <w:b/>
                <w:bCs/>
              </w:rPr>
              <w:t>:</w:t>
            </w:r>
          </w:p>
          <w:p w14:paraId="504C813F" w14:textId="77777777" w:rsidR="00FE7A56" w:rsidRPr="00A46CA7" w:rsidRDefault="00FE7A56" w:rsidP="00FE7A56">
            <w:pPr>
              <w:numPr>
                <w:ilvl w:val="0"/>
                <w:numId w:val="31"/>
              </w:numPr>
              <w:tabs>
                <w:tab w:val="clear" w:pos="720"/>
              </w:tabs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maturitní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v českém jazyce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 </w:t>
            </w:r>
          </w:p>
          <w:p w14:paraId="22073524" w14:textId="77777777" w:rsidR="00FE7A56" w:rsidRPr="00A46CA7" w:rsidRDefault="00FE7A56" w:rsidP="00FE7A56">
            <w:pPr>
              <w:numPr>
                <w:ilvl w:val="0"/>
                <w:numId w:val="31"/>
              </w:numPr>
              <w:spacing w:after="0" w:line="240" w:lineRule="auto"/>
              <w:ind w:left="314"/>
              <w:rPr>
                <w:rFonts w:ascii="Calibri" w:eastAsia="Times New Roman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>Státní jazykov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zkoušk</w:t>
            </w:r>
            <w:r>
              <w:rPr>
                <w:rFonts w:ascii="Calibri" w:eastAsia="Times New Roman" w:hAnsi="Calibri" w:cs="Calibri"/>
              </w:rPr>
              <w:t>a</w:t>
            </w:r>
            <w:r w:rsidRPr="00A46CA7">
              <w:rPr>
                <w:rFonts w:ascii="Calibri" w:eastAsia="Times New Roman" w:hAnsi="Calibri" w:cs="Calibri"/>
              </w:rPr>
              <w:t xml:space="preserve"> z českého jazyka vykonan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na jazykové škole s právem státní jazykové zkoušky zřízen</w:t>
            </w:r>
            <w:r>
              <w:rPr>
                <w:rFonts w:ascii="Calibri" w:eastAsia="Times New Roman" w:hAnsi="Calibri" w:cs="Calibri"/>
              </w:rPr>
              <w:t>á</w:t>
            </w:r>
            <w:r w:rsidRPr="00A46CA7">
              <w:rPr>
                <w:rFonts w:ascii="Calibri" w:eastAsia="Times New Roman" w:hAnsi="Calibri" w:cs="Calibri"/>
              </w:rPr>
              <w:t xml:space="preserve"> </w:t>
            </w:r>
            <w:r w:rsidRPr="00E46B53">
              <w:rPr>
                <w:rFonts w:ascii="Calibri" w:eastAsia="Times New Roman" w:hAnsi="Calibri" w:cs="Calibri"/>
              </w:rPr>
              <w:t xml:space="preserve">krajem (minimálně na úrovni B2) 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>nebo</w:t>
            </w:r>
          </w:p>
          <w:p w14:paraId="098E6519" w14:textId="77777777" w:rsidR="00FE7A56" w:rsidRPr="00F77A6E" w:rsidRDefault="00FE7A56" w:rsidP="00FE7A56">
            <w:pPr>
              <w:numPr>
                <w:ilvl w:val="0"/>
                <w:numId w:val="31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A46CA7">
              <w:rPr>
                <w:rFonts w:ascii="Calibri" w:eastAsia="Times New Roman" w:hAnsi="Calibri" w:cs="Calibri"/>
              </w:rPr>
              <w:t xml:space="preserve">dokončené vysokoškolské studium v oboru český jazyk/česká </w:t>
            </w:r>
            <w:r w:rsidRPr="00F77A6E">
              <w:rPr>
                <w:rFonts w:ascii="Calibri" w:eastAsia="Times New Roman" w:hAnsi="Calibri" w:cs="Calibri"/>
              </w:rPr>
              <w:t xml:space="preserve">filologie </w:t>
            </w:r>
            <w:r w:rsidRPr="00F77A6E">
              <w:rPr>
                <w:rFonts w:ascii="Calibri" w:eastAsia="Times New Roman" w:hAnsi="Calibri" w:cs="Calibri"/>
                <w:b/>
                <w:bCs/>
              </w:rPr>
              <w:t>nebo</w:t>
            </w:r>
            <w:r w:rsidRPr="00F77A6E">
              <w:rPr>
                <w:rFonts w:ascii="Calibri" w:eastAsia="Times New Roman" w:hAnsi="Calibri" w:cs="Calibri"/>
              </w:rPr>
              <w:t> </w:t>
            </w:r>
          </w:p>
          <w:p w14:paraId="36C91A58" w14:textId="77777777" w:rsidR="00FE7A56" w:rsidRPr="00155D39" w:rsidRDefault="00FE7A56" w:rsidP="00FE7A56">
            <w:pPr>
              <w:numPr>
                <w:ilvl w:val="0"/>
                <w:numId w:val="31"/>
              </w:numPr>
              <w:spacing w:after="0" w:line="240" w:lineRule="auto"/>
              <w:ind w:left="314"/>
              <w:rPr>
                <w:rFonts w:ascii="Calibri" w:hAnsi="Calibri" w:cs="Calibri"/>
              </w:rPr>
            </w:pPr>
            <w:r w:rsidRPr="00C46C74">
              <w:rPr>
                <w:rFonts w:ascii="Calibri" w:eastAsia="Times New Roman" w:hAnsi="Calibri" w:cs="Calibri"/>
              </w:rPr>
              <w:t xml:space="preserve">zkouška z českého jazyka </w:t>
            </w:r>
            <w:r w:rsidRPr="00F77A6E">
              <w:rPr>
                <w:rFonts w:ascii="Calibri" w:eastAsia="Times New Roman" w:hAnsi="Calibri" w:cs="Calibri"/>
              </w:rPr>
              <w:t xml:space="preserve">nejméně na úrovni </w:t>
            </w:r>
            <w:r w:rsidRPr="00011AA4">
              <w:rPr>
                <w:rFonts w:ascii="Calibri" w:hAnsi="Calibri" w:cs="Calibri"/>
                <w:b/>
                <w:bCs/>
              </w:rPr>
              <w:t>B2</w:t>
            </w:r>
            <w:r w:rsidRPr="00F77A6E">
              <w:rPr>
                <w:rFonts w:ascii="Calibri" w:hAnsi="Calibri" w:cs="Calibri"/>
              </w:rPr>
              <w:t xml:space="preserve"> </w:t>
            </w:r>
            <w:r w:rsidRPr="00A46CA7">
              <w:rPr>
                <w:rFonts w:ascii="Calibri" w:hAnsi="Calibri" w:cs="Calibri"/>
              </w:rPr>
              <w:t>certifikovan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Asociací jazykových zkušebních institucí v Evropě (ALTE) a uskutečňovan</w:t>
            </w:r>
            <w:r>
              <w:rPr>
                <w:rFonts w:ascii="Calibri" w:hAnsi="Calibri" w:cs="Calibri"/>
              </w:rPr>
              <w:t>á</w:t>
            </w:r>
            <w:r w:rsidRPr="00A46CA7">
              <w:rPr>
                <w:rFonts w:ascii="Calibri" w:hAnsi="Calibri" w:cs="Calibri"/>
              </w:rPr>
              <w:t xml:space="preserve"> plnoprávným členem této asociace</w:t>
            </w:r>
            <w:r>
              <w:rPr>
                <w:rFonts w:ascii="Calibri" w:hAnsi="Calibri" w:cs="Calibri"/>
              </w:rPr>
              <w:t xml:space="preserve"> (realizovaná např. ÚJOP UK).</w:t>
            </w:r>
          </w:p>
          <w:p w14:paraId="5C046687" w14:textId="77777777" w:rsidR="00FE7A56" w:rsidRPr="00A46CA7" w:rsidRDefault="00FE7A56" w:rsidP="0050057D">
            <w:pPr>
              <w:spacing w:after="0" w:line="240" w:lineRule="auto"/>
              <w:ind w:left="314"/>
              <w:rPr>
                <w:rFonts w:ascii="Calibri" w:hAnsi="Calibri" w:cs="Calibri"/>
              </w:rPr>
            </w:pPr>
          </w:p>
          <w:p w14:paraId="2FDE2A9A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II</w:t>
            </w:r>
            <w:r w:rsidRPr="00A46CA7">
              <w:rPr>
                <w:rFonts w:ascii="Calibri" w:hAnsi="Calibri" w:cs="Calibri"/>
                <w:b/>
                <w:bCs/>
              </w:rPr>
              <w:t>. –</w:t>
            </w:r>
            <w:r w:rsidRPr="00A46CA7">
              <w:rPr>
                <w:rFonts w:ascii="Calibri" w:hAnsi="Calibri" w:cs="Calibri"/>
                <w:b/>
              </w:rPr>
              <w:t xml:space="preserve"> </w:t>
            </w:r>
            <w:r>
              <w:rPr>
                <w:rFonts w:ascii="Calibri" w:hAnsi="Calibri" w:cs="Calibri"/>
                <w:b/>
              </w:rPr>
              <w:t>P</w:t>
            </w:r>
            <w:r w:rsidRPr="00A46CA7">
              <w:rPr>
                <w:rFonts w:ascii="Calibri" w:hAnsi="Calibri" w:cs="Calibri"/>
                <w:b/>
              </w:rPr>
              <w:t>rax</w:t>
            </w:r>
            <w:r>
              <w:rPr>
                <w:rFonts w:ascii="Calibri" w:hAnsi="Calibri" w:cs="Calibri"/>
                <w:b/>
              </w:rPr>
              <w:t>e</w:t>
            </w:r>
            <w:r w:rsidRPr="00A46CA7">
              <w:rPr>
                <w:rFonts w:ascii="Calibri" w:hAnsi="Calibri" w:cs="Calibri"/>
              </w:rPr>
              <w:t xml:space="preserve"> v rozsahu 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nejméně </w:t>
            </w:r>
            <w:r w:rsidRPr="00406C63">
              <w:rPr>
                <w:rFonts w:ascii="Calibri" w:eastAsia="Times New Roman" w:hAnsi="Calibri" w:cs="Calibri"/>
                <w:b/>
              </w:rPr>
              <w:t>1 rok</w:t>
            </w:r>
            <w:r w:rsidRPr="00A46CA7">
              <w:rPr>
                <w:rFonts w:ascii="Calibri" w:eastAsia="Times New Roman" w:hAnsi="Calibri" w:cs="Calibri"/>
                <w:bCs/>
              </w:rPr>
              <w:t xml:space="preserve"> </w:t>
            </w:r>
            <w:r w:rsidRPr="00A46CA7">
              <w:rPr>
                <w:rFonts w:ascii="Calibri" w:hAnsi="Calibri" w:cs="Calibri"/>
              </w:rPr>
              <w:t>ve výuce češtiny jako cizího/druhého jazyka (jako praxe se počítá i výuka dětí cizinců).   Praxe se dokládá kopií pracovní smlouvy nebo kopi</w:t>
            </w:r>
            <w:r>
              <w:rPr>
                <w:rFonts w:ascii="Calibri" w:hAnsi="Calibri" w:cs="Calibri"/>
              </w:rPr>
              <w:t>emi</w:t>
            </w:r>
            <w:r w:rsidRPr="00A46CA7">
              <w:rPr>
                <w:rFonts w:ascii="Calibri" w:hAnsi="Calibri" w:cs="Calibri"/>
              </w:rPr>
              <w:t xml:space="preserve"> podaných daňových přiznání za uplynulé období + min. 5 fakturami za každý rok takto dokládané praxe.</w:t>
            </w:r>
          </w:p>
          <w:p w14:paraId="79151C73" w14:textId="77777777" w:rsidR="00FE7A56" w:rsidRDefault="00FE7A56" w:rsidP="0050057D">
            <w:pPr>
              <w:spacing w:after="0" w:line="240" w:lineRule="auto"/>
              <w:rPr>
                <w:rFonts w:ascii="Calibri" w:hAnsi="Calibri" w:cs="Calibri"/>
                <w:b/>
                <w:bCs/>
              </w:rPr>
            </w:pPr>
          </w:p>
          <w:p w14:paraId="39F1650F" w14:textId="77777777" w:rsidR="00FE7A56" w:rsidRDefault="00FE7A56" w:rsidP="0050057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</w:rPr>
            </w:pPr>
            <w:r w:rsidRPr="00A46CA7">
              <w:rPr>
                <w:rFonts w:ascii="Calibri" w:hAnsi="Calibri" w:cs="Calibri"/>
                <w:b/>
                <w:bCs/>
              </w:rPr>
              <w:t>I</w:t>
            </w:r>
            <w:r>
              <w:rPr>
                <w:rFonts w:ascii="Calibri" w:hAnsi="Calibri" w:cs="Calibri"/>
                <w:b/>
                <w:bCs/>
              </w:rPr>
              <w:t>V</w:t>
            </w:r>
            <w:r w:rsidRPr="00A46CA7">
              <w:rPr>
                <w:rFonts w:ascii="Calibri" w:hAnsi="Calibri" w:cs="Calibri"/>
                <w:b/>
                <w:bCs/>
              </w:rPr>
              <w:t>.</w:t>
            </w:r>
            <w:r w:rsidRPr="00A46CA7">
              <w:rPr>
                <w:rFonts w:ascii="Calibri" w:eastAsia="Times New Roman" w:hAnsi="Calibri" w:cs="Calibri"/>
                <w:b/>
                <w:bCs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</w:rPr>
              <w:t>– Čestné prohlášení, že souhlasí se členstvím ve zkušební komisi.</w:t>
            </w:r>
          </w:p>
          <w:p w14:paraId="7CBEBEE5" w14:textId="77777777" w:rsidR="00FE7A56" w:rsidRPr="00A46CA7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</w:rPr>
            </w:pPr>
          </w:p>
          <w:p w14:paraId="3CAE5E36" w14:textId="77777777" w:rsidR="00FE7A56" w:rsidRPr="006A6EAA" w:rsidRDefault="00FE7A56" w:rsidP="0050057D">
            <w:pPr>
              <w:spacing w:after="0" w:line="240" w:lineRule="auto"/>
              <w:jc w:val="both"/>
              <w:rPr>
                <w:rFonts w:ascii="Calibri" w:hAnsi="Calibri" w:cs="Calibri"/>
                <w:b/>
                <w:bCs/>
                <w:color w:val="FF0000"/>
              </w:rPr>
            </w:pPr>
            <w:r>
              <w:rPr>
                <w:rFonts w:ascii="Calibri" w:hAnsi="Calibri" w:cs="Calibri"/>
                <w:b/>
                <w:bCs/>
                <w:color w:val="FF0000"/>
              </w:rPr>
              <w:t>Č</w:t>
            </w:r>
            <w:r w:rsidRPr="00E00513">
              <w:rPr>
                <w:rFonts w:ascii="Calibri" w:hAnsi="Calibri" w:cs="Calibri"/>
                <w:b/>
                <w:bCs/>
                <w:color w:val="FF0000"/>
              </w:rPr>
              <w:t>len zkušební komise</w:t>
            </w:r>
            <w:r w:rsidRPr="00F77A6E">
              <w:rPr>
                <w:rFonts w:ascii="Calibri" w:hAnsi="Calibri" w:cs="Calibri"/>
                <w:b/>
                <w:bCs/>
                <w:color w:val="FF0000"/>
              </w:rPr>
              <w:t xml:space="preserve">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>musí splňovat kvalifikaci i praxi uvedenou v bodě č. I., a zároveň bodě č. II., a zároveň bodě č. III., a zároveň bodě č. IV. Údaje o jeho odborné kvalifikaci i znalosti českého jazyka se uvádí v tabulce lektorů uvedené v žádosti o akreditaci.</w:t>
            </w:r>
            <w:r>
              <w:t xml:space="preserve"> </w:t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 xml:space="preserve">Ministerstvo školství, mládeže a tělovýchovy si může vyžádat kopie dokladů </w:t>
            </w:r>
            <w:r>
              <w:rPr>
                <w:rFonts w:ascii="Calibri" w:hAnsi="Calibri" w:cs="Calibri"/>
                <w:b/>
                <w:bCs/>
                <w:color w:val="FF0000"/>
              </w:rPr>
              <w:br/>
            </w:r>
            <w:r w:rsidRPr="00D42CCE">
              <w:rPr>
                <w:rFonts w:ascii="Calibri" w:hAnsi="Calibri" w:cs="Calibri"/>
                <w:b/>
                <w:bCs/>
                <w:color w:val="FF0000"/>
              </w:rPr>
              <w:t>o kvalifikaci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.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 xml:space="preserve"> Praxi </w:t>
            </w:r>
            <w:r>
              <w:rPr>
                <w:rFonts w:ascii="Calibri" w:hAnsi="Calibri" w:cs="Calibri"/>
                <w:b/>
                <w:bCs/>
                <w:color w:val="FF0000"/>
              </w:rPr>
              <w:t xml:space="preserve">a čestné prohlášení </w:t>
            </w:r>
            <w:r w:rsidRPr="00011AA4">
              <w:rPr>
                <w:rFonts w:ascii="Calibri" w:hAnsi="Calibri" w:cs="Calibri"/>
                <w:b/>
                <w:bCs/>
                <w:color w:val="FF0000"/>
              </w:rPr>
              <w:t>je potřeba doložit výše uvedenými dokumenty.</w:t>
            </w:r>
          </w:p>
        </w:tc>
      </w:tr>
    </w:tbl>
    <w:p w14:paraId="752A6272" w14:textId="7C4D20CA" w:rsidR="00595F84" w:rsidRDefault="00595F84" w:rsidP="00595F84">
      <w:pPr>
        <w:jc w:val="both"/>
        <w:rPr>
          <w:bCs/>
          <w:sz w:val="20"/>
          <w:szCs w:val="20"/>
        </w:rPr>
      </w:pPr>
      <w:r w:rsidRPr="00D20624">
        <w:rPr>
          <w:bCs/>
          <w:sz w:val="20"/>
          <w:szCs w:val="20"/>
        </w:rPr>
        <w:t>*Pokud není studium českého jazyka patrné z diplomu (např. je uvedeno jen „Tlumočnictví, překladatelství“ bez uvedení jazyka, je nutné doložit výpis z obsahu studia, aby bylo patrné, že studium obsahovalo zaměření na český jazyk.</w:t>
      </w:r>
    </w:p>
    <w:p w14:paraId="05D0BD52" w14:textId="499FCC7A" w:rsidR="00353A8D" w:rsidRPr="002211C2" w:rsidRDefault="00353A8D" w:rsidP="002211C2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2211C2">
        <w:rPr>
          <w:b/>
          <w:color w:val="31849B"/>
          <w:sz w:val="24"/>
        </w:rPr>
        <w:lastRenderedPageBreak/>
        <w:t xml:space="preserve">Požadavky na materiální zajištění: </w:t>
      </w:r>
    </w:p>
    <w:p w14:paraId="33FBB1A8" w14:textId="1D2C06B7" w:rsidR="00353A8D" w:rsidRDefault="00353A8D" w:rsidP="00950A25">
      <w:pPr>
        <w:spacing w:after="120" w:line="240" w:lineRule="auto"/>
        <w:jc w:val="both"/>
      </w:pPr>
      <w:r>
        <w:rPr>
          <w:b/>
        </w:rPr>
        <w:t xml:space="preserve"> </w:t>
      </w:r>
      <w:r w:rsidR="00EE0700">
        <w:t>V</w:t>
      </w:r>
      <w:r w:rsidR="00EE0700" w:rsidRPr="00EE0700">
        <w:t>zdělávací zařízení</w:t>
      </w:r>
      <w:r>
        <w:t xml:space="preserve"> prokáže, že má k dispozici:</w:t>
      </w:r>
    </w:p>
    <w:p w14:paraId="59DB3CB7" w14:textId="285BD0AE" w:rsidR="00353A8D" w:rsidRDefault="00353A8D" w:rsidP="002211C2">
      <w:pPr>
        <w:pStyle w:val="Odstavecseseznamem"/>
        <w:numPr>
          <w:ilvl w:val="0"/>
          <w:numId w:val="19"/>
        </w:numPr>
        <w:spacing w:after="120" w:line="240" w:lineRule="auto"/>
        <w:jc w:val="both"/>
      </w:pPr>
      <w:r w:rsidRPr="002211C2">
        <w:rPr>
          <w:b/>
        </w:rPr>
        <w:t>zajištění pro prezenční výuku:</w:t>
      </w:r>
      <w:r>
        <w:t xml:space="preserve"> výukové místnosti, tabule, audiovizuální techniku pro prezenční výuku, </w:t>
      </w:r>
    </w:p>
    <w:p w14:paraId="4AB52BA5" w14:textId="24B826CC" w:rsidR="00353A8D" w:rsidRPr="002211C2" w:rsidRDefault="00353A8D" w:rsidP="002211C2">
      <w:pPr>
        <w:pStyle w:val="Odstavecseseznamem"/>
        <w:numPr>
          <w:ilvl w:val="0"/>
          <w:numId w:val="19"/>
        </w:numPr>
        <w:spacing w:after="120" w:line="240" w:lineRule="auto"/>
        <w:jc w:val="both"/>
      </w:pPr>
      <w:r w:rsidRPr="002211C2">
        <w:rPr>
          <w:b/>
        </w:rPr>
        <w:t xml:space="preserve">zajištění pro </w:t>
      </w:r>
      <w:r w:rsidR="00665359">
        <w:rPr>
          <w:b/>
        </w:rPr>
        <w:t>distanční (</w:t>
      </w:r>
      <w:r w:rsidRPr="002211C2">
        <w:rPr>
          <w:b/>
        </w:rPr>
        <w:t>on-line</w:t>
      </w:r>
      <w:r w:rsidR="00665359">
        <w:rPr>
          <w:b/>
        </w:rPr>
        <w:t>)</w:t>
      </w:r>
      <w:r w:rsidRPr="002211C2">
        <w:rPr>
          <w:b/>
        </w:rPr>
        <w:t xml:space="preserve"> výuku</w:t>
      </w:r>
      <w:r>
        <w:t>: HW, SW, platformy, licence, on-line použitelné materiály, způsob sdílení</w:t>
      </w:r>
      <w:r w:rsidRPr="002211C2">
        <w:t>.</w:t>
      </w:r>
    </w:p>
    <w:p w14:paraId="235839C0" w14:textId="77777777" w:rsidR="00353A8D" w:rsidRDefault="00353A8D" w:rsidP="00950A25">
      <w:pPr>
        <w:spacing w:after="120" w:line="240" w:lineRule="auto"/>
        <w:jc w:val="both"/>
      </w:pPr>
      <w:r>
        <w:t>______________________________________________________________________________</w:t>
      </w:r>
    </w:p>
    <w:p w14:paraId="0E5E8BBD" w14:textId="77777777" w:rsidR="00353A8D" w:rsidRPr="002211C2" w:rsidRDefault="00353A8D" w:rsidP="002211C2">
      <w:pPr>
        <w:pStyle w:val="Nadpis2"/>
        <w:spacing w:before="0" w:after="120" w:line="240" w:lineRule="auto"/>
        <w:jc w:val="both"/>
        <w:rPr>
          <w:b/>
          <w:color w:val="31849B"/>
          <w:sz w:val="24"/>
        </w:rPr>
      </w:pPr>
      <w:r w:rsidRPr="002211C2">
        <w:rPr>
          <w:b/>
          <w:color w:val="31849B"/>
          <w:sz w:val="24"/>
        </w:rPr>
        <w:t>Poznámka k hodnocení ústní části:</w:t>
      </w:r>
    </w:p>
    <w:p w14:paraId="5C239C5D" w14:textId="77777777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>1. Odpovědi / repliky, které odpovídají zadání – zkoušený reaguje na zadanou otázku nebo podnět (včetně odpovědi na pozdrav, poděkování apod.) a jeho odpovědi jsou srozumitelné pro rodilého mluvčího.  V rámci tohoto kritéria je také třeba rozlišovat míru pomoci, kterou zkoušený vyžaduje od zkoušejícího.</w:t>
      </w:r>
    </w:p>
    <w:p w14:paraId="5D32794B" w14:textId="77777777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>2. Zkoušený používá gramatické prostředky adekvátní dané jazykové úrovni, chyby v gramatických prostředcích nebrání porozumění.</w:t>
      </w:r>
    </w:p>
    <w:p w14:paraId="74642675" w14:textId="77777777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>3. Slovní zásoba odpovídá dané jazykové úrovni a zkoušený je schopen rozlišit tykání a vykání, odpovídající oslovení, alespoň částečně formální a neformální situaci.</w:t>
      </w:r>
    </w:p>
    <w:p w14:paraId="41244C24" w14:textId="77777777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 xml:space="preserve">4. Hodnotí se, zda je zkoušený sám schopen položit v rámci konverzace otázky, zda je schopen se zeptat na výraz, kterému nerozumí, zjistit nějakou pro něho potřebnou informaci. </w:t>
      </w:r>
    </w:p>
    <w:p w14:paraId="2889E1D0" w14:textId="77777777" w:rsidR="00353A8D" w:rsidRDefault="00353A8D" w:rsidP="00950A25">
      <w:pPr>
        <w:spacing w:after="120" w:line="240" w:lineRule="auto"/>
        <w:jc w:val="both"/>
        <w:rPr>
          <w:color w:val="212529"/>
        </w:rPr>
      </w:pPr>
      <w:r>
        <w:rPr>
          <w:color w:val="212529"/>
        </w:rPr>
        <w:t>5. Hodnotíme výslovnost, zda zaměňuje/nezaměňuje, vynechává/nevynechává hlásky, rozlišuje intonačně otázku, jeho projev je s určitým omezením pro rodilého mluvčího srozumitelný.</w:t>
      </w:r>
    </w:p>
    <w:p w14:paraId="4CA8AF25" w14:textId="77777777" w:rsidR="00353A8D" w:rsidRDefault="00353A8D" w:rsidP="00950A25">
      <w:pPr>
        <w:spacing w:after="120" w:line="240" w:lineRule="auto"/>
        <w:jc w:val="both"/>
      </w:pPr>
      <w:bookmarkStart w:id="14" w:name="_heading=h.gjdgxs" w:colFirst="0" w:colLast="0"/>
      <w:bookmarkEnd w:id="14"/>
    </w:p>
    <w:p w14:paraId="52DB27E3" w14:textId="77777777" w:rsidR="0092268D" w:rsidRPr="00353A8D" w:rsidRDefault="0092268D" w:rsidP="00950A25">
      <w:pPr>
        <w:spacing w:after="120" w:line="240" w:lineRule="auto"/>
      </w:pPr>
    </w:p>
    <w:sectPr w:rsidR="0092268D" w:rsidRPr="00353A8D" w:rsidSect="008C3CE3">
      <w:headerReference w:type="default" r:id="rId15"/>
      <w:footerReference w:type="default" r:id="rId16"/>
      <w:pgSz w:w="11906" w:h="16838"/>
      <w:pgMar w:top="1418" w:right="1418" w:bottom="1418" w:left="1814" w:header="1247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1EAFBE" w14:textId="77777777" w:rsidR="00045052" w:rsidRDefault="00045052" w:rsidP="001630AD">
      <w:pPr>
        <w:spacing w:after="0" w:line="240" w:lineRule="auto"/>
      </w:pPr>
      <w:r>
        <w:separator/>
      </w:r>
    </w:p>
  </w:endnote>
  <w:endnote w:type="continuationSeparator" w:id="0">
    <w:p w14:paraId="3EF79D56" w14:textId="77777777" w:rsidR="00045052" w:rsidRDefault="00045052" w:rsidP="00163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7798189"/>
      <w:docPartObj>
        <w:docPartGallery w:val="Page Numbers (Bottom of Page)"/>
        <w:docPartUnique/>
      </w:docPartObj>
    </w:sdtPr>
    <w:sdtContent>
      <w:p w14:paraId="23112F45" w14:textId="4B14EEB4" w:rsidR="004A6353" w:rsidRDefault="004A6353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5C32997" w14:textId="743EAA1E" w:rsidR="001630AD" w:rsidRPr="00846FC1" w:rsidRDefault="001630AD" w:rsidP="008C3CE3">
    <w:pPr>
      <w:pStyle w:val="Zpat"/>
      <w:ind w:left="-426"/>
      <w:rPr>
        <w:color w:val="428D96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7DEF62" w14:textId="77777777" w:rsidR="00045052" w:rsidRDefault="00045052" w:rsidP="001630AD">
      <w:pPr>
        <w:spacing w:after="0" w:line="240" w:lineRule="auto"/>
      </w:pPr>
      <w:r>
        <w:separator/>
      </w:r>
    </w:p>
  </w:footnote>
  <w:footnote w:type="continuationSeparator" w:id="0">
    <w:p w14:paraId="43E54273" w14:textId="77777777" w:rsidR="00045052" w:rsidRDefault="00045052" w:rsidP="001630AD">
      <w:pPr>
        <w:spacing w:after="0" w:line="240" w:lineRule="auto"/>
      </w:pPr>
      <w:r>
        <w:continuationSeparator/>
      </w:r>
    </w:p>
  </w:footnote>
  <w:footnote w:id="1">
    <w:p w14:paraId="7E53FC53" w14:textId="77777777" w:rsidR="00353A8D" w:rsidRDefault="00353A8D" w:rsidP="00353A8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0"/>
          <w:szCs w:val="20"/>
        </w:rPr>
      </w:pPr>
      <w:r>
        <w:rPr>
          <w:vertAlign w:val="superscript"/>
        </w:rPr>
        <w:footnoteRef/>
      </w:r>
      <w:r>
        <w:rPr>
          <w:color w:val="000000"/>
          <w:sz w:val="20"/>
          <w:szCs w:val="20"/>
        </w:rPr>
        <w:t xml:space="preserve"> Vysvětlení jednotlivých kritérií hodnocení ústní zkoušky je uvedeno dále v Poznámce.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E53B0" w14:textId="77777777" w:rsidR="001630AD" w:rsidRDefault="005C3D88">
    <w:pPr>
      <w:pStyle w:val="Zhlav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99FC71A" wp14:editId="41A610E1">
              <wp:simplePos x="0" y="0"/>
              <wp:positionH relativeFrom="page">
                <wp:posOffset>2578100</wp:posOffset>
              </wp:positionH>
              <wp:positionV relativeFrom="page">
                <wp:posOffset>630555</wp:posOffset>
              </wp:positionV>
              <wp:extent cx="3355340" cy="728133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5340" cy="728133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750DEB0" w14:textId="77777777" w:rsidR="00765705" w:rsidRDefault="00653BC0" w:rsidP="00765705">
                          <w:pPr>
                            <w:spacing w:after="0" w:line="240" w:lineRule="auto"/>
                            <w:rPr>
                              <w:rFonts w:ascii="Calibri" w:hAnsi="Calibri"/>
                              <w:sz w:val="20"/>
                            </w:rPr>
                          </w:pPr>
                          <w:r w:rsidRPr="00B540CB">
                            <w:rPr>
                              <w:rFonts w:ascii="Calibri" w:hAnsi="Calibri"/>
                              <w:sz w:val="20"/>
                            </w:rPr>
                            <w:t>Ministerstvo školství, mlá</w:t>
                          </w:r>
                          <w:r w:rsidR="00027919">
                            <w:rPr>
                              <w:rFonts w:ascii="Calibri" w:hAnsi="Calibri"/>
                              <w:sz w:val="20"/>
                            </w:rPr>
                            <w:t>deže a tělovýchovy</w:t>
                          </w:r>
                        </w:p>
                        <w:p w14:paraId="647BD044" w14:textId="77777777" w:rsidR="00653BC0" w:rsidRPr="00B540CB" w:rsidRDefault="00357406" w:rsidP="00765705">
                          <w:pPr>
                            <w:spacing w:after="0" w:line="240" w:lineRule="auto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Odbor středního, vyššího odborného a dalšího vzdělávání</w:t>
                          </w:r>
                          <w:r w:rsidR="00027919">
                            <w:rPr>
                              <w:rFonts w:ascii="Calibri" w:hAnsi="Calibri"/>
                              <w:sz w:val="20"/>
                            </w:rPr>
                            <w:br/>
                            <w:t>Karmelitská 529/5</w:t>
                          </w:r>
                          <w:r w:rsidR="00645405">
                            <w:rPr>
                              <w:rFonts w:ascii="Calibri" w:hAnsi="Calibri"/>
                              <w:sz w:val="20"/>
                            </w:rPr>
                            <w:t xml:space="preserve">, </w:t>
                          </w:r>
                          <w:r w:rsidR="00645405" w:rsidRPr="00645405">
                            <w:rPr>
                              <w:rFonts w:ascii="Calibri" w:hAnsi="Calibri"/>
                              <w:sz w:val="20"/>
                            </w:rPr>
                            <w:t>Malá Strana</w:t>
                          </w:r>
                          <w:r w:rsidR="00653BC0" w:rsidRPr="00B540CB">
                            <w:rPr>
                              <w:rFonts w:ascii="Calibri" w:hAnsi="Calibri"/>
                              <w:sz w:val="20"/>
                            </w:rPr>
                            <w:br/>
                            <w:t>118 12 Praha 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99FC71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203pt;margin-top:49.65pt;width:264.2pt;height:57.3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" stroked="f">
              <v:textbox>
                <w:txbxContent>
                  <w:p w14:paraId="2750DEB0" w14:textId="77777777" w:rsidR="00765705" w:rsidRDefault="00653BC0" w:rsidP="00765705">
                    <w:pPr>
                      <w:spacing w:after="0" w:line="240" w:lineRule="auto"/>
                      <w:rPr>
                        <w:rFonts w:ascii="Calibri" w:hAnsi="Calibri"/>
                        <w:sz w:val="20"/>
                      </w:rPr>
                    </w:pPr>
                    <w:r w:rsidRPr="00B540CB">
                      <w:rPr>
                        <w:rFonts w:ascii="Calibri" w:hAnsi="Calibri"/>
                        <w:sz w:val="20"/>
                      </w:rPr>
                      <w:t>Ministerstvo školství, mlá</w:t>
                    </w:r>
                    <w:r w:rsidR="00027919">
                      <w:rPr>
                        <w:rFonts w:ascii="Calibri" w:hAnsi="Calibri"/>
                        <w:sz w:val="20"/>
                      </w:rPr>
                      <w:t>deže a tělovýchovy</w:t>
                    </w:r>
                  </w:p>
                  <w:p w14:paraId="647BD044" w14:textId="77777777" w:rsidR="00653BC0" w:rsidRPr="00B540CB" w:rsidRDefault="00357406" w:rsidP="00765705">
                    <w:pPr>
                      <w:spacing w:after="0" w:line="240" w:lineRule="auto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Odbor středního, vyššího odborného a dalšího vzdělávání</w:t>
                    </w:r>
                    <w:r w:rsidR="00027919">
                      <w:rPr>
                        <w:rFonts w:ascii="Calibri" w:hAnsi="Calibri"/>
                        <w:sz w:val="20"/>
                      </w:rPr>
                      <w:br/>
                      <w:t>Karmelitská 529/5</w:t>
                    </w:r>
                    <w:r w:rsidR="00645405">
                      <w:rPr>
                        <w:rFonts w:ascii="Calibri" w:hAnsi="Calibri"/>
                        <w:sz w:val="20"/>
                      </w:rPr>
                      <w:t xml:space="preserve">, </w:t>
                    </w:r>
                    <w:r w:rsidR="00645405" w:rsidRPr="00645405">
                      <w:rPr>
                        <w:rFonts w:ascii="Calibri" w:hAnsi="Calibri"/>
                        <w:sz w:val="20"/>
                      </w:rPr>
                      <w:t>Malá Strana</w:t>
                    </w:r>
                    <w:r w:rsidR="00653BC0" w:rsidRPr="00B540CB">
                      <w:rPr>
                        <w:rFonts w:ascii="Calibri" w:hAnsi="Calibri"/>
                        <w:sz w:val="20"/>
                      </w:rPr>
                      <w:br/>
                      <w:t>118 12 Praha 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8C3CE3">
      <w:rPr>
        <w:rFonts w:ascii="Calibri" w:hAnsi="Calibri"/>
        <w:b/>
        <w:noProof/>
        <w:color w:val="3D8D95"/>
        <w:sz w:val="20"/>
        <w:lang w:eastAsia="cs-CZ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AE258D0" wp14:editId="7875EB91">
              <wp:simplePos x="0" y="0"/>
              <wp:positionH relativeFrom="page">
                <wp:posOffset>2539365</wp:posOffset>
              </wp:positionH>
              <wp:positionV relativeFrom="paragraph">
                <wp:posOffset>-174996</wp:posOffset>
              </wp:positionV>
              <wp:extent cx="0" cy="766445"/>
              <wp:effectExtent l="19050" t="0" r="19050" b="14605"/>
              <wp:wrapNone/>
              <wp:docPr id="5" name="Přímá spojnic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766445"/>
                      </a:xfrm>
                      <a:prstGeom prst="line">
                        <a:avLst/>
                      </a:prstGeom>
                      <a:ln w="38100">
                        <a:solidFill>
                          <a:srgbClr val="428D9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6BF03E2" id="Přímá spojnice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99.95pt,-13.8pt" to="199.95pt,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" strokecolor="#428d96" strokeweight="3pt">
              <w10:wrap anchorx="page"/>
            </v:line>
          </w:pict>
        </mc:Fallback>
      </mc:AlternateContent>
    </w:r>
  </w:p>
  <w:p w14:paraId="635D5DDA" w14:textId="77777777" w:rsidR="004369AF" w:rsidRDefault="006B32A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6432" behindDoc="1" locked="0" layoutInCell="1" allowOverlap="1" wp14:anchorId="5EDB08DE" wp14:editId="13F01BC5">
          <wp:simplePos x="0" y="0"/>
          <wp:positionH relativeFrom="margin">
            <wp:posOffset>-445135</wp:posOffset>
          </wp:positionH>
          <wp:positionV relativeFrom="page">
            <wp:posOffset>648335</wp:posOffset>
          </wp:positionV>
          <wp:extent cx="1724400" cy="824400"/>
          <wp:effectExtent l="0" t="0" r="9525" b="0"/>
          <wp:wrapNone/>
          <wp:docPr id="1" name="Obrázek 1" descr="D:\ARCHIV\Ministerstvo skolstvi\MSMT_logo_s_textem_cz\MSMT_logo s textem_cz\1_Logotyp_color_cz\2_Bitmapy\MSMT_logotyp_text_RGB_cz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ARCHIV\Ministerstvo skolstvi\MSMT_logo_s_textem_cz\MSMT_logo s textem_cz\1_Logotyp_color_cz\2_Bitmapy\MSMT_logotyp_text_RGB_cz.jpg"/>
                  <pic:cNvPicPr preferRelativeResize="0"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4400" cy="82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FE66903" w14:textId="77777777" w:rsidR="001630AD" w:rsidRDefault="001630AD" w:rsidP="0002047D">
    <w:pPr>
      <w:pStyle w:val="Zhlav"/>
      <w:ind w:left="-426"/>
    </w:pPr>
  </w:p>
  <w:p w14:paraId="15575263" w14:textId="7BCBB4EE" w:rsidR="003D5688" w:rsidRDefault="003D5688">
    <w:pPr>
      <w:pStyle w:val="Zhlav"/>
    </w:pPr>
  </w:p>
  <w:p w14:paraId="52005F94" w14:textId="77777777" w:rsidR="003D5688" w:rsidRDefault="003D5688">
    <w:pPr>
      <w:pStyle w:val="Zhlav"/>
    </w:pPr>
  </w:p>
  <w:p w14:paraId="735F92C5" w14:textId="77777777" w:rsidR="003D5688" w:rsidRDefault="003D5688">
    <w:pPr>
      <w:pStyle w:val="Zhlav"/>
    </w:pPr>
  </w:p>
  <w:p w14:paraId="348E7FE3" w14:textId="50E91795" w:rsidR="001630AD" w:rsidRDefault="009A1460">
    <w:pPr>
      <w:pStyle w:val="Zhlav"/>
    </w:pPr>
    <w:r w:rsidRPr="008C3CE3">
      <w:rPr>
        <w:rFonts w:ascii="Calibri" w:hAnsi="Calibri"/>
        <w:b/>
        <w:noProof/>
        <w:color w:val="3D8D95"/>
        <w:sz w:val="20"/>
        <w:lang w:eastAsia="cs-CZ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1E25F658" wp14:editId="31684245">
              <wp:simplePos x="0" y="0"/>
              <wp:positionH relativeFrom="page">
                <wp:posOffset>-12065</wp:posOffset>
              </wp:positionH>
              <wp:positionV relativeFrom="paragraph">
                <wp:posOffset>1700530</wp:posOffset>
              </wp:positionV>
              <wp:extent cx="288000" cy="0"/>
              <wp:effectExtent l="0" t="0" r="17145" b="19050"/>
              <wp:wrapNone/>
              <wp:docPr id="10" name="Přímá spojnic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8000" cy="0"/>
                      </a:xfrm>
                      <a:prstGeom prst="line">
                        <a:avLst/>
                      </a:prstGeom>
                      <a:ln w="6350"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05E5B0B" id="Přímá spojnice 10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-.95pt,133.9pt" to="21.75pt,13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" strokecolor="#bfbfbf [2412]" strokeweight=".5pt">
              <w10:wrap anchorx="page"/>
            </v:line>
          </w:pict>
        </mc:Fallback>
      </mc:AlternateContent>
    </w:r>
    <w:r w:rsidR="00C2494E" w:rsidRPr="0072560E">
      <w:rPr>
        <w:rFonts w:ascii="Calibri" w:hAnsi="Calibri"/>
        <w:b/>
        <w:noProof/>
        <w:color w:val="428D96"/>
        <w:sz w:val="60"/>
        <w:szCs w:val="56"/>
        <w:lang w:eastAsia="cs-CZ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4D12384" wp14:editId="193A891F">
              <wp:simplePos x="0" y="0"/>
              <wp:positionH relativeFrom="page">
                <wp:posOffset>720090</wp:posOffset>
              </wp:positionH>
              <wp:positionV relativeFrom="page">
                <wp:posOffset>2340610</wp:posOffset>
              </wp:positionV>
              <wp:extent cx="7200" cy="6487200"/>
              <wp:effectExtent l="0" t="0" r="31115" b="27940"/>
              <wp:wrapNone/>
              <wp:docPr id="3" name="Přímá spojnic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200" cy="6487200"/>
                      </a:xfrm>
                      <a:prstGeom prst="line">
                        <a:avLst/>
                      </a:prstGeom>
                      <a:ln w="12700">
                        <a:solidFill>
                          <a:srgbClr val="428D9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0DEBA89" id="Přímá spojnice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56.7pt,184.3pt" to="57.25pt,69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" strokecolor="#428d96" strokeweight="1pt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C5197A"/>
    <w:multiLevelType w:val="hybridMultilevel"/>
    <w:tmpl w:val="0FC41CF4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A0C0CB2"/>
    <w:multiLevelType w:val="hybridMultilevel"/>
    <w:tmpl w:val="E782EBC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F60E4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B601E13"/>
    <w:multiLevelType w:val="hybridMultilevel"/>
    <w:tmpl w:val="EF1813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E617B9"/>
    <w:multiLevelType w:val="hybridMultilevel"/>
    <w:tmpl w:val="B18A8AD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B3437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40E0CC7"/>
    <w:multiLevelType w:val="hybridMultilevel"/>
    <w:tmpl w:val="E668BF2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175E5B"/>
    <w:multiLevelType w:val="hybridMultilevel"/>
    <w:tmpl w:val="4C408AA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14E1B0">
      <w:start w:val="3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100CD6"/>
    <w:multiLevelType w:val="hybridMultilevel"/>
    <w:tmpl w:val="A014C7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AE35E7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A2F2CB9"/>
    <w:multiLevelType w:val="hybridMultilevel"/>
    <w:tmpl w:val="FA4A825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F70FA7"/>
    <w:multiLevelType w:val="hybridMultilevel"/>
    <w:tmpl w:val="3C1C7D8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C01C20"/>
    <w:multiLevelType w:val="hybridMultilevel"/>
    <w:tmpl w:val="6DD89A1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3D04CE"/>
    <w:multiLevelType w:val="hybridMultilevel"/>
    <w:tmpl w:val="471A3E7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04050017">
      <w:start w:val="1"/>
      <w:numFmt w:val="lowerLetter"/>
      <w:lvlText w:val="%3)"/>
      <w:lvlJc w:val="left"/>
      <w:pPr>
        <w:ind w:left="1068" w:hanging="36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0E12C0"/>
    <w:multiLevelType w:val="hybridMultilevel"/>
    <w:tmpl w:val="42BEC4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F57133"/>
    <w:multiLevelType w:val="hybridMultilevel"/>
    <w:tmpl w:val="E05248F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6C016D"/>
    <w:multiLevelType w:val="hybridMultilevel"/>
    <w:tmpl w:val="E362A720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EF50FFA"/>
    <w:multiLevelType w:val="hybridMultilevel"/>
    <w:tmpl w:val="CAC0C6A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AB64925C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5470A4"/>
    <w:multiLevelType w:val="hybridMultilevel"/>
    <w:tmpl w:val="22E4DE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E10FD5"/>
    <w:multiLevelType w:val="hybridMultilevel"/>
    <w:tmpl w:val="361C5D60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4D2D6E7B"/>
    <w:multiLevelType w:val="hybridMultilevel"/>
    <w:tmpl w:val="8D9AB74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BD1825"/>
    <w:multiLevelType w:val="hybridMultilevel"/>
    <w:tmpl w:val="E6725C8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7D3586"/>
    <w:multiLevelType w:val="hybridMultilevel"/>
    <w:tmpl w:val="AAD8CE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62CD260">
      <w:start w:val="3"/>
      <w:numFmt w:val="bullet"/>
      <w:lvlText w:val="-"/>
      <w:lvlJc w:val="left"/>
      <w:pPr>
        <w:ind w:left="2160" w:hanging="360"/>
      </w:pPr>
      <w:rPr>
        <w:rFonts w:ascii="Calibri" w:eastAsiaTheme="minorHAnsi" w:hAnsi="Calibri" w:cs="Calibri" w:hint="default"/>
        <w:i w:val="0"/>
        <w:color w:val="00B050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E1E90"/>
    <w:multiLevelType w:val="hybridMultilevel"/>
    <w:tmpl w:val="4EFEFCD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7AA514F"/>
    <w:multiLevelType w:val="hybridMultilevel"/>
    <w:tmpl w:val="223231B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96F37DC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8E26792"/>
    <w:multiLevelType w:val="hybridMultilevel"/>
    <w:tmpl w:val="CC509D0A"/>
    <w:lvl w:ilvl="0" w:tplc="6D10763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880E9F"/>
    <w:multiLevelType w:val="multilevel"/>
    <w:tmpl w:val="D60295A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19D549F"/>
    <w:multiLevelType w:val="hybridMultilevel"/>
    <w:tmpl w:val="52C82DFE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737A524B"/>
    <w:multiLevelType w:val="hybridMultilevel"/>
    <w:tmpl w:val="989AC2F6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F453FE3"/>
    <w:multiLevelType w:val="hybridMultilevel"/>
    <w:tmpl w:val="48DC6C4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207330993">
    <w:abstractNumId w:val="24"/>
  </w:num>
  <w:num w:numId="2" w16cid:durableId="506021221">
    <w:abstractNumId w:val="7"/>
  </w:num>
  <w:num w:numId="3" w16cid:durableId="790247777">
    <w:abstractNumId w:val="22"/>
  </w:num>
  <w:num w:numId="4" w16cid:durableId="584533607">
    <w:abstractNumId w:val="18"/>
  </w:num>
  <w:num w:numId="5" w16cid:durableId="550459533">
    <w:abstractNumId w:val="4"/>
  </w:num>
  <w:num w:numId="6" w16cid:durableId="1936598039">
    <w:abstractNumId w:val="3"/>
  </w:num>
  <w:num w:numId="7" w16cid:durableId="270404310">
    <w:abstractNumId w:val="16"/>
  </w:num>
  <w:num w:numId="8" w16cid:durableId="215748724">
    <w:abstractNumId w:val="11"/>
  </w:num>
  <w:num w:numId="9" w16cid:durableId="1913274285">
    <w:abstractNumId w:val="6"/>
  </w:num>
  <w:num w:numId="10" w16cid:durableId="32462988">
    <w:abstractNumId w:val="8"/>
  </w:num>
  <w:num w:numId="11" w16cid:durableId="1467508398">
    <w:abstractNumId w:val="12"/>
  </w:num>
  <w:num w:numId="12" w16cid:durableId="595018756">
    <w:abstractNumId w:val="1"/>
  </w:num>
  <w:num w:numId="13" w16cid:durableId="1205677221">
    <w:abstractNumId w:val="17"/>
  </w:num>
  <w:num w:numId="14" w16cid:durableId="951202965">
    <w:abstractNumId w:val="26"/>
  </w:num>
  <w:num w:numId="15" w16cid:durableId="1085421280">
    <w:abstractNumId w:val="0"/>
  </w:num>
  <w:num w:numId="16" w16cid:durableId="1104030781">
    <w:abstractNumId w:val="20"/>
  </w:num>
  <w:num w:numId="17" w16cid:durableId="903835685">
    <w:abstractNumId w:val="29"/>
  </w:num>
  <w:num w:numId="18" w16cid:durableId="1776824203">
    <w:abstractNumId w:val="14"/>
  </w:num>
  <w:num w:numId="19" w16cid:durableId="330302401">
    <w:abstractNumId w:val="10"/>
  </w:num>
  <w:num w:numId="20" w16cid:durableId="97531306">
    <w:abstractNumId w:val="21"/>
  </w:num>
  <w:num w:numId="21" w16cid:durableId="1763140756">
    <w:abstractNumId w:val="23"/>
  </w:num>
  <w:num w:numId="22" w16cid:durableId="1647467496">
    <w:abstractNumId w:val="25"/>
  </w:num>
  <w:num w:numId="23" w16cid:durableId="373700349">
    <w:abstractNumId w:val="15"/>
  </w:num>
  <w:num w:numId="24" w16cid:durableId="65109901">
    <w:abstractNumId w:val="13"/>
  </w:num>
  <w:num w:numId="25" w16cid:durableId="1942293110">
    <w:abstractNumId w:val="28"/>
  </w:num>
  <w:num w:numId="26" w16cid:durableId="470171577">
    <w:abstractNumId w:val="27"/>
  </w:num>
  <w:num w:numId="27" w16cid:durableId="384377964">
    <w:abstractNumId w:val="30"/>
  </w:num>
  <w:num w:numId="28" w16cid:durableId="1788622067">
    <w:abstractNumId w:val="5"/>
  </w:num>
  <w:num w:numId="29" w16cid:durableId="806169240">
    <w:abstractNumId w:val="19"/>
  </w:num>
  <w:num w:numId="30" w16cid:durableId="1667830218">
    <w:abstractNumId w:val="2"/>
  </w:num>
  <w:num w:numId="31" w16cid:durableId="20788417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09A"/>
    <w:rsid w:val="00006092"/>
    <w:rsid w:val="0001501F"/>
    <w:rsid w:val="0002047D"/>
    <w:rsid w:val="00027919"/>
    <w:rsid w:val="0003210D"/>
    <w:rsid w:val="0004191E"/>
    <w:rsid w:val="00045052"/>
    <w:rsid w:val="00083E23"/>
    <w:rsid w:val="000B13B6"/>
    <w:rsid w:val="000B7F53"/>
    <w:rsid w:val="000D5D86"/>
    <w:rsid w:val="000F4DB5"/>
    <w:rsid w:val="001630AD"/>
    <w:rsid w:val="00167777"/>
    <w:rsid w:val="00192152"/>
    <w:rsid w:val="001970AC"/>
    <w:rsid w:val="001A0E5C"/>
    <w:rsid w:val="001B4D3F"/>
    <w:rsid w:val="001D2799"/>
    <w:rsid w:val="001E7E6D"/>
    <w:rsid w:val="001F7A7B"/>
    <w:rsid w:val="002211C2"/>
    <w:rsid w:val="0022496D"/>
    <w:rsid w:val="00263AD4"/>
    <w:rsid w:val="002911AD"/>
    <w:rsid w:val="00291625"/>
    <w:rsid w:val="002B33EE"/>
    <w:rsid w:val="002B4C6C"/>
    <w:rsid w:val="002E41C3"/>
    <w:rsid w:val="002E5EA7"/>
    <w:rsid w:val="002E666E"/>
    <w:rsid w:val="00312446"/>
    <w:rsid w:val="003235C5"/>
    <w:rsid w:val="00323794"/>
    <w:rsid w:val="00345ACF"/>
    <w:rsid w:val="00353A8D"/>
    <w:rsid w:val="00357406"/>
    <w:rsid w:val="00374D06"/>
    <w:rsid w:val="0037578C"/>
    <w:rsid w:val="003A0F3B"/>
    <w:rsid w:val="003B3F83"/>
    <w:rsid w:val="003D5688"/>
    <w:rsid w:val="003E08E9"/>
    <w:rsid w:val="00406C63"/>
    <w:rsid w:val="00412780"/>
    <w:rsid w:val="004237B6"/>
    <w:rsid w:val="00434960"/>
    <w:rsid w:val="0043582B"/>
    <w:rsid w:val="0043615F"/>
    <w:rsid w:val="004369AF"/>
    <w:rsid w:val="00465471"/>
    <w:rsid w:val="004A6353"/>
    <w:rsid w:val="004D4873"/>
    <w:rsid w:val="004F1208"/>
    <w:rsid w:val="004F41D1"/>
    <w:rsid w:val="0051299F"/>
    <w:rsid w:val="00514AF4"/>
    <w:rsid w:val="00555A04"/>
    <w:rsid w:val="0055610F"/>
    <w:rsid w:val="00571EB6"/>
    <w:rsid w:val="00595F84"/>
    <w:rsid w:val="005C3D88"/>
    <w:rsid w:val="005E2210"/>
    <w:rsid w:val="005E771D"/>
    <w:rsid w:val="0061709A"/>
    <w:rsid w:val="006416A4"/>
    <w:rsid w:val="00642F7F"/>
    <w:rsid w:val="00645405"/>
    <w:rsid w:val="00653BC0"/>
    <w:rsid w:val="00665359"/>
    <w:rsid w:val="00675A46"/>
    <w:rsid w:val="00681BD9"/>
    <w:rsid w:val="0069674D"/>
    <w:rsid w:val="006A4A60"/>
    <w:rsid w:val="006A696E"/>
    <w:rsid w:val="006A6EAA"/>
    <w:rsid w:val="006B32AF"/>
    <w:rsid w:val="006B4426"/>
    <w:rsid w:val="006C7170"/>
    <w:rsid w:val="006D13C8"/>
    <w:rsid w:val="006D1BEA"/>
    <w:rsid w:val="006F1299"/>
    <w:rsid w:val="006F38DC"/>
    <w:rsid w:val="00701323"/>
    <w:rsid w:val="0072560E"/>
    <w:rsid w:val="00743A04"/>
    <w:rsid w:val="00746130"/>
    <w:rsid w:val="007478FA"/>
    <w:rsid w:val="007619EE"/>
    <w:rsid w:val="00763B25"/>
    <w:rsid w:val="00765705"/>
    <w:rsid w:val="007803C6"/>
    <w:rsid w:val="00846FC1"/>
    <w:rsid w:val="00854A99"/>
    <w:rsid w:val="0087103B"/>
    <w:rsid w:val="0087689B"/>
    <w:rsid w:val="0088084E"/>
    <w:rsid w:val="008860D9"/>
    <w:rsid w:val="0088645C"/>
    <w:rsid w:val="00894CAA"/>
    <w:rsid w:val="008C3CE3"/>
    <w:rsid w:val="008C3DA5"/>
    <w:rsid w:val="008D6705"/>
    <w:rsid w:val="008E500C"/>
    <w:rsid w:val="0090295C"/>
    <w:rsid w:val="00905914"/>
    <w:rsid w:val="0092268D"/>
    <w:rsid w:val="00932897"/>
    <w:rsid w:val="00942E05"/>
    <w:rsid w:val="00950A25"/>
    <w:rsid w:val="009565C4"/>
    <w:rsid w:val="00964869"/>
    <w:rsid w:val="00997E9A"/>
    <w:rsid w:val="009A1460"/>
    <w:rsid w:val="009B40A4"/>
    <w:rsid w:val="009B7188"/>
    <w:rsid w:val="009B79EA"/>
    <w:rsid w:val="009C07DA"/>
    <w:rsid w:val="009E07B9"/>
    <w:rsid w:val="00A37DD8"/>
    <w:rsid w:val="00A42B9C"/>
    <w:rsid w:val="00A46CA7"/>
    <w:rsid w:val="00A52067"/>
    <w:rsid w:val="00A52FC5"/>
    <w:rsid w:val="00A56ACB"/>
    <w:rsid w:val="00A62927"/>
    <w:rsid w:val="00A70ECC"/>
    <w:rsid w:val="00A71B5B"/>
    <w:rsid w:val="00A85229"/>
    <w:rsid w:val="00AA2451"/>
    <w:rsid w:val="00B540CB"/>
    <w:rsid w:val="00B71EF9"/>
    <w:rsid w:val="00B86639"/>
    <w:rsid w:val="00B86E99"/>
    <w:rsid w:val="00B9021C"/>
    <w:rsid w:val="00BA6264"/>
    <w:rsid w:val="00BB22CE"/>
    <w:rsid w:val="00BB77EC"/>
    <w:rsid w:val="00BC4F06"/>
    <w:rsid w:val="00BE7F2E"/>
    <w:rsid w:val="00C2494E"/>
    <w:rsid w:val="00C62D27"/>
    <w:rsid w:val="00C86C68"/>
    <w:rsid w:val="00C91481"/>
    <w:rsid w:val="00CA1AD8"/>
    <w:rsid w:val="00CD78F4"/>
    <w:rsid w:val="00CE4EA5"/>
    <w:rsid w:val="00CF4204"/>
    <w:rsid w:val="00D20624"/>
    <w:rsid w:val="00D22744"/>
    <w:rsid w:val="00D26B36"/>
    <w:rsid w:val="00D27952"/>
    <w:rsid w:val="00D47243"/>
    <w:rsid w:val="00D62C18"/>
    <w:rsid w:val="00D663CD"/>
    <w:rsid w:val="00D86535"/>
    <w:rsid w:val="00D9468D"/>
    <w:rsid w:val="00DB2C8A"/>
    <w:rsid w:val="00DC04E5"/>
    <w:rsid w:val="00DD4C3B"/>
    <w:rsid w:val="00DF07E3"/>
    <w:rsid w:val="00E00513"/>
    <w:rsid w:val="00E029D6"/>
    <w:rsid w:val="00E04D2A"/>
    <w:rsid w:val="00E11876"/>
    <w:rsid w:val="00E54B8B"/>
    <w:rsid w:val="00E67EF1"/>
    <w:rsid w:val="00EB65C5"/>
    <w:rsid w:val="00ED6260"/>
    <w:rsid w:val="00EE0700"/>
    <w:rsid w:val="00EE33CD"/>
    <w:rsid w:val="00EF02AC"/>
    <w:rsid w:val="00F0262F"/>
    <w:rsid w:val="00F039DB"/>
    <w:rsid w:val="00F044BF"/>
    <w:rsid w:val="00F36BBA"/>
    <w:rsid w:val="00F47195"/>
    <w:rsid w:val="00F54150"/>
    <w:rsid w:val="00F545A9"/>
    <w:rsid w:val="00F606F0"/>
    <w:rsid w:val="00F77A6E"/>
    <w:rsid w:val="00FD29BD"/>
    <w:rsid w:val="00FE5BBE"/>
    <w:rsid w:val="00FE733A"/>
    <w:rsid w:val="00FE7A56"/>
    <w:rsid w:val="00FE7C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D6AB86"/>
  <w15:docId w15:val="{DC7FFE11-1131-4D1B-9248-68728464A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95F84"/>
  </w:style>
  <w:style w:type="paragraph" w:styleId="Nadpis1">
    <w:name w:val="heading 1"/>
    <w:basedOn w:val="Normln"/>
    <w:next w:val="Normln"/>
    <w:link w:val="Nadpis1Char"/>
    <w:uiPriority w:val="9"/>
    <w:qFormat/>
    <w:rsid w:val="0002047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353A8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63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630AD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163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630AD"/>
  </w:style>
  <w:style w:type="paragraph" w:styleId="Zpat">
    <w:name w:val="footer"/>
    <w:basedOn w:val="Normln"/>
    <w:link w:val="ZpatChar"/>
    <w:uiPriority w:val="99"/>
    <w:unhideWhenUsed/>
    <w:rsid w:val="001630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630AD"/>
  </w:style>
  <w:style w:type="character" w:styleId="Hypertextovodkaz">
    <w:name w:val="Hyperlink"/>
    <w:basedOn w:val="Standardnpsmoodstavce"/>
    <w:uiPriority w:val="99"/>
    <w:unhideWhenUsed/>
    <w:rsid w:val="001630AD"/>
    <w:rPr>
      <w:color w:val="0000FF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02047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cs-CZ"/>
    </w:rPr>
  </w:style>
  <w:style w:type="paragraph" w:styleId="Odstavecseseznamem">
    <w:name w:val="List Paragraph"/>
    <w:basedOn w:val="Normln"/>
    <w:uiPriority w:val="34"/>
    <w:qFormat/>
    <w:rsid w:val="005E2210"/>
    <w:pPr>
      <w:ind w:left="720"/>
      <w:contextualSpacing/>
    </w:pPr>
  </w:style>
  <w:style w:type="character" w:customStyle="1" w:styleId="Nadpis2Char">
    <w:name w:val="Nadpis 2 Char"/>
    <w:basedOn w:val="Standardnpsmoodstavce"/>
    <w:link w:val="Nadpis2"/>
    <w:uiPriority w:val="9"/>
    <w:rsid w:val="00353A8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950A25"/>
    <w:rPr>
      <w:color w:val="605E5C"/>
      <w:shd w:val="clear" w:color="auto" w:fill="E1DFDD"/>
    </w:rPr>
  </w:style>
  <w:style w:type="table" w:styleId="Mkatabulky">
    <w:name w:val="Table Grid"/>
    <w:basedOn w:val="Normlntabulka"/>
    <w:uiPriority w:val="59"/>
    <w:rsid w:val="002211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evyeenzmnka">
    <w:name w:val="Unresolved Mention"/>
    <w:basedOn w:val="Standardnpsmoodstavce"/>
    <w:uiPriority w:val="99"/>
    <w:semiHidden/>
    <w:unhideWhenUsed/>
    <w:rsid w:val="004349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7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stina-pro-cizince.cz/trvaly-pobyt/a1/wp-content/uploads/sites/2/2020/03/referencni_popis_08122016.pdf" TargetMode="External"/><Relationship Id="rId13" Type="http://schemas.openxmlformats.org/officeDocument/2006/relationships/hyperlink" Target="https://www.msmt.cz/vzdelavani/dalsi-vzdelavani/rekvalifikace-distancni-formou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msmt.cz/vzdelavani/dalsi-vzdelavani/zadost-o-akreditaci-a-pokyny-k-vyplnen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estina-pro-cizince.cz/trvaly-pobyt/pro-ucitele/modelove-situace/?v=a2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cestina-pro-cizince.cz/trvaly-pobyt/a1/wp-content/uploads/sites/2/2020/03/referencni_popis_08122016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estina-pro-cizince.cz/trvaly-pobyt/a1/wp-content/uploads/sites/2/2020/03/referencni_popis_08122016.pdf" TargetMode="External"/><Relationship Id="rId14" Type="http://schemas.openxmlformats.org/officeDocument/2006/relationships/hyperlink" Target="https://www.msmt.cz/vzdelavani/dalsi-vzdelavani/rekvalifikace-distancni-formo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eckerj\AppData\Local\Temp\Rar$DI00.608\hlavickovy%20papir_msmt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 w="9525">
          <a:noFill/>
          <a:miter lim="800000"/>
          <a:headEnd/>
          <a:tailEnd/>
        </a:ln>
      </a:spPr>
      <a:bodyPr rot="0" vert="horz" wrap="square" lIns="91440" tIns="45720" rIns="91440" bIns="45720" anchor="ctr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C87C70-66EE-47B7-89EB-B84A5AC05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papir_msmt</Template>
  <TotalTime>133</TotalTime>
  <Pages>10</Pages>
  <Words>2795</Words>
  <Characters>16496</Characters>
  <Application>Microsoft Office Word</Application>
  <DocSecurity>0</DocSecurity>
  <Lines>137</Lines>
  <Paragraphs>38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Msmt</Company>
  <LinksUpToDate>false</LinksUpToDate>
  <CharactersWithSpaces>19253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Decker Jan</dc:creator>
  <cp:lastModifiedBy>Mužíková Lenka</cp:lastModifiedBy>
  <cp:revision>15</cp:revision>
  <cp:lastPrinted>2021-03-05T08:18:00Z</cp:lastPrinted>
  <dcterms:created xsi:type="dcterms:W3CDTF">2025-01-20T11:45:00Z</dcterms:created>
  <dcterms:modified xsi:type="dcterms:W3CDTF">2025-01-23T15:57:00Z</dcterms:modified>
</cp:coreProperties>
</file>