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F8BE" w14:textId="603FC032" w:rsidR="008F41A6" w:rsidRPr="008F41A6" w:rsidRDefault="00AE51C5" w:rsidP="008F41A6">
      <w:pPr>
        <w:jc w:val="center"/>
        <w:rPr>
          <w:rStyle w:val="Hypertextovodkaz"/>
          <w:b/>
          <w:bCs/>
          <w:color w:val="008000"/>
          <w:sz w:val="28"/>
          <w:szCs w:val="28"/>
        </w:rPr>
      </w:pPr>
      <w:r>
        <w:rPr>
          <w:rStyle w:val="Hypertextovodkaz"/>
          <w:b/>
          <w:bCs/>
          <w:color w:val="008000"/>
          <w:sz w:val="28"/>
          <w:szCs w:val="28"/>
        </w:rPr>
        <w:t>Doporučený vzor popisu vzdělávacího programu</w:t>
      </w:r>
      <w:r w:rsidR="0067713F">
        <w:rPr>
          <w:rStyle w:val="Hypertextovodkaz"/>
          <w:b/>
          <w:bCs/>
          <w:color w:val="008000"/>
          <w:sz w:val="28"/>
          <w:szCs w:val="28"/>
        </w:rPr>
        <w:t xml:space="preserve"> </w:t>
      </w:r>
      <w:r w:rsidR="00EA43AD">
        <w:rPr>
          <w:rStyle w:val="Hypertextovodkaz"/>
          <w:b/>
          <w:bCs/>
          <w:color w:val="008000"/>
          <w:sz w:val="28"/>
          <w:szCs w:val="28"/>
        </w:rPr>
        <w:t>S</w:t>
      </w:r>
      <w:r w:rsidR="0067713F">
        <w:rPr>
          <w:rStyle w:val="Hypertextovodkaz"/>
          <w:b/>
          <w:bCs/>
          <w:color w:val="008000"/>
          <w:sz w:val="28"/>
          <w:szCs w:val="28"/>
        </w:rPr>
        <w:t xml:space="preserve">tudia pedagogiky </w:t>
      </w:r>
      <w:r w:rsidR="008F41A6" w:rsidRPr="008F41A6">
        <w:rPr>
          <w:rStyle w:val="Hypertextovodkaz"/>
          <w:b/>
          <w:bCs/>
          <w:color w:val="008000"/>
          <w:sz w:val="28"/>
          <w:szCs w:val="28"/>
        </w:rPr>
        <w:t>k získání</w:t>
      </w:r>
    </w:p>
    <w:p w14:paraId="26638535" w14:textId="5FA30D6C" w:rsidR="00AE51C5" w:rsidRDefault="008F41A6" w:rsidP="008F41A6">
      <w:pPr>
        <w:jc w:val="center"/>
        <w:rPr>
          <w:rStyle w:val="Hypertextovodkaz"/>
          <w:b/>
          <w:bCs/>
          <w:color w:val="auto"/>
          <w:sz w:val="28"/>
          <w:szCs w:val="28"/>
        </w:rPr>
      </w:pPr>
      <w:r w:rsidRPr="008F41A6">
        <w:rPr>
          <w:rStyle w:val="Hypertextovodkaz"/>
          <w:b/>
          <w:bCs/>
          <w:color w:val="008000"/>
          <w:sz w:val="28"/>
          <w:szCs w:val="28"/>
        </w:rPr>
        <w:t>kvalifikace učitele 2. stupně základní školy a</w:t>
      </w:r>
      <w:r>
        <w:rPr>
          <w:rStyle w:val="Hypertextovodkaz"/>
          <w:b/>
          <w:bCs/>
          <w:color w:val="008000"/>
          <w:sz w:val="28"/>
          <w:szCs w:val="28"/>
        </w:rPr>
        <w:t xml:space="preserve"> </w:t>
      </w:r>
      <w:r w:rsidRPr="008F41A6">
        <w:rPr>
          <w:rStyle w:val="Hypertextovodkaz"/>
          <w:b/>
          <w:bCs/>
          <w:color w:val="008000"/>
          <w:sz w:val="28"/>
          <w:szCs w:val="28"/>
        </w:rPr>
        <w:t>střední školy</w:t>
      </w:r>
    </w:p>
    <w:p w14:paraId="52FA0A8F" w14:textId="76539FC6" w:rsidR="00AE51C5" w:rsidRPr="00AB1612" w:rsidRDefault="00AB1612" w:rsidP="00AB161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40" w:afterAutospacing="0"/>
        <w:jc w:val="center"/>
        <w:rPr>
          <w:rStyle w:val="Hypertextovodkaz"/>
          <w:rFonts w:ascii="Arial" w:hAnsi="Arial" w:cs="Arial"/>
          <w:color w:val="4C4C4C"/>
          <w:sz w:val="19"/>
          <w:szCs w:val="19"/>
          <w:u w:val="none"/>
        </w:rPr>
      </w:pPr>
      <w:r w:rsidRPr="003F04C0">
        <w:rPr>
          <w:rFonts w:ascii="Arial" w:hAnsi="Arial" w:cs="Arial"/>
          <w:b/>
          <w:color w:val="4C4C4C"/>
          <w:sz w:val="19"/>
          <w:szCs w:val="19"/>
        </w:rPr>
        <w:t>Doporučení k obsahu jednotlivých položek je uvedeno v poznámkách pod čarou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14:paraId="5D73F4A7" w14:textId="77777777" w:rsidR="00AB1612" w:rsidRDefault="00AB1612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</w:p>
    <w:p w14:paraId="447D894D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  <w:r>
        <w:rPr>
          <w:rStyle w:val="Hypertextovodkaz"/>
          <w:b/>
          <w:bCs/>
          <w:color w:val="auto"/>
          <w:sz w:val="28"/>
          <w:szCs w:val="28"/>
        </w:rPr>
        <w:t>Pořadové číslo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1"/>
      </w:r>
      <w:r>
        <w:rPr>
          <w:rStyle w:val="Hypertextovodkaz"/>
          <w:b/>
          <w:bCs/>
          <w:color w:val="auto"/>
          <w:sz w:val="28"/>
          <w:szCs w:val="28"/>
        </w:rPr>
        <w:t xml:space="preserve">: </w:t>
      </w:r>
    </w:p>
    <w:p w14:paraId="1F0938A0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  <w:u w:val="none"/>
        </w:rPr>
      </w:pPr>
    </w:p>
    <w:p w14:paraId="3FCE09F2" w14:textId="1E7CC224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Style w:val="Hypertextovodkaz"/>
          <w:b/>
          <w:bCs/>
          <w:color w:val="auto"/>
          <w:sz w:val="28"/>
          <w:szCs w:val="28"/>
        </w:rPr>
      </w:pPr>
      <w:r>
        <w:rPr>
          <w:rStyle w:val="Hypertextovodkaz"/>
          <w:b/>
          <w:bCs/>
          <w:color w:val="auto"/>
          <w:sz w:val="28"/>
          <w:szCs w:val="28"/>
        </w:rPr>
        <w:t>Název vzdělávacího programu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2"/>
      </w:r>
      <w:r>
        <w:rPr>
          <w:rStyle w:val="Hypertextovodkaz"/>
          <w:b/>
          <w:bCs/>
          <w:color w:val="auto"/>
          <w:sz w:val="28"/>
          <w:szCs w:val="28"/>
        </w:rPr>
        <w:t>:</w:t>
      </w:r>
      <w:r w:rsidR="00DA62B6">
        <w:rPr>
          <w:rStyle w:val="Hypertextovodkaz"/>
          <w:b/>
          <w:bCs/>
          <w:color w:val="auto"/>
          <w:sz w:val="28"/>
          <w:szCs w:val="28"/>
        </w:rPr>
        <w:t xml:space="preserve"> </w:t>
      </w:r>
    </w:p>
    <w:p w14:paraId="5E606F1D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  <w:u w:val="none"/>
        </w:rPr>
      </w:pPr>
    </w:p>
    <w:p w14:paraId="3493A273" w14:textId="0A9E5CD5" w:rsidR="00AE51C5" w:rsidRPr="0067713F" w:rsidRDefault="007C1BFD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>Studijní plán</w:t>
      </w:r>
      <w:r w:rsidR="00C129A1">
        <w:rPr>
          <w:rStyle w:val="Znakapoznpodarou"/>
          <w:b/>
          <w:bCs/>
          <w:sz w:val="28"/>
          <w:szCs w:val="28"/>
          <w:u w:val="single"/>
        </w:rPr>
        <w:footnoteReference w:id="3"/>
      </w:r>
      <w:r w:rsidR="00AE51C5">
        <w:rPr>
          <w:b/>
          <w:bCs/>
          <w:sz w:val="28"/>
          <w:szCs w:val="28"/>
          <w:u w:val="single"/>
        </w:rPr>
        <w:t>:</w:t>
      </w:r>
    </w:p>
    <w:p w14:paraId="7514F20C" w14:textId="77777777" w:rsidR="00810E68" w:rsidRDefault="00810E68" w:rsidP="00810E68">
      <w:pPr>
        <w:rPr>
          <w:u w:val="single"/>
        </w:rPr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38"/>
        <w:gridCol w:w="847"/>
        <w:gridCol w:w="847"/>
        <w:gridCol w:w="2120"/>
        <w:gridCol w:w="707"/>
        <w:gridCol w:w="2439"/>
      </w:tblGrid>
      <w:tr w:rsidR="00493C19" w14:paraId="307289C4" w14:textId="77777777" w:rsidTr="00493C19">
        <w:tc>
          <w:tcPr>
            <w:tcW w:w="10098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14:paraId="57248E43" w14:textId="02C9AB81" w:rsidR="00493C19" w:rsidRDefault="00493C19" w:rsidP="00E8350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Studijní plán </w:t>
            </w:r>
          </w:p>
        </w:tc>
      </w:tr>
      <w:tr w:rsidR="00493C19" w14:paraId="556B3621" w14:textId="77777777" w:rsidTr="00493C19">
        <w:tc>
          <w:tcPr>
            <w:tcW w:w="10098" w:type="dxa"/>
            <w:gridSpan w:val="6"/>
            <w:shd w:val="clear" w:color="auto" w:fill="F7CAAC"/>
          </w:tcPr>
          <w:p w14:paraId="4C618D01" w14:textId="27F650FC" w:rsidR="00493C19" w:rsidRDefault="00493C19" w:rsidP="00E8350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Povinné předměty/bloky/moduly</w:t>
            </w:r>
          </w:p>
        </w:tc>
      </w:tr>
      <w:tr w:rsidR="00866583" w14:paraId="66F0D06A" w14:textId="77777777" w:rsidTr="00493C19">
        <w:tc>
          <w:tcPr>
            <w:tcW w:w="3138" w:type="dxa"/>
            <w:shd w:val="clear" w:color="auto" w:fill="F7CAAC"/>
          </w:tcPr>
          <w:p w14:paraId="0D0876DE" w14:textId="7345F8C7" w:rsidR="00866583" w:rsidRDefault="00866583" w:rsidP="00E83505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Název předmětu/bloku/modulu</w:t>
            </w:r>
          </w:p>
        </w:tc>
        <w:tc>
          <w:tcPr>
            <w:tcW w:w="847" w:type="dxa"/>
            <w:shd w:val="clear" w:color="auto" w:fill="F7CAAC"/>
          </w:tcPr>
          <w:p w14:paraId="6C6A3B1F" w14:textId="65E6D2A9" w:rsidR="00866583" w:rsidRDefault="00493C19" w:rsidP="00E8350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Oblast</w:t>
            </w:r>
            <w:r w:rsidR="005E11C2">
              <w:rPr>
                <w:rStyle w:val="Znakapoznpodarou"/>
                <w:b/>
                <w:sz w:val="22"/>
              </w:rPr>
              <w:footnoteReference w:id="4"/>
            </w:r>
          </w:p>
        </w:tc>
        <w:tc>
          <w:tcPr>
            <w:tcW w:w="847" w:type="dxa"/>
            <w:shd w:val="clear" w:color="auto" w:fill="F7CAAC"/>
          </w:tcPr>
          <w:p w14:paraId="18C4E530" w14:textId="2BAB79BE" w:rsidR="00866583" w:rsidRDefault="00866583" w:rsidP="00E83505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Rozsah (vyuč. hodiny)</w:t>
            </w:r>
          </w:p>
        </w:tc>
        <w:tc>
          <w:tcPr>
            <w:tcW w:w="2120" w:type="dxa"/>
            <w:shd w:val="clear" w:color="auto" w:fill="F7CAAC"/>
          </w:tcPr>
          <w:p w14:paraId="2C9962FC" w14:textId="36AF2B57" w:rsidR="00866583" w:rsidRDefault="00866583" w:rsidP="00E8350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Lektoři</w:t>
            </w:r>
          </w:p>
        </w:tc>
        <w:tc>
          <w:tcPr>
            <w:tcW w:w="707" w:type="dxa"/>
            <w:shd w:val="clear" w:color="auto" w:fill="F7CAAC"/>
          </w:tcPr>
          <w:p w14:paraId="137717FE" w14:textId="5D6DE858" w:rsidR="00866583" w:rsidRDefault="00866583" w:rsidP="00E83505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Dop. sem.</w:t>
            </w:r>
            <w:r w:rsidR="00FD58D6">
              <w:rPr>
                <w:rStyle w:val="Znakapoznpodarou"/>
                <w:b/>
                <w:sz w:val="22"/>
              </w:rPr>
              <w:footnoteReference w:id="5"/>
            </w:r>
          </w:p>
        </w:tc>
        <w:tc>
          <w:tcPr>
            <w:tcW w:w="2439" w:type="dxa"/>
            <w:shd w:val="clear" w:color="auto" w:fill="F7CAAC"/>
          </w:tcPr>
          <w:p w14:paraId="5AE038D3" w14:textId="37E2BF0E" w:rsidR="00866583" w:rsidRDefault="00866583" w:rsidP="00E8350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Návaznost na KR AU</w:t>
            </w:r>
            <w:r w:rsidR="00FD58D6">
              <w:rPr>
                <w:rStyle w:val="Znakapoznpodarou"/>
                <w:b/>
                <w:sz w:val="22"/>
              </w:rPr>
              <w:footnoteReference w:id="6"/>
            </w:r>
          </w:p>
        </w:tc>
      </w:tr>
      <w:tr w:rsidR="00866583" w14:paraId="00D94DDF" w14:textId="77777777" w:rsidTr="00493C19">
        <w:tc>
          <w:tcPr>
            <w:tcW w:w="3138" w:type="dxa"/>
          </w:tcPr>
          <w:p w14:paraId="3F786393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2153E066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0890DBEB" w14:textId="62DF0872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6EA73EBE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211F0466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3DF87CD2" w14:textId="77777777" w:rsidR="00866583" w:rsidRDefault="00866583" w:rsidP="00E83505">
            <w:pPr>
              <w:jc w:val="both"/>
            </w:pPr>
          </w:p>
        </w:tc>
      </w:tr>
      <w:tr w:rsidR="00866583" w14:paraId="7BBD9D27" w14:textId="77777777" w:rsidTr="00493C19">
        <w:tc>
          <w:tcPr>
            <w:tcW w:w="3138" w:type="dxa"/>
          </w:tcPr>
          <w:p w14:paraId="2B8D25BA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5AA8D4C8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60ED0F82" w14:textId="05EC709C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63B18D02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2D7B7F86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75D80826" w14:textId="77777777" w:rsidR="00866583" w:rsidRDefault="00866583" w:rsidP="00E83505">
            <w:pPr>
              <w:jc w:val="both"/>
            </w:pPr>
          </w:p>
        </w:tc>
      </w:tr>
      <w:tr w:rsidR="00866583" w14:paraId="40EA5F5E" w14:textId="77777777" w:rsidTr="00493C19">
        <w:tc>
          <w:tcPr>
            <w:tcW w:w="3138" w:type="dxa"/>
          </w:tcPr>
          <w:p w14:paraId="3442CB0B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72427FA3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017431CD" w14:textId="44364D5B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430D2DF6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6BA91F6A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522718AC" w14:textId="77777777" w:rsidR="00866583" w:rsidRDefault="00866583" w:rsidP="00E83505">
            <w:pPr>
              <w:jc w:val="both"/>
            </w:pPr>
          </w:p>
        </w:tc>
      </w:tr>
      <w:tr w:rsidR="00866583" w14:paraId="784FFC86" w14:textId="77777777" w:rsidTr="00493C19">
        <w:tc>
          <w:tcPr>
            <w:tcW w:w="3138" w:type="dxa"/>
          </w:tcPr>
          <w:p w14:paraId="7A596DAA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43765750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53D10EC3" w14:textId="1EE7F387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2E69A8F1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2682F713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094D5F5C" w14:textId="77777777" w:rsidR="00866583" w:rsidRDefault="00866583" w:rsidP="00E83505">
            <w:pPr>
              <w:jc w:val="both"/>
            </w:pPr>
          </w:p>
        </w:tc>
      </w:tr>
      <w:tr w:rsidR="00866583" w14:paraId="1BFB1F54" w14:textId="77777777" w:rsidTr="00493C19">
        <w:tc>
          <w:tcPr>
            <w:tcW w:w="3138" w:type="dxa"/>
          </w:tcPr>
          <w:p w14:paraId="2F97920C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5BD9EEB2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64CAA974" w14:textId="295C7AA6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1CFF525A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0A06F621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481D02A4" w14:textId="77777777" w:rsidR="00866583" w:rsidRDefault="00866583" w:rsidP="00E83505">
            <w:pPr>
              <w:jc w:val="both"/>
            </w:pPr>
          </w:p>
        </w:tc>
      </w:tr>
      <w:tr w:rsidR="00866583" w14:paraId="5242E48D" w14:textId="77777777" w:rsidTr="00493C19">
        <w:tc>
          <w:tcPr>
            <w:tcW w:w="3138" w:type="dxa"/>
          </w:tcPr>
          <w:p w14:paraId="0BED9383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3A707BF7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3440D2B2" w14:textId="294440A3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2067CD2B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4936C103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54977A7D" w14:textId="77777777" w:rsidR="00866583" w:rsidRDefault="00866583" w:rsidP="00E83505">
            <w:pPr>
              <w:jc w:val="both"/>
            </w:pPr>
          </w:p>
        </w:tc>
      </w:tr>
      <w:tr w:rsidR="00866583" w14:paraId="1DD225DC" w14:textId="77777777" w:rsidTr="00493C19">
        <w:tc>
          <w:tcPr>
            <w:tcW w:w="3138" w:type="dxa"/>
          </w:tcPr>
          <w:p w14:paraId="6B46D893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004CB085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17EF7A10" w14:textId="744E70DC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54840C83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68E0E823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17366BCC" w14:textId="77777777" w:rsidR="00866583" w:rsidRDefault="00866583" w:rsidP="00E83505">
            <w:pPr>
              <w:jc w:val="both"/>
            </w:pPr>
          </w:p>
        </w:tc>
      </w:tr>
      <w:tr w:rsidR="00866583" w14:paraId="0850C0F9" w14:textId="77777777" w:rsidTr="00493C19">
        <w:tc>
          <w:tcPr>
            <w:tcW w:w="3138" w:type="dxa"/>
          </w:tcPr>
          <w:p w14:paraId="22033DF8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36602993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716D0CC9" w14:textId="2D0F1332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0E874D3B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77AA8747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6414AD7F" w14:textId="77777777" w:rsidR="00866583" w:rsidRDefault="00866583" w:rsidP="00E83505">
            <w:pPr>
              <w:jc w:val="both"/>
            </w:pPr>
          </w:p>
        </w:tc>
      </w:tr>
      <w:tr w:rsidR="00866583" w14:paraId="2DD16BAE" w14:textId="77777777" w:rsidTr="00493C19">
        <w:tc>
          <w:tcPr>
            <w:tcW w:w="3138" w:type="dxa"/>
          </w:tcPr>
          <w:p w14:paraId="1D07D026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4F3089FB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4FC9046A" w14:textId="61D8A4A0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09498F0B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660156E3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5C6F1DA7" w14:textId="77777777" w:rsidR="00866583" w:rsidRDefault="00866583" w:rsidP="00E83505">
            <w:pPr>
              <w:jc w:val="both"/>
            </w:pPr>
          </w:p>
        </w:tc>
      </w:tr>
      <w:tr w:rsidR="00866583" w14:paraId="1E819710" w14:textId="77777777" w:rsidTr="00493C19">
        <w:tc>
          <w:tcPr>
            <w:tcW w:w="3138" w:type="dxa"/>
          </w:tcPr>
          <w:p w14:paraId="561CCE26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244B81E0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2A1D5CC6" w14:textId="5143777B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7DA7AEA4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24E3BA6C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4F7389FD" w14:textId="77777777" w:rsidR="00866583" w:rsidRDefault="00866583" w:rsidP="00E83505">
            <w:pPr>
              <w:jc w:val="both"/>
            </w:pPr>
          </w:p>
        </w:tc>
      </w:tr>
      <w:tr w:rsidR="00866583" w14:paraId="6796EFCC" w14:textId="77777777" w:rsidTr="00493C19">
        <w:tc>
          <w:tcPr>
            <w:tcW w:w="3138" w:type="dxa"/>
          </w:tcPr>
          <w:p w14:paraId="6C8D06B8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55D5F6D9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7947ACBD" w14:textId="714A98D4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728359C1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34172A63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77C1F9BE" w14:textId="77777777" w:rsidR="00866583" w:rsidRDefault="00866583" w:rsidP="00E83505">
            <w:pPr>
              <w:jc w:val="both"/>
            </w:pPr>
          </w:p>
        </w:tc>
      </w:tr>
      <w:tr w:rsidR="00866583" w14:paraId="44C060BB" w14:textId="77777777" w:rsidTr="00493C19">
        <w:tc>
          <w:tcPr>
            <w:tcW w:w="3138" w:type="dxa"/>
          </w:tcPr>
          <w:p w14:paraId="247A5607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231AAF76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04431A1F" w14:textId="4A8D203D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30D895BD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7FF52F26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7C1ECD8C" w14:textId="77777777" w:rsidR="00866583" w:rsidRDefault="00866583" w:rsidP="00E83505">
            <w:pPr>
              <w:jc w:val="both"/>
            </w:pPr>
          </w:p>
        </w:tc>
      </w:tr>
      <w:tr w:rsidR="00866583" w14:paraId="14015793" w14:textId="77777777" w:rsidTr="00493C19">
        <w:tc>
          <w:tcPr>
            <w:tcW w:w="3138" w:type="dxa"/>
          </w:tcPr>
          <w:p w14:paraId="234BBCED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470551AC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2B9BA584" w14:textId="0B9750D9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5B349153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0AB7F8DE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4ED31CB6" w14:textId="77777777" w:rsidR="00866583" w:rsidRDefault="00866583" w:rsidP="00E83505">
            <w:pPr>
              <w:jc w:val="both"/>
            </w:pPr>
          </w:p>
        </w:tc>
      </w:tr>
      <w:tr w:rsidR="00866583" w14:paraId="5CA4E510" w14:textId="77777777" w:rsidTr="00493C19">
        <w:tc>
          <w:tcPr>
            <w:tcW w:w="3138" w:type="dxa"/>
          </w:tcPr>
          <w:p w14:paraId="128953A2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11A54952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395A2E4A" w14:textId="4325867D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01C7B553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6583DB2F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0E7C9676" w14:textId="77777777" w:rsidR="00866583" w:rsidRDefault="00866583" w:rsidP="00E83505">
            <w:pPr>
              <w:jc w:val="both"/>
            </w:pPr>
          </w:p>
        </w:tc>
      </w:tr>
      <w:tr w:rsidR="00866583" w14:paraId="747AA907" w14:textId="77777777" w:rsidTr="00493C19">
        <w:tc>
          <w:tcPr>
            <w:tcW w:w="3138" w:type="dxa"/>
          </w:tcPr>
          <w:p w14:paraId="3CF4797E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27331AD7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09E5B915" w14:textId="43D6EC46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5BBABD94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2607BA92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118D4AC9" w14:textId="77777777" w:rsidR="00866583" w:rsidRDefault="00866583" w:rsidP="00E83505">
            <w:pPr>
              <w:jc w:val="both"/>
            </w:pPr>
          </w:p>
        </w:tc>
      </w:tr>
      <w:tr w:rsidR="00866583" w14:paraId="443AB941" w14:textId="77777777" w:rsidTr="00493C19">
        <w:tc>
          <w:tcPr>
            <w:tcW w:w="3138" w:type="dxa"/>
          </w:tcPr>
          <w:p w14:paraId="20B37199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4E62850A" w14:textId="77777777" w:rsidR="00866583" w:rsidRDefault="00866583" w:rsidP="00E83505">
            <w:pPr>
              <w:jc w:val="both"/>
            </w:pPr>
          </w:p>
        </w:tc>
        <w:tc>
          <w:tcPr>
            <w:tcW w:w="847" w:type="dxa"/>
          </w:tcPr>
          <w:p w14:paraId="1F19BE65" w14:textId="6C352893" w:rsidR="00866583" w:rsidRDefault="00866583" w:rsidP="00E83505">
            <w:pPr>
              <w:jc w:val="both"/>
            </w:pPr>
          </w:p>
        </w:tc>
        <w:tc>
          <w:tcPr>
            <w:tcW w:w="2120" w:type="dxa"/>
          </w:tcPr>
          <w:p w14:paraId="7B02A618" w14:textId="77777777" w:rsidR="00866583" w:rsidRDefault="00866583" w:rsidP="00E83505">
            <w:pPr>
              <w:jc w:val="both"/>
            </w:pPr>
          </w:p>
        </w:tc>
        <w:tc>
          <w:tcPr>
            <w:tcW w:w="707" w:type="dxa"/>
          </w:tcPr>
          <w:p w14:paraId="2FAAD863" w14:textId="77777777" w:rsidR="00866583" w:rsidRDefault="00866583" w:rsidP="00E83505">
            <w:pPr>
              <w:jc w:val="both"/>
            </w:pPr>
          </w:p>
        </w:tc>
        <w:tc>
          <w:tcPr>
            <w:tcW w:w="2439" w:type="dxa"/>
          </w:tcPr>
          <w:p w14:paraId="483C1692" w14:textId="77777777" w:rsidR="00866583" w:rsidRDefault="00866583" w:rsidP="00E83505">
            <w:pPr>
              <w:jc w:val="both"/>
            </w:pPr>
          </w:p>
        </w:tc>
      </w:tr>
      <w:tr w:rsidR="00493C19" w14:paraId="3EACE3FD" w14:textId="77777777" w:rsidTr="00493C19">
        <w:tc>
          <w:tcPr>
            <w:tcW w:w="10098" w:type="dxa"/>
            <w:gridSpan w:val="6"/>
            <w:shd w:val="clear" w:color="auto" w:fill="F7CAAC"/>
          </w:tcPr>
          <w:p w14:paraId="1BE1C0C4" w14:textId="0759A97D" w:rsidR="00493C19" w:rsidRDefault="00B96013" w:rsidP="00E8350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Povinně v</w:t>
            </w:r>
            <w:r w:rsidR="00493C19">
              <w:rPr>
                <w:b/>
                <w:sz w:val="22"/>
              </w:rPr>
              <w:t>olitelné předměty/bloky/moduly</w:t>
            </w:r>
            <w:r w:rsidR="00431C3C">
              <w:rPr>
                <w:rStyle w:val="Znakapoznpodarou"/>
                <w:b/>
                <w:sz w:val="22"/>
              </w:rPr>
              <w:footnoteReference w:id="7"/>
            </w:r>
          </w:p>
        </w:tc>
      </w:tr>
      <w:tr w:rsidR="00493C19" w14:paraId="76CF8627" w14:textId="77777777" w:rsidTr="00493C19">
        <w:tc>
          <w:tcPr>
            <w:tcW w:w="3138" w:type="dxa"/>
          </w:tcPr>
          <w:p w14:paraId="09B33103" w14:textId="77777777" w:rsidR="00493C19" w:rsidRDefault="00493C19" w:rsidP="00E83505">
            <w:pPr>
              <w:jc w:val="both"/>
            </w:pPr>
          </w:p>
        </w:tc>
        <w:tc>
          <w:tcPr>
            <w:tcW w:w="847" w:type="dxa"/>
          </w:tcPr>
          <w:p w14:paraId="2E52EF05" w14:textId="77777777" w:rsidR="00493C19" w:rsidRDefault="00493C19" w:rsidP="00E83505">
            <w:pPr>
              <w:jc w:val="both"/>
            </w:pPr>
          </w:p>
        </w:tc>
        <w:tc>
          <w:tcPr>
            <w:tcW w:w="847" w:type="dxa"/>
          </w:tcPr>
          <w:p w14:paraId="3A6BFA3C" w14:textId="7160EC37" w:rsidR="00493C19" w:rsidRDefault="00493C19" w:rsidP="00E83505">
            <w:pPr>
              <w:jc w:val="both"/>
            </w:pPr>
          </w:p>
        </w:tc>
        <w:tc>
          <w:tcPr>
            <w:tcW w:w="2120" w:type="dxa"/>
          </w:tcPr>
          <w:p w14:paraId="4C12A6FD" w14:textId="77777777" w:rsidR="00493C19" w:rsidRDefault="00493C19" w:rsidP="00E83505">
            <w:pPr>
              <w:jc w:val="both"/>
            </w:pPr>
          </w:p>
        </w:tc>
        <w:tc>
          <w:tcPr>
            <w:tcW w:w="707" w:type="dxa"/>
          </w:tcPr>
          <w:p w14:paraId="029D277C" w14:textId="77777777" w:rsidR="00493C19" w:rsidRDefault="00493C19" w:rsidP="00E83505">
            <w:pPr>
              <w:jc w:val="both"/>
            </w:pPr>
          </w:p>
        </w:tc>
        <w:tc>
          <w:tcPr>
            <w:tcW w:w="2439" w:type="dxa"/>
          </w:tcPr>
          <w:p w14:paraId="62005EEA" w14:textId="77777777" w:rsidR="00493C19" w:rsidRDefault="00493C19" w:rsidP="00E83505">
            <w:pPr>
              <w:jc w:val="both"/>
            </w:pPr>
          </w:p>
        </w:tc>
      </w:tr>
      <w:tr w:rsidR="00493C19" w14:paraId="794CB5E9" w14:textId="77777777" w:rsidTr="00493C19">
        <w:tc>
          <w:tcPr>
            <w:tcW w:w="3138" w:type="dxa"/>
          </w:tcPr>
          <w:p w14:paraId="125A7DC2" w14:textId="77777777" w:rsidR="00493C19" w:rsidRDefault="00493C19" w:rsidP="00E83505">
            <w:pPr>
              <w:jc w:val="both"/>
            </w:pPr>
          </w:p>
        </w:tc>
        <w:tc>
          <w:tcPr>
            <w:tcW w:w="847" w:type="dxa"/>
          </w:tcPr>
          <w:p w14:paraId="4516BE7E" w14:textId="77777777" w:rsidR="00493C19" w:rsidRDefault="00493C19" w:rsidP="00E83505">
            <w:pPr>
              <w:jc w:val="both"/>
            </w:pPr>
          </w:p>
        </w:tc>
        <w:tc>
          <w:tcPr>
            <w:tcW w:w="847" w:type="dxa"/>
          </w:tcPr>
          <w:p w14:paraId="34972B0F" w14:textId="6B1FFC16" w:rsidR="00493C19" w:rsidRDefault="00493C19" w:rsidP="00E83505">
            <w:pPr>
              <w:jc w:val="both"/>
            </w:pPr>
          </w:p>
        </w:tc>
        <w:tc>
          <w:tcPr>
            <w:tcW w:w="2120" w:type="dxa"/>
          </w:tcPr>
          <w:p w14:paraId="23F10C24" w14:textId="77777777" w:rsidR="00493C19" w:rsidRDefault="00493C19" w:rsidP="00E83505">
            <w:pPr>
              <w:jc w:val="both"/>
            </w:pPr>
          </w:p>
        </w:tc>
        <w:tc>
          <w:tcPr>
            <w:tcW w:w="707" w:type="dxa"/>
          </w:tcPr>
          <w:p w14:paraId="716B7BD2" w14:textId="77777777" w:rsidR="00493C19" w:rsidRDefault="00493C19" w:rsidP="00E83505">
            <w:pPr>
              <w:jc w:val="both"/>
            </w:pPr>
          </w:p>
        </w:tc>
        <w:tc>
          <w:tcPr>
            <w:tcW w:w="2439" w:type="dxa"/>
          </w:tcPr>
          <w:p w14:paraId="437A10B7" w14:textId="77777777" w:rsidR="00493C19" w:rsidRDefault="00493C19" w:rsidP="00E83505">
            <w:pPr>
              <w:jc w:val="both"/>
            </w:pPr>
          </w:p>
        </w:tc>
      </w:tr>
      <w:tr w:rsidR="00493C19" w14:paraId="0593AC60" w14:textId="77777777" w:rsidTr="00493C19">
        <w:tc>
          <w:tcPr>
            <w:tcW w:w="3138" w:type="dxa"/>
          </w:tcPr>
          <w:p w14:paraId="0EEB9D50" w14:textId="77777777" w:rsidR="00493C19" w:rsidRDefault="00493C19" w:rsidP="00E83505">
            <w:pPr>
              <w:jc w:val="both"/>
            </w:pPr>
          </w:p>
        </w:tc>
        <w:tc>
          <w:tcPr>
            <w:tcW w:w="847" w:type="dxa"/>
          </w:tcPr>
          <w:p w14:paraId="26B65E08" w14:textId="77777777" w:rsidR="00493C19" w:rsidRDefault="00493C19" w:rsidP="00E83505">
            <w:pPr>
              <w:jc w:val="both"/>
            </w:pPr>
          </w:p>
        </w:tc>
        <w:tc>
          <w:tcPr>
            <w:tcW w:w="847" w:type="dxa"/>
          </w:tcPr>
          <w:p w14:paraId="7FFECEAA" w14:textId="267D0F08" w:rsidR="00493C19" w:rsidRDefault="00493C19" w:rsidP="00E83505">
            <w:pPr>
              <w:jc w:val="both"/>
            </w:pPr>
          </w:p>
        </w:tc>
        <w:tc>
          <w:tcPr>
            <w:tcW w:w="2120" w:type="dxa"/>
          </w:tcPr>
          <w:p w14:paraId="7D55C164" w14:textId="77777777" w:rsidR="00493C19" w:rsidRDefault="00493C19" w:rsidP="00E83505">
            <w:pPr>
              <w:jc w:val="both"/>
            </w:pPr>
          </w:p>
        </w:tc>
        <w:tc>
          <w:tcPr>
            <w:tcW w:w="707" w:type="dxa"/>
          </w:tcPr>
          <w:p w14:paraId="5DE9048D" w14:textId="77777777" w:rsidR="00493C19" w:rsidRDefault="00493C19" w:rsidP="00E83505">
            <w:pPr>
              <w:jc w:val="both"/>
            </w:pPr>
          </w:p>
        </w:tc>
        <w:tc>
          <w:tcPr>
            <w:tcW w:w="2439" w:type="dxa"/>
          </w:tcPr>
          <w:p w14:paraId="4F606C5D" w14:textId="77777777" w:rsidR="00493C19" w:rsidRDefault="00493C19" w:rsidP="00E83505">
            <w:pPr>
              <w:jc w:val="both"/>
            </w:pPr>
          </w:p>
        </w:tc>
      </w:tr>
      <w:tr w:rsidR="00493C19" w14:paraId="52E4842D" w14:textId="77777777" w:rsidTr="00493C19">
        <w:tc>
          <w:tcPr>
            <w:tcW w:w="3138" w:type="dxa"/>
          </w:tcPr>
          <w:p w14:paraId="0D489F9E" w14:textId="77777777" w:rsidR="00493C19" w:rsidRDefault="00493C19" w:rsidP="00E83505">
            <w:pPr>
              <w:jc w:val="both"/>
            </w:pPr>
          </w:p>
        </w:tc>
        <w:tc>
          <w:tcPr>
            <w:tcW w:w="847" w:type="dxa"/>
          </w:tcPr>
          <w:p w14:paraId="415DDE95" w14:textId="77777777" w:rsidR="00493C19" w:rsidRDefault="00493C19" w:rsidP="00E83505">
            <w:pPr>
              <w:jc w:val="both"/>
            </w:pPr>
          </w:p>
        </w:tc>
        <w:tc>
          <w:tcPr>
            <w:tcW w:w="847" w:type="dxa"/>
          </w:tcPr>
          <w:p w14:paraId="3620217A" w14:textId="1DD2F717" w:rsidR="00493C19" w:rsidRDefault="00493C19" w:rsidP="00E83505">
            <w:pPr>
              <w:jc w:val="both"/>
            </w:pPr>
          </w:p>
        </w:tc>
        <w:tc>
          <w:tcPr>
            <w:tcW w:w="2120" w:type="dxa"/>
          </w:tcPr>
          <w:p w14:paraId="6ADFDB3F" w14:textId="77777777" w:rsidR="00493C19" w:rsidRDefault="00493C19" w:rsidP="00E83505">
            <w:pPr>
              <w:jc w:val="both"/>
            </w:pPr>
          </w:p>
        </w:tc>
        <w:tc>
          <w:tcPr>
            <w:tcW w:w="707" w:type="dxa"/>
          </w:tcPr>
          <w:p w14:paraId="28EAE87D" w14:textId="77777777" w:rsidR="00493C19" w:rsidRDefault="00493C19" w:rsidP="00E83505">
            <w:pPr>
              <w:jc w:val="both"/>
            </w:pPr>
          </w:p>
        </w:tc>
        <w:tc>
          <w:tcPr>
            <w:tcW w:w="2439" w:type="dxa"/>
          </w:tcPr>
          <w:p w14:paraId="56E5CCC4" w14:textId="77777777" w:rsidR="00493C19" w:rsidRDefault="00493C19" w:rsidP="00E83505">
            <w:pPr>
              <w:jc w:val="both"/>
            </w:pPr>
          </w:p>
        </w:tc>
      </w:tr>
    </w:tbl>
    <w:p w14:paraId="6F1B466A" w14:textId="77777777" w:rsidR="003525B9" w:rsidRDefault="003525B9" w:rsidP="003525B9">
      <w:pPr>
        <w:ind w:left="720"/>
        <w:jc w:val="both"/>
        <w:rPr>
          <w:u w:val="single"/>
        </w:rPr>
      </w:pPr>
    </w:p>
    <w:p w14:paraId="09551DC0" w14:textId="77777777" w:rsidR="008038CB" w:rsidRDefault="008038CB" w:rsidP="003525B9">
      <w:pPr>
        <w:ind w:left="720"/>
        <w:jc w:val="both"/>
        <w:rPr>
          <w:u w:val="single"/>
        </w:rPr>
      </w:pPr>
    </w:p>
    <w:p w14:paraId="706A24F2" w14:textId="77777777" w:rsidR="008038CB" w:rsidRDefault="008038CB" w:rsidP="003525B9">
      <w:pPr>
        <w:ind w:left="720"/>
        <w:jc w:val="both"/>
        <w:rPr>
          <w:u w:val="single"/>
        </w:rPr>
      </w:pPr>
    </w:p>
    <w:p w14:paraId="43813C1E" w14:textId="77777777" w:rsidR="008038CB" w:rsidRDefault="008038CB" w:rsidP="003525B9">
      <w:pPr>
        <w:ind w:left="720"/>
        <w:jc w:val="both"/>
        <w:rPr>
          <w:u w:val="single"/>
        </w:rPr>
      </w:pPr>
    </w:p>
    <w:p w14:paraId="54506A36" w14:textId="77777777" w:rsidR="003525B9" w:rsidRPr="003525B9" w:rsidRDefault="003525B9" w:rsidP="003525B9">
      <w:pPr>
        <w:ind w:left="720"/>
        <w:jc w:val="both"/>
        <w:rPr>
          <w:u w:val="single"/>
        </w:rPr>
      </w:pPr>
    </w:p>
    <w:p w14:paraId="1B4C3F49" w14:textId="2E610F8F" w:rsidR="00810E68" w:rsidRPr="00810E68" w:rsidRDefault="00AC5633" w:rsidP="00AC5633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u w:val="single"/>
        </w:rPr>
      </w:pPr>
      <w:r w:rsidRPr="00AC5633">
        <w:rPr>
          <w:b/>
          <w:bCs/>
          <w:sz w:val="28"/>
          <w:szCs w:val="28"/>
          <w:u w:val="single"/>
        </w:rPr>
        <w:lastRenderedPageBreak/>
        <w:t>Charakteristika předmět</w:t>
      </w:r>
      <w:r w:rsidR="002A50E9">
        <w:rPr>
          <w:b/>
          <w:bCs/>
          <w:sz w:val="28"/>
          <w:szCs w:val="28"/>
          <w:u w:val="single"/>
        </w:rPr>
        <w:t>ů</w:t>
      </w:r>
      <w:r w:rsidRPr="00AC5633">
        <w:rPr>
          <w:b/>
          <w:bCs/>
          <w:sz w:val="28"/>
          <w:szCs w:val="28"/>
          <w:u w:val="single"/>
        </w:rPr>
        <w:t>/blok</w:t>
      </w:r>
      <w:r w:rsidR="002A50E9">
        <w:rPr>
          <w:b/>
          <w:bCs/>
          <w:sz w:val="28"/>
          <w:szCs w:val="28"/>
          <w:u w:val="single"/>
        </w:rPr>
        <w:t>ů</w:t>
      </w:r>
      <w:r w:rsidRPr="00AC5633">
        <w:rPr>
          <w:b/>
          <w:bCs/>
          <w:sz w:val="28"/>
          <w:szCs w:val="28"/>
          <w:u w:val="single"/>
        </w:rPr>
        <w:t>/modul</w:t>
      </w:r>
      <w:r w:rsidR="002A50E9">
        <w:rPr>
          <w:b/>
          <w:bCs/>
          <w:sz w:val="28"/>
          <w:szCs w:val="28"/>
          <w:u w:val="single"/>
        </w:rPr>
        <w:t>ů</w:t>
      </w:r>
      <w:r w:rsidRPr="00AC5633">
        <w:rPr>
          <w:b/>
          <w:bCs/>
          <w:sz w:val="28"/>
          <w:szCs w:val="28"/>
          <w:u w:val="single"/>
        </w:rPr>
        <w:t>:</w:t>
      </w:r>
      <w:r>
        <w:rPr>
          <w:rStyle w:val="Znakapoznpodarou"/>
          <w:b/>
          <w:bCs/>
          <w:sz w:val="28"/>
          <w:szCs w:val="28"/>
          <w:u w:val="single"/>
        </w:rPr>
        <w:footnoteReference w:id="8"/>
      </w:r>
    </w:p>
    <w:p w14:paraId="09555D51" w14:textId="77777777" w:rsidR="00BF0D51" w:rsidRDefault="00BF0D51" w:rsidP="00BF0D51">
      <w:pPr>
        <w:jc w:val="both"/>
        <w:rPr>
          <w:u w:val="single"/>
        </w:rPr>
      </w:pPr>
    </w:p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483"/>
        <w:gridCol w:w="1276"/>
        <w:gridCol w:w="1134"/>
        <w:gridCol w:w="1276"/>
        <w:gridCol w:w="1033"/>
      </w:tblGrid>
      <w:tr w:rsidR="00BF0D51" w14:paraId="104C42CD" w14:textId="77777777" w:rsidTr="00BF0D51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14:paraId="3BCFF1FF" w14:textId="77777777" w:rsidR="00BF0D51" w:rsidRDefault="00BF0D51" w:rsidP="00747249">
            <w:pPr>
              <w:jc w:val="both"/>
              <w:rPr>
                <w:b/>
              </w:rPr>
            </w:pPr>
            <w:r>
              <w:rPr>
                <w:b/>
              </w:rPr>
              <w:t>Název předmětu/bloku/modulu</w:t>
            </w:r>
            <w:r w:rsidR="002E78FF">
              <w:rPr>
                <w:b/>
              </w:rPr>
              <w:t>:</w:t>
            </w:r>
          </w:p>
          <w:p w14:paraId="67DE5AD8" w14:textId="2785AA14" w:rsidR="002E78FF" w:rsidRDefault="002E78FF" w:rsidP="00747249">
            <w:pPr>
              <w:jc w:val="both"/>
              <w:rPr>
                <w:b/>
              </w:rPr>
            </w:pPr>
          </w:p>
        </w:tc>
        <w:tc>
          <w:tcPr>
            <w:tcW w:w="6769" w:type="dxa"/>
            <w:gridSpan w:val="6"/>
            <w:tcBorders>
              <w:top w:val="double" w:sz="4" w:space="0" w:color="auto"/>
            </w:tcBorders>
          </w:tcPr>
          <w:p w14:paraId="5850013C" w14:textId="77777777" w:rsidR="00BF0D51" w:rsidRDefault="00BF0D51" w:rsidP="00747249">
            <w:pPr>
              <w:jc w:val="both"/>
            </w:pPr>
          </w:p>
        </w:tc>
      </w:tr>
      <w:tr w:rsidR="00F64EFD" w14:paraId="4D0E43B8" w14:textId="26F2C6EA" w:rsidTr="00CB2C26">
        <w:tc>
          <w:tcPr>
            <w:tcW w:w="3086" w:type="dxa"/>
            <w:shd w:val="clear" w:color="auto" w:fill="F7CAAC"/>
          </w:tcPr>
          <w:p w14:paraId="4909795B" w14:textId="3BA8DDA2" w:rsidR="00F64EFD" w:rsidRDefault="00F64EFD" w:rsidP="00BF0D51">
            <w:pPr>
              <w:jc w:val="both"/>
              <w:rPr>
                <w:b/>
              </w:rPr>
            </w:pPr>
            <w:r>
              <w:rPr>
                <w:b/>
              </w:rPr>
              <w:t>Oblast:</w:t>
            </w:r>
            <w:r w:rsidR="00376199">
              <w:rPr>
                <w:rStyle w:val="Znakapoznpodarou"/>
                <w:b/>
              </w:rPr>
              <w:footnoteReference w:id="9"/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14:paraId="641BC61E" w14:textId="77777777" w:rsidR="00F64EFD" w:rsidRDefault="00F64EFD" w:rsidP="00BF0D51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C5C55D" w14:textId="216DFEC4" w:rsidR="00F64EFD" w:rsidRDefault="00F64EFD" w:rsidP="00BF0D51">
            <w:pPr>
              <w:jc w:val="both"/>
            </w:pPr>
            <w:r>
              <w:rPr>
                <w:b/>
              </w:rPr>
              <w:t>Rozsah (</w:t>
            </w:r>
            <w:proofErr w:type="spellStart"/>
            <w:r>
              <w:rPr>
                <w:b/>
              </w:rPr>
              <w:t>vyuč.hod</w:t>
            </w:r>
            <w:proofErr w:type="spellEnd"/>
            <w:r>
              <w:rPr>
                <w:b/>
              </w:rPr>
              <w:t>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9A0862" w14:textId="77777777" w:rsidR="00F64EFD" w:rsidRDefault="00F64EFD" w:rsidP="00BF0D51">
            <w:pPr>
              <w:autoSpaceDE/>
              <w:autoSpaceDN/>
              <w:spacing w:after="160" w:line="259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4066BB" w14:textId="3A2AB1E6" w:rsidR="00F64EFD" w:rsidRPr="00F64EFD" w:rsidRDefault="00F64EFD" w:rsidP="00F64EFD">
            <w:pPr>
              <w:jc w:val="both"/>
              <w:rPr>
                <w:b/>
                <w:bCs/>
              </w:rPr>
            </w:pPr>
            <w:r w:rsidRPr="00F64EFD">
              <w:rPr>
                <w:b/>
                <w:bCs/>
              </w:rPr>
              <w:t>Dop</w:t>
            </w:r>
            <w:r>
              <w:rPr>
                <w:b/>
                <w:bCs/>
              </w:rPr>
              <w:t>oručený</w:t>
            </w:r>
            <w:r w:rsidRPr="00F64EFD">
              <w:rPr>
                <w:b/>
                <w:bCs/>
              </w:rPr>
              <w:t xml:space="preserve"> sem</w:t>
            </w:r>
            <w:r w:rsidR="00CB2C26">
              <w:rPr>
                <w:b/>
                <w:bCs/>
              </w:rPr>
              <w:t>estr: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0317022" w14:textId="22E48A4A" w:rsidR="00F64EFD" w:rsidRDefault="00F64EFD" w:rsidP="00BF0D51">
            <w:pPr>
              <w:autoSpaceDE/>
              <w:autoSpaceDN/>
              <w:spacing w:after="160" w:line="259" w:lineRule="auto"/>
            </w:pPr>
          </w:p>
        </w:tc>
      </w:tr>
      <w:tr w:rsidR="00BF0D51" w14:paraId="74DA8D91" w14:textId="77777777" w:rsidTr="002E78FF">
        <w:tc>
          <w:tcPr>
            <w:tcW w:w="3086" w:type="dxa"/>
            <w:shd w:val="clear" w:color="auto" w:fill="F7CAAC"/>
          </w:tcPr>
          <w:p w14:paraId="6962A69E" w14:textId="77777777" w:rsidR="00BF0D51" w:rsidRDefault="002E78FF" w:rsidP="00BF0D51">
            <w:pPr>
              <w:jc w:val="both"/>
              <w:rPr>
                <w:b/>
              </w:rPr>
            </w:pPr>
            <w:r>
              <w:rPr>
                <w:b/>
              </w:rPr>
              <w:t>Lektoři:</w:t>
            </w:r>
          </w:p>
          <w:p w14:paraId="0AAAAEC5" w14:textId="173AB450" w:rsidR="002E78FF" w:rsidRDefault="002E78FF" w:rsidP="00BF0D51">
            <w:pPr>
              <w:jc w:val="both"/>
              <w:rPr>
                <w:b/>
              </w:rPr>
            </w:pPr>
          </w:p>
        </w:tc>
        <w:tc>
          <w:tcPr>
            <w:tcW w:w="6769" w:type="dxa"/>
            <w:gridSpan w:val="6"/>
            <w:tcBorders>
              <w:bottom w:val="single" w:sz="4" w:space="0" w:color="auto"/>
            </w:tcBorders>
          </w:tcPr>
          <w:p w14:paraId="50FF7FE6" w14:textId="77777777" w:rsidR="00BF0D51" w:rsidRDefault="00BF0D51" w:rsidP="00BF0D51">
            <w:pPr>
              <w:jc w:val="both"/>
            </w:pPr>
          </w:p>
        </w:tc>
      </w:tr>
      <w:tr w:rsidR="002E78FF" w14:paraId="38CAFAD7" w14:textId="77777777" w:rsidTr="002E78FF">
        <w:tc>
          <w:tcPr>
            <w:tcW w:w="3086" w:type="dxa"/>
            <w:tcBorders>
              <w:right w:val="single" w:sz="4" w:space="0" w:color="auto"/>
            </w:tcBorders>
            <w:shd w:val="clear" w:color="auto" w:fill="F7CAAC"/>
          </w:tcPr>
          <w:p w14:paraId="3828A082" w14:textId="10508418" w:rsidR="002E78FF" w:rsidRDefault="002E78FF" w:rsidP="00BF0D51">
            <w:pPr>
              <w:jc w:val="both"/>
              <w:rPr>
                <w:b/>
              </w:rPr>
            </w:pPr>
            <w:r>
              <w:rPr>
                <w:b/>
              </w:rPr>
              <w:t>Cíle</w:t>
            </w:r>
            <w:r>
              <w:rPr>
                <w:rStyle w:val="Znakapoznpodarou"/>
                <w:b/>
              </w:rPr>
              <w:footnoteReference w:id="10"/>
            </w:r>
            <w:r>
              <w:rPr>
                <w:b/>
              </w:rPr>
              <w:t xml:space="preserve"> předmětu/bloku/modulu a jejich návaznost na Kompetenční rámec: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764" w14:textId="77777777" w:rsidR="002E78FF" w:rsidRDefault="002E78FF" w:rsidP="00BF0D51">
            <w:pPr>
              <w:jc w:val="both"/>
            </w:pPr>
          </w:p>
        </w:tc>
      </w:tr>
      <w:tr w:rsidR="00BF0D51" w14:paraId="61880E4C" w14:textId="77777777" w:rsidTr="002E78FF">
        <w:tc>
          <w:tcPr>
            <w:tcW w:w="3086" w:type="dxa"/>
            <w:shd w:val="clear" w:color="auto" w:fill="F7CAAC"/>
          </w:tcPr>
          <w:p w14:paraId="24B744B4" w14:textId="219A3225" w:rsidR="00BF0D51" w:rsidRDefault="002E78FF" w:rsidP="00BF0D51">
            <w:pPr>
              <w:jc w:val="both"/>
              <w:rPr>
                <w:b/>
              </w:rPr>
            </w:pPr>
            <w:r>
              <w:rPr>
                <w:b/>
              </w:rPr>
              <w:t>Metody a formy výuky</w:t>
            </w:r>
            <w:r w:rsidR="000F1ABB">
              <w:rPr>
                <w:rStyle w:val="Znakapoznpodarou"/>
                <w:b/>
              </w:rPr>
              <w:footnoteReference w:id="11"/>
            </w:r>
            <w:r>
              <w:rPr>
                <w:b/>
              </w:rPr>
              <w:t>:</w:t>
            </w:r>
          </w:p>
          <w:p w14:paraId="5CAC9BBB" w14:textId="07B56D08" w:rsidR="002E78FF" w:rsidRDefault="002E78FF" w:rsidP="00BF0D51">
            <w:pPr>
              <w:jc w:val="both"/>
              <w:rPr>
                <w:b/>
              </w:rPr>
            </w:pPr>
          </w:p>
        </w:tc>
        <w:tc>
          <w:tcPr>
            <w:tcW w:w="6769" w:type="dxa"/>
            <w:gridSpan w:val="6"/>
            <w:tcBorders>
              <w:top w:val="single" w:sz="4" w:space="0" w:color="auto"/>
              <w:bottom w:val="nil"/>
            </w:tcBorders>
          </w:tcPr>
          <w:p w14:paraId="64DF31D8" w14:textId="77777777" w:rsidR="00BF0D51" w:rsidRDefault="00BF0D51" w:rsidP="00BF0D51">
            <w:pPr>
              <w:jc w:val="both"/>
            </w:pPr>
          </w:p>
        </w:tc>
      </w:tr>
      <w:tr w:rsidR="002E78FF" w14:paraId="426742B3" w14:textId="77777777" w:rsidTr="002E78FF">
        <w:tc>
          <w:tcPr>
            <w:tcW w:w="3086" w:type="dxa"/>
            <w:shd w:val="clear" w:color="auto" w:fill="F7CAAC"/>
          </w:tcPr>
          <w:p w14:paraId="6A8E78E0" w14:textId="11C42691" w:rsidR="002E78FF" w:rsidRDefault="0067713F" w:rsidP="00BF0D51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2E78FF">
              <w:rPr>
                <w:b/>
              </w:rPr>
              <w:t>působ ověření</w:t>
            </w:r>
            <w:r>
              <w:rPr>
                <w:b/>
              </w:rPr>
              <w:t xml:space="preserve"> naplnění cílů účastníky: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bottom w:val="nil"/>
            </w:tcBorders>
          </w:tcPr>
          <w:p w14:paraId="76C0180B" w14:textId="77777777" w:rsidR="002E78FF" w:rsidRDefault="002E78FF" w:rsidP="00BF0D51">
            <w:pPr>
              <w:jc w:val="both"/>
            </w:pPr>
          </w:p>
        </w:tc>
      </w:tr>
      <w:tr w:rsidR="00BF0D51" w14:paraId="26D03FEB" w14:textId="77777777" w:rsidTr="00BF0D51">
        <w:tc>
          <w:tcPr>
            <w:tcW w:w="3086" w:type="dxa"/>
            <w:shd w:val="clear" w:color="auto" w:fill="F7CAAC"/>
          </w:tcPr>
          <w:p w14:paraId="21DDA67A" w14:textId="426E4423" w:rsidR="00BF0D51" w:rsidRDefault="00BF0D51" w:rsidP="002E78FF">
            <w:pPr>
              <w:rPr>
                <w:b/>
              </w:rPr>
            </w:pPr>
            <w:r>
              <w:rPr>
                <w:b/>
              </w:rPr>
              <w:t>Stručná anotace předmětu</w:t>
            </w:r>
            <w:r w:rsidR="002E78FF">
              <w:rPr>
                <w:b/>
              </w:rPr>
              <w:t>/bloku/modulu:</w:t>
            </w:r>
            <w:r w:rsidR="009F0F08">
              <w:rPr>
                <w:rStyle w:val="Znakapoznpodarou"/>
                <w:b/>
              </w:rPr>
              <w:footnoteReference w:id="12"/>
            </w:r>
          </w:p>
        </w:tc>
        <w:tc>
          <w:tcPr>
            <w:tcW w:w="6769" w:type="dxa"/>
            <w:gridSpan w:val="6"/>
            <w:tcBorders>
              <w:bottom w:val="nil"/>
            </w:tcBorders>
          </w:tcPr>
          <w:p w14:paraId="4F486179" w14:textId="77777777" w:rsidR="00BF0D51" w:rsidRDefault="00BF0D51" w:rsidP="00BF0D51">
            <w:pPr>
              <w:jc w:val="both"/>
            </w:pPr>
          </w:p>
        </w:tc>
      </w:tr>
      <w:tr w:rsidR="00BF0D51" w14:paraId="51950CA8" w14:textId="77777777" w:rsidTr="00BF0D51">
        <w:trPr>
          <w:trHeight w:val="3938"/>
        </w:trPr>
        <w:tc>
          <w:tcPr>
            <w:tcW w:w="9855" w:type="dxa"/>
            <w:gridSpan w:val="7"/>
            <w:tcBorders>
              <w:top w:val="nil"/>
              <w:bottom w:val="single" w:sz="12" w:space="0" w:color="auto"/>
            </w:tcBorders>
          </w:tcPr>
          <w:p w14:paraId="1E30CF7F" w14:textId="77777777" w:rsidR="00BF0D51" w:rsidRDefault="00BF0D51" w:rsidP="00BF0D51">
            <w:pPr>
              <w:jc w:val="both"/>
            </w:pPr>
          </w:p>
        </w:tc>
      </w:tr>
      <w:tr w:rsidR="00BF0D51" w14:paraId="7A712DF9" w14:textId="77777777" w:rsidTr="00BF0D51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14:paraId="5E137AD9" w14:textId="3C9E961F" w:rsidR="00BF0D51" w:rsidRDefault="00BF0D51" w:rsidP="00BF0D51">
            <w:pPr>
              <w:jc w:val="both"/>
            </w:pPr>
            <w:r>
              <w:rPr>
                <w:b/>
              </w:rPr>
              <w:t xml:space="preserve">Studijní literatura </w:t>
            </w:r>
            <w:r w:rsidR="002E78FF">
              <w:rPr>
                <w:b/>
              </w:rPr>
              <w:t>/ zdroje / pomůcky:</w:t>
            </w:r>
            <w:r w:rsidR="00A35CC8">
              <w:rPr>
                <w:rStyle w:val="Znakapoznpodarou"/>
                <w:b/>
              </w:rPr>
              <w:footnoteReference w:id="13"/>
            </w:r>
            <w:r w:rsidR="002E78FF">
              <w:rPr>
                <w:b/>
              </w:rPr>
              <w:t xml:space="preserve"> </w:t>
            </w:r>
          </w:p>
        </w:tc>
        <w:tc>
          <w:tcPr>
            <w:tcW w:w="6202" w:type="dxa"/>
            <w:gridSpan w:val="5"/>
            <w:tcBorders>
              <w:top w:val="nil"/>
              <w:bottom w:val="nil"/>
            </w:tcBorders>
          </w:tcPr>
          <w:p w14:paraId="2C5CAD4D" w14:textId="77777777" w:rsidR="00BF0D51" w:rsidRDefault="00BF0D51" w:rsidP="00BF0D51">
            <w:pPr>
              <w:jc w:val="both"/>
            </w:pPr>
          </w:p>
        </w:tc>
      </w:tr>
      <w:tr w:rsidR="00BF0D51" w14:paraId="375CF5D6" w14:textId="77777777" w:rsidTr="00BF0D51">
        <w:trPr>
          <w:trHeight w:val="1497"/>
        </w:trPr>
        <w:tc>
          <w:tcPr>
            <w:tcW w:w="9855" w:type="dxa"/>
            <w:gridSpan w:val="7"/>
            <w:tcBorders>
              <w:top w:val="nil"/>
            </w:tcBorders>
          </w:tcPr>
          <w:p w14:paraId="62FDA2D7" w14:textId="77777777" w:rsidR="00BF0D51" w:rsidRDefault="00BF0D51" w:rsidP="00BF0D51">
            <w:pPr>
              <w:jc w:val="both"/>
            </w:pPr>
          </w:p>
        </w:tc>
      </w:tr>
    </w:tbl>
    <w:p w14:paraId="70D12C9E" w14:textId="77777777" w:rsidR="00BF0D51" w:rsidRDefault="00BF0D51" w:rsidP="00BF0D51"/>
    <w:p w14:paraId="5A691E07" w14:textId="77777777" w:rsidR="00C95DDD" w:rsidRDefault="00C95DDD" w:rsidP="00BF0D51"/>
    <w:p w14:paraId="786AE3BD" w14:textId="77777777" w:rsidR="00C95DDD" w:rsidRDefault="00C95DDD" w:rsidP="00BF0D51"/>
    <w:p w14:paraId="6A311F73" w14:textId="77777777" w:rsidR="00C95DDD" w:rsidRDefault="00C95DDD" w:rsidP="00BF0D51"/>
    <w:p w14:paraId="33F77C4D" w14:textId="77777777" w:rsidR="00C95DDD" w:rsidRDefault="00C95DDD" w:rsidP="00BF0D51"/>
    <w:p w14:paraId="182C2088" w14:textId="77777777" w:rsidR="00C95DDD" w:rsidRDefault="00C95DDD" w:rsidP="00BF0D51"/>
    <w:p w14:paraId="5072711D" w14:textId="77777777" w:rsidR="00C95DDD" w:rsidRDefault="00C95DDD" w:rsidP="00BF0D51"/>
    <w:p w14:paraId="75390A18" w14:textId="003F397D" w:rsidR="00C95DDD" w:rsidRPr="002A13C1" w:rsidRDefault="00C95DDD" w:rsidP="00BF0D51">
      <w:pPr>
        <w:rPr>
          <w:b/>
          <w:bCs/>
        </w:rPr>
      </w:pPr>
      <w:r w:rsidRPr="002A13C1">
        <w:rPr>
          <w:b/>
          <w:bCs/>
        </w:rPr>
        <w:t xml:space="preserve">Charakteristika předmětu/bloku/modulu v oblasti </w:t>
      </w:r>
      <w:r w:rsidR="002A13C1" w:rsidRPr="002A13C1">
        <w:rPr>
          <w:b/>
          <w:bCs/>
        </w:rPr>
        <w:t>řízené a reflektované praxe:</w:t>
      </w:r>
    </w:p>
    <w:p w14:paraId="78782A85" w14:textId="77777777" w:rsidR="00BF0D51" w:rsidRDefault="00BF0D51" w:rsidP="0067713F">
      <w:pPr>
        <w:jc w:val="both"/>
        <w:rPr>
          <w:u w:val="single"/>
        </w:rPr>
      </w:pPr>
    </w:p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775"/>
        <w:gridCol w:w="567"/>
        <w:gridCol w:w="850"/>
        <w:gridCol w:w="567"/>
        <w:gridCol w:w="851"/>
        <w:gridCol w:w="708"/>
        <w:gridCol w:w="993"/>
        <w:gridCol w:w="567"/>
        <w:gridCol w:w="891"/>
      </w:tblGrid>
      <w:tr w:rsidR="00C95DDD" w14:paraId="0940DF8A" w14:textId="77777777" w:rsidTr="00E83505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14:paraId="07A2DE0A" w14:textId="1D554500" w:rsidR="00C95DDD" w:rsidRDefault="00C95DDD" w:rsidP="00E83505">
            <w:pPr>
              <w:jc w:val="both"/>
              <w:rPr>
                <w:b/>
              </w:rPr>
            </w:pPr>
            <w:r>
              <w:rPr>
                <w:b/>
              </w:rPr>
              <w:t>Název předmětu/bloku/modulu</w:t>
            </w:r>
            <w:r w:rsidR="002A13C1">
              <w:rPr>
                <w:b/>
              </w:rPr>
              <w:t xml:space="preserve"> v oblasti řízené a reflektované praxe</w:t>
            </w:r>
            <w:r>
              <w:rPr>
                <w:b/>
              </w:rPr>
              <w:t>:</w:t>
            </w:r>
          </w:p>
          <w:p w14:paraId="0E2CE2ED" w14:textId="77777777" w:rsidR="00C95DDD" w:rsidRDefault="00C95DDD" w:rsidP="00E83505">
            <w:pPr>
              <w:jc w:val="both"/>
              <w:rPr>
                <w:b/>
              </w:rPr>
            </w:pPr>
          </w:p>
        </w:tc>
        <w:tc>
          <w:tcPr>
            <w:tcW w:w="6769" w:type="dxa"/>
            <w:gridSpan w:val="9"/>
            <w:tcBorders>
              <w:top w:val="double" w:sz="4" w:space="0" w:color="auto"/>
            </w:tcBorders>
          </w:tcPr>
          <w:p w14:paraId="6B0A67E6" w14:textId="77777777" w:rsidR="00C95DDD" w:rsidRDefault="00C95DDD" w:rsidP="00E83505">
            <w:pPr>
              <w:jc w:val="both"/>
            </w:pPr>
          </w:p>
        </w:tc>
      </w:tr>
      <w:tr w:rsidR="00DF0FE5" w14:paraId="7CE6E9D3" w14:textId="77777777" w:rsidTr="00DF0FE5">
        <w:tc>
          <w:tcPr>
            <w:tcW w:w="3086" w:type="dxa"/>
            <w:shd w:val="clear" w:color="auto" w:fill="F7CAAC"/>
          </w:tcPr>
          <w:p w14:paraId="18CC63B6" w14:textId="0B0AC928" w:rsidR="00DF0FE5" w:rsidRDefault="00DF0FE5" w:rsidP="00E83505">
            <w:pPr>
              <w:jc w:val="both"/>
              <w:rPr>
                <w:b/>
              </w:rPr>
            </w:pPr>
            <w:r>
              <w:rPr>
                <w:b/>
              </w:rPr>
              <w:t>Celkový rozsah (vyuč. hod.):</w:t>
            </w:r>
            <w:r w:rsidR="004A55EE">
              <w:rPr>
                <w:rStyle w:val="Znakapoznpodarou"/>
                <w:b/>
              </w:rPr>
              <w:t xml:space="preserve"> </w:t>
            </w:r>
            <w:r w:rsidR="004A55EE">
              <w:rPr>
                <w:rStyle w:val="Znakapoznpodarou"/>
                <w:b/>
              </w:rPr>
              <w:footnoteReference w:id="14"/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741A07E5" w14:textId="77777777" w:rsidR="00DF0FE5" w:rsidRDefault="00DF0FE5" w:rsidP="00E83505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ADC0AC" w14:textId="35E0C6FB" w:rsidR="00DF0FE5" w:rsidRDefault="00DF0FE5" w:rsidP="00E83505">
            <w:pPr>
              <w:jc w:val="both"/>
            </w:pPr>
            <w:r>
              <w:rPr>
                <w:b/>
              </w:rPr>
              <w:t>A: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C5504B" w14:textId="77777777" w:rsidR="00DF0FE5" w:rsidRDefault="00DF0FE5" w:rsidP="00E83505">
            <w:pPr>
              <w:autoSpaceDE/>
              <w:autoSpaceDN/>
              <w:spacing w:after="160" w:line="259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A5FD80" w14:textId="6C5F4565" w:rsidR="00DF0FE5" w:rsidRPr="00F64EFD" w:rsidRDefault="00DF0FE5" w:rsidP="00E835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594931" w14:textId="77777777" w:rsidR="00DF0FE5" w:rsidRDefault="00DF0FE5" w:rsidP="00E83505">
            <w:pPr>
              <w:autoSpaceDE/>
              <w:autoSpaceDN/>
              <w:spacing w:after="160" w:line="259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59BD89" w14:textId="5F5C27A2" w:rsidR="00DF0FE5" w:rsidRPr="00DF0FE5" w:rsidRDefault="00DF0FE5" w:rsidP="000F6682">
            <w:pPr>
              <w:autoSpaceDE/>
              <w:autoSpaceDN/>
              <w:spacing w:after="160" w:line="259" w:lineRule="auto"/>
              <w:rPr>
                <w:b/>
                <w:bCs/>
              </w:rPr>
            </w:pPr>
            <w:r w:rsidRPr="00DF0FE5">
              <w:rPr>
                <w:b/>
                <w:bCs/>
              </w:rPr>
              <w:t>C: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C8F75A" w14:textId="77777777" w:rsidR="00DF0FE5" w:rsidRDefault="00DF0FE5" w:rsidP="00E83505">
            <w:pPr>
              <w:autoSpaceDE/>
              <w:autoSpaceDN/>
              <w:spacing w:after="160" w:line="259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D8FD37" w14:textId="55F4C612" w:rsidR="00DF0FE5" w:rsidRPr="00DF0FE5" w:rsidRDefault="00DF0FE5" w:rsidP="00E83505">
            <w:pPr>
              <w:autoSpaceDE/>
              <w:autoSpaceDN/>
              <w:spacing w:after="160" w:line="259" w:lineRule="auto"/>
              <w:rPr>
                <w:b/>
                <w:bCs/>
              </w:rPr>
            </w:pPr>
            <w:r w:rsidRPr="00DF0FE5">
              <w:rPr>
                <w:b/>
                <w:bCs/>
              </w:rPr>
              <w:t>D: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3FAF070" w14:textId="5B3A97A8" w:rsidR="00DF0FE5" w:rsidRDefault="00DF0FE5" w:rsidP="00E83505">
            <w:pPr>
              <w:autoSpaceDE/>
              <w:autoSpaceDN/>
              <w:spacing w:after="160" w:line="259" w:lineRule="auto"/>
            </w:pPr>
          </w:p>
        </w:tc>
      </w:tr>
      <w:tr w:rsidR="00C95DDD" w14:paraId="361F2E1E" w14:textId="77777777" w:rsidTr="00E83505">
        <w:tc>
          <w:tcPr>
            <w:tcW w:w="3086" w:type="dxa"/>
            <w:shd w:val="clear" w:color="auto" w:fill="F7CAAC"/>
          </w:tcPr>
          <w:p w14:paraId="41A54EA5" w14:textId="77777777" w:rsidR="00C95DDD" w:rsidRDefault="00C95DDD" w:rsidP="00E83505">
            <w:pPr>
              <w:jc w:val="both"/>
              <w:rPr>
                <w:b/>
              </w:rPr>
            </w:pPr>
            <w:r>
              <w:rPr>
                <w:b/>
              </w:rPr>
              <w:t>Lektoři:</w:t>
            </w:r>
          </w:p>
          <w:p w14:paraId="7DC6E7AE" w14:textId="77777777" w:rsidR="00C95DDD" w:rsidRDefault="00C95DDD" w:rsidP="00E83505">
            <w:pPr>
              <w:jc w:val="both"/>
              <w:rPr>
                <w:b/>
              </w:rPr>
            </w:pPr>
          </w:p>
        </w:tc>
        <w:tc>
          <w:tcPr>
            <w:tcW w:w="6769" w:type="dxa"/>
            <w:gridSpan w:val="9"/>
            <w:tcBorders>
              <w:bottom w:val="single" w:sz="4" w:space="0" w:color="auto"/>
            </w:tcBorders>
          </w:tcPr>
          <w:p w14:paraId="52B2F2F3" w14:textId="77777777" w:rsidR="00C95DDD" w:rsidRDefault="00C95DDD" w:rsidP="00E83505">
            <w:pPr>
              <w:jc w:val="both"/>
            </w:pPr>
          </w:p>
        </w:tc>
      </w:tr>
      <w:tr w:rsidR="00C95DDD" w14:paraId="2B8A9230" w14:textId="77777777" w:rsidTr="00E83505">
        <w:tc>
          <w:tcPr>
            <w:tcW w:w="3086" w:type="dxa"/>
            <w:tcBorders>
              <w:right w:val="single" w:sz="4" w:space="0" w:color="auto"/>
            </w:tcBorders>
            <w:shd w:val="clear" w:color="auto" w:fill="F7CAAC"/>
          </w:tcPr>
          <w:p w14:paraId="65390691" w14:textId="77777777" w:rsidR="00C95DDD" w:rsidRDefault="00C95DDD" w:rsidP="00E83505">
            <w:pPr>
              <w:jc w:val="both"/>
              <w:rPr>
                <w:b/>
              </w:rPr>
            </w:pPr>
            <w:r>
              <w:rPr>
                <w:b/>
              </w:rPr>
              <w:t>Cíle</w:t>
            </w:r>
            <w:r>
              <w:rPr>
                <w:rStyle w:val="Znakapoznpodarou"/>
                <w:b/>
              </w:rPr>
              <w:footnoteReference w:id="15"/>
            </w:r>
            <w:r>
              <w:rPr>
                <w:b/>
              </w:rPr>
              <w:t xml:space="preserve"> předmětu/bloku/modulu a jejich návaznost na Kompetenční rámec: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86D" w14:textId="77777777" w:rsidR="00C95DDD" w:rsidRDefault="00C95DDD" w:rsidP="00E83505">
            <w:pPr>
              <w:jc w:val="both"/>
            </w:pPr>
          </w:p>
        </w:tc>
      </w:tr>
      <w:tr w:rsidR="00C95DDD" w14:paraId="46BFF79C" w14:textId="77777777" w:rsidTr="00E83505">
        <w:tc>
          <w:tcPr>
            <w:tcW w:w="3086" w:type="dxa"/>
            <w:shd w:val="clear" w:color="auto" w:fill="F7CAAC"/>
          </w:tcPr>
          <w:p w14:paraId="7E170730" w14:textId="63DCE7FB" w:rsidR="00C95DDD" w:rsidRDefault="00AB21B4" w:rsidP="00E83505">
            <w:pPr>
              <w:jc w:val="both"/>
              <w:rPr>
                <w:b/>
              </w:rPr>
            </w:pPr>
            <w:r>
              <w:rPr>
                <w:b/>
              </w:rPr>
              <w:t>Způsoby</w:t>
            </w:r>
            <w:r w:rsidR="00BF62BE">
              <w:rPr>
                <w:b/>
              </w:rPr>
              <w:t xml:space="preserve"> </w:t>
            </w:r>
            <w:r>
              <w:rPr>
                <w:b/>
              </w:rPr>
              <w:t>řízení a reflexe praxe</w:t>
            </w:r>
            <w:r w:rsidR="00C95DDD">
              <w:rPr>
                <w:rStyle w:val="Znakapoznpodarou"/>
                <w:b/>
              </w:rPr>
              <w:footnoteReference w:id="16"/>
            </w:r>
            <w:r w:rsidR="00C95DDD">
              <w:rPr>
                <w:b/>
              </w:rPr>
              <w:t>:</w:t>
            </w:r>
          </w:p>
          <w:p w14:paraId="547BAEC7" w14:textId="77777777" w:rsidR="00C95DDD" w:rsidRDefault="00C95DDD" w:rsidP="00E83505">
            <w:pPr>
              <w:jc w:val="both"/>
              <w:rPr>
                <w:b/>
              </w:rPr>
            </w:pPr>
          </w:p>
        </w:tc>
        <w:tc>
          <w:tcPr>
            <w:tcW w:w="6769" w:type="dxa"/>
            <w:gridSpan w:val="9"/>
            <w:tcBorders>
              <w:top w:val="single" w:sz="4" w:space="0" w:color="auto"/>
              <w:bottom w:val="nil"/>
            </w:tcBorders>
          </w:tcPr>
          <w:p w14:paraId="27ECE954" w14:textId="77777777" w:rsidR="00C95DDD" w:rsidRDefault="00C95DDD" w:rsidP="00E83505">
            <w:pPr>
              <w:jc w:val="both"/>
            </w:pPr>
          </w:p>
        </w:tc>
      </w:tr>
      <w:tr w:rsidR="00C95DDD" w14:paraId="09455DE2" w14:textId="77777777" w:rsidTr="00E83505">
        <w:tc>
          <w:tcPr>
            <w:tcW w:w="3086" w:type="dxa"/>
            <w:shd w:val="clear" w:color="auto" w:fill="F7CAAC"/>
          </w:tcPr>
          <w:p w14:paraId="4D8AE913" w14:textId="77777777" w:rsidR="00C95DDD" w:rsidRDefault="00C95DDD" w:rsidP="00E83505">
            <w:pPr>
              <w:jc w:val="both"/>
              <w:rPr>
                <w:b/>
              </w:rPr>
            </w:pPr>
            <w:r>
              <w:rPr>
                <w:b/>
              </w:rPr>
              <w:t>Způsob ověření naplnění cílů účastníky: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bottom w:val="nil"/>
            </w:tcBorders>
          </w:tcPr>
          <w:p w14:paraId="651C49BA" w14:textId="77777777" w:rsidR="00C95DDD" w:rsidRDefault="00C95DDD" w:rsidP="00E83505">
            <w:pPr>
              <w:jc w:val="both"/>
            </w:pPr>
          </w:p>
        </w:tc>
      </w:tr>
      <w:tr w:rsidR="00C95DDD" w14:paraId="630810D0" w14:textId="77777777" w:rsidTr="00E83505">
        <w:tc>
          <w:tcPr>
            <w:tcW w:w="3086" w:type="dxa"/>
            <w:shd w:val="clear" w:color="auto" w:fill="F7CAAC"/>
          </w:tcPr>
          <w:p w14:paraId="452F5D80" w14:textId="77777777" w:rsidR="00C95DDD" w:rsidRDefault="00C95DDD" w:rsidP="00E83505">
            <w:pPr>
              <w:rPr>
                <w:b/>
              </w:rPr>
            </w:pPr>
            <w:r>
              <w:rPr>
                <w:b/>
              </w:rPr>
              <w:t>Stručná anotace předmětu/bloku/modulu:</w:t>
            </w:r>
            <w:r>
              <w:rPr>
                <w:rStyle w:val="Znakapoznpodarou"/>
                <w:b/>
              </w:rPr>
              <w:footnoteReference w:id="17"/>
            </w:r>
          </w:p>
        </w:tc>
        <w:tc>
          <w:tcPr>
            <w:tcW w:w="6769" w:type="dxa"/>
            <w:gridSpan w:val="9"/>
            <w:tcBorders>
              <w:bottom w:val="nil"/>
            </w:tcBorders>
          </w:tcPr>
          <w:p w14:paraId="4522CC65" w14:textId="77777777" w:rsidR="00C95DDD" w:rsidRDefault="00C95DDD" w:rsidP="00E83505">
            <w:pPr>
              <w:jc w:val="both"/>
            </w:pPr>
          </w:p>
        </w:tc>
      </w:tr>
      <w:tr w:rsidR="00C95DDD" w14:paraId="286F9CEB" w14:textId="77777777" w:rsidTr="00E83505">
        <w:trPr>
          <w:trHeight w:val="3938"/>
        </w:trPr>
        <w:tc>
          <w:tcPr>
            <w:tcW w:w="9855" w:type="dxa"/>
            <w:gridSpan w:val="10"/>
            <w:tcBorders>
              <w:top w:val="nil"/>
              <w:bottom w:val="single" w:sz="12" w:space="0" w:color="auto"/>
            </w:tcBorders>
          </w:tcPr>
          <w:p w14:paraId="4779D866" w14:textId="77777777" w:rsidR="00C95DDD" w:rsidRDefault="00C95DDD" w:rsidP="00E83505">
            <w:pPr>
              <w:jc w:val="both"/>
            </w:pPr>
          </w:p>
        </w:tc>
      </w:tr>
    </w:tbl>
    <w:p w14:paraId="1ECBD35F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F7E259D" w14:textId="77777777" w:rsidR="005D71F1" w:rsidRDefault="005D71F1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415AEE91" w14:textId="77777777" w:rsidR="005D71F1" w:rsidRDefault="005D71F1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1EBD24DE" w14:textId="77777777" w:rsidR="005D71F1" w:rsidRDefault="005D71F1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022B3DD" w14:textId="77777777" w:rsidR="005D71F1" w:rsidRDefault="005D71F1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6B7A0D2" w14:textId="77777777" w:rsidR="005D71F1" w:rsidRDefault="005D71F1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3FAAF276" w14:textId="77777777" w:rsidR="005D71F1" w:rsidRDefault="005D71F1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C78A2D4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B0B6527" w14:textId="77777777" w:rsidR="00AE51C5" w:rsidRDefault="00AE51C5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Forma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8"/>
      </w:r>
      <w:r>
        <w:rPr>
          <w:b/>
          <w:bCs/>
          <w:sz w:val="28"/>
          <w:szCs w:val="28"/>
          <w:u w:val="single"/>
        </w:rPr>
        <w:t>:</w:t>
      </w:r>
    </w:p>
    <w:p w14:paraId="4F343D3E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21E5695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0EC4A8E" w14:textId="77777777" w:rsidR="00AE51C5" w:rsidRDefault="00AE51C5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Vzdělávací cíl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9"/>
      </w:r>
      <w:r>
        <w:rPr>
          <w:b/>
          <w:bCs/>
          <w:sz w:val="28"/>
          <w:szCs w:val="28"/>
          <w:u w:val="single"/>
        </w:rPr>
        <w:t>:</w:t>
      </w:r>
    </w:p>
    <w:p w14:paraId="03F4D473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6286EF5B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6D996881" w14:textId="77777777" w:rsidR="00AE51C5" w:rsidRDefault="00AE51C5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Hodinová dotace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20"/>
      </w:r>
      <w:r>
        <w:rPr>
          <w:b/>
          <w:bCs/>
          <w:sz w:val="28"/>
          <w:szCs w:val="28"/>
          <w:u w:val="single"/>
        </w:rPr>
        <w:t>:</w:t>
      </w:r>
    </w:p>
    <w:p w14:paraId="314B13C7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284276F6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18DA81A7" w14:textId="77777777" w:rsidR="00AE51C5" w:rsidRDefault="00AE51C5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Maximální počet účastníků a upřesnění cílové skupiny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21"/>
      </w:r>
      <w:r>
        <w:rPr>
          <w:b/>
          <w:bCs/>
          <w:sz w:val="28"/>
          <w:szCs w:val="28"/>
          <w:u w:val="single"/>
        </w:rPr>
        <w:t>:</w:t>
      </w:r>
    </w:p>
    <w:p w14:paraId="11ACA5AF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75CDF07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30E4C8B7" w14:textId="77777777" w:rsidR="00AE51C5" w:rsidRDefault="00AE51C5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Plánové místo konání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22"/>
      </w:r>
      <w:r>
        <w:rPr>
          <w:b/>
          <w:bCs/>
          <w:sz w:val="28"/>
          <w:szCs w:val="28"/>
          <w:u w:val="single"/>
        </w:rPr>
        <w:t>:</w:t>
      </w:r>
    </w:p>
    <w:p w14:paraId="53F4DEA9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40ECC7D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6C7C21B" w14:textId="77777777" w:rsidR="00AE51C5" w:rsidRDefault="00AE51C5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Jmenný přehled lektorů s podrobnými informacemi o jejich kvalifikaci a</w:t>
      </w:r>
      <w:r w:rsidR="003F04C0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přehled průběhu praxe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23"/>
      </w:r>
      <w:r>
        <w:rPr>
          <w:b/>
          <w:bCs/>
          <w:sz w:val="28"/>
          <w:szCs w:val="28"/>
          <w:u w:val="single"/>
        </w:rPr>
        <w:t>:</w:t>
      </w:r>
    </w:p>
    <w:p w14:paraId="686E78D2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11E0998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  <w:u w:val="single"/>
        </w:rPr>
      </w:pPr>
    </w:p>
    <w:p w14:paraId="28630F58" w14:textId="77777777" w:rsidR="00AE51C5" w:rsidRDefault="00AE51C5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Odborný garant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24"/>
      </w:r>
      <w:r>
        <w:rPr>
          <w:b/>
          <w:bCs/>
          <w:sz w:val="28"/>
          <w:szCs w:val="28"/>
          <w:u w:val="single"/>
        </w:rPr>
        <w:t>:</w:t>
      </w:r>
    </w:p>
    <w:p w14:paraId="7B507802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5918EB26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C01E58D" w14:textId="77777777" w:rsidR="00AE51C5" w:rsidRDefault="00AE51C5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Materiální a technické zabezpečení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25"/>
      </w:r>
      <w:r>
        <w:rPr>
          <w:b/>
          <w:bCs/>
          <w:sz w:val="28"/>
          <w:szCs w:val="28"/>
          <w:u w:val="single"/>
        </w:rPr>
        <w:t>:</w:t>
      </w:r>
    </w:p>
    <w:p w14:paraId="5FD01668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4CF878DC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4D9C355E" w14:textId="42687900" w:rsidR="0008251A" w:rsidRDefault="0008251A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Způsob </w:t>
      </w:r>
      <w:r w:rsidR="00747F0F">
        <w:rPr>
          <w:b/>
          <w:bCs/>
          <w:sz w:val="28"/>
          <w:szCs w:val="28"/>
          <w:u w:val="single"/>
        </w:rPr>
        <w:t>za</w:t>
      </w:r>
      <w:r>
        <w:rPr>
          <w:b/>
          <w:bCs/>
          <w:sz w:val="28"/>
          <w:szCs w:val="28"/>
          <w:u w:val="single"/>
        </w:rPr>
        <w:t xml:space="preserve">končení </w:t>
      </w:r>
      <w:r w:rsidR="00C80859">
        <w:rPr>
          <w:b/>
          <w:bCs/>
          <w:sz w:val="28"/>
          <w:szCs w:val="28"/>
          <w:u w:val="single"/>
        </w:rPr>
        <w:t>studia</w:t>
      </w:r>
      <w:r w:rsidR="00747F0F">
        <w:rPr>
          <w:rStyle w:val="Znakapoznpodarou"/>
          <w:b/>
          <w:bCs/>
          <w:sz w:val="28"/>
          <w:szCs w:val="28"/>
          <w:u w:val="single"/>
        </w:rPr>
        <w:footnoteReference w:id="26"/>
      </w:r>
      <w:r w:rsidR="000109ED">
        <w:rPr>
          <w:b/>
          <w:bCs/>
          <w:sz w:val="28"/>
          <w:szCs w:val="28"/>
          <w:u w:val="single"/>
        </w:rPr>
        <w:t>:</w:t>
      </w:r>
    </w:p>
    <w:p w14:paraId="65C8647D" w14:textId="77777777" w:rsidR="000109ED" w:rsidRDefault="000109ED" w:rsidP="000109ED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692C5A2A" w14:textId="77777777" w:rsidR="000109ED" w:rsidRDefault="000109ED" w:rsidP="000109ED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73416B08" w14:textId="04731293" w:rsidR="00AE51C5" w:rsidRDefault="00AE51C5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Způsob vyhodnocení akce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27"/>
      </w:r>
      <w:r>
        <w:rPr>
          <w:b/>
          <w:bCs/>
          <w:sz w:val="28"/>
          <w:szCs w:val="28"/>
          <w:u w:val="single"/>
        </w:rPr>
        <w:t>:</w:t>
      </w:r>
    </w:p>
    <w:p w14:paraId="2F13AC23" w14:textId="77777777" w:rsidR="005D71F1" w:rsidRDefault="005D71F1" w:rsidP="005D71F1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2FB40D51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296F9632" w14:textId="77777777" w:rsidR="00AE51C5" w:rsidRDefault="00AE51C5" w:rsidP="005D71F1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Kalkulace předpokládaných nákladů /tabulka/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28"/>
      </w:r>
      <w:r>
        <w:rPr>
          <w:b/>
          <w:bCs/>
          <w:sz w:val="28"/>
          <w:szCs w:val="28"/>
          <w:u w:val="single"/>
        </w:rPr>
        <w:t>:</w:t>
      </w:r>
    </w:p>
    <w:p w14:paraId="38E1D7BA" w14:textId="77777777" w:rsidR="00AE51C5" w:rsidRDefault="00AE51C5" w:rsidP="00AE51C5">
      <w:pPr>
        <w:jc w:val="both"/>
        <w:rPr>
          <w:sz w:val="28"/>
          <w:szCs w:val="28"/>
          <w:u w:val="single"/>
        </w:rPr>
      </w:pPr>
    </w:p>
    <w:p w14:paraId="4B1DD30F" w14:textId="77777777" w:rsidR="00AE51C5" w:rsidRDefault="00AE51C5" w:rsidP="00AE51C5">
      <w:pPr>
        <w:tabs>
          <w:tab w:val="num" w:pos="284"/>
        </w:tabs>
        <w:ind w:firstLine="45"/>
        <w:jc w:val="both"/>
        <w:rPr>
          <w:b/>
          <w:bCs/>
          <w:sz w:val="28"/>
          <w:szCs w:val="28"/>
        </w:rPr>
      </w:pPr>
    </w:p>
    <w:p w14:paraId="5236D425" w14:textId="77777777" w:rsidR="003F04C0" w:rsidRPr="003F04C0" w:rsidRDefault="00AE51C5" w:rsidP="005D71F1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Počet uskutečněných akcí za uplynulý 1 rok, reference ze škol apod.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29"/>
      </w:r>
      <w:r>
        <w:rPr>
          <w:b/>
          <w:bCs/>
          <w:sz w:val="28"/>
          <w:szCs w:val="28"/>
          <w:u w:val="single"/>
        </w:rPr>
        <w:t xml:space="preserve"> </w:t>
      </w:r>
      <w:r w:rsidR="003F04C0"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 xml:space="preserve">(není povinné) </w:t>
      </w:r>
    </w:p>
    <w:p w14:paraId="1C756649" w14:textId="77777777" w:rsidR="00EE0C67" w:rsidRDefault="00EE0C67" w:rsidP="00EE0C6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14:paraId="5EE1C600" w14:textId="77777777" w:rsidR="00EE0C67" w:rsidRDefault="00EE0C67"/>
    <w:sectPr w:rsidR="00EE0C67" w:rsidSect="003F04C0">
      <w:footerReference w:type="default" r:id="rId8"/>
      <w:pgSz w:w="11906" w:h="16838"/>
      <w:pgMar w:top="993" w:right="849" w:bottom="993" w:left="1276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6C03" w14:textId="77777777" w:rsidR="00C129C3" w:rsidRDefault="00C129C3" w:rsidP="00C510E3">
      <w:r>
        <w:separator/>
      </w:r>
    </w:p>
  </w:endnote>
  <w:endnote w:type="continuationSeparator" w:id="0">
    <w:p w14:paraId="2905BCC3" w14:textId="77777777" w:rsidR="00C129C3" w:rsidRDefault="00C129C3" w:rsidP="00C5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724576"/>
      <w:docPartObj>
        <w:docPartGallery w:val="Page Numbers (Bottom of Page)"/>
        <w:docPartUnique/>
      </w:docPartObj>
    </w:sdtPr>
    <w:sdtContent>
      <w:sdt>
        <w:sdtPr>
          <w:id w:val="-470207335"/>
          <w:docPartObj>
            <w:docPartGallery w:val="Page Numbers (Top of Page)"/>
            <w:docPartUnique/>
          </w:docPartObj>
        </w:sdtPr>
        <w:sdtContent>
          <w:p w14:paraId="26FF1B5B" w14:textId="77777777" w:rsidR="003F04C0" w:rsidRDefault="003F04C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C93605" w14:textId="77777777" w:rsidR="003F04C0" w:rsidRDefault="003F0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7DAF" w14:textId="77777777" w:rsidR="00C129C3" w:rsidRDefault="00C129C3" w:rsidP="00C510E3">
      <w:r>
        <w:separator/>
      </w:r>
    </w:p>
  </w:footnote>
  <w:footnote w:type="continuationSeparator" w:id="0">
    <w:p w14:paraId="5233E175" w14:textId="77777777" w:rsidR="00C129C3" w:rsidRDefault="00C129C3" w:rsidP="00C510E3">
      <w:r>
        <w:continuationSeparator/>
      </w:r>
    </w:p>
  </w:footnote>
  <w:footnote w:id="1">
    <w:p w14:paraId="5FEDEBF5" w14:textId="0CADA938" w:rsidR="00C510E3" w:rsidRPr="0052665D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2665D">
        <w:t>Pořadové číslo a název vzdělávacího programu musí odpovídat pořadovému číslu a názvu uvedenému v tabulce.</w:t>
      </w:r>
    </w:p>
  </w:footnote>
  <w:footnote w:id="2">
    <w:p w14:paraId="45820798" w14:textId="395281B5" w:rsidR="00C510E3" w:rsidRDefault="00C510E3" w:rsidP="00C510E3">
      <w:pPr>
        <w:pStyle w:val="Textpoznpodarou"/>
        <w:jc w:val="both"/>
      </w:pPr>
      <w:r w:rsidRPr="0052665D">
        <w:rPr>
          <w:rStyle w:val="Znakapoznpodarou"/>
        </w:rPr>
        <w:footnoteRef/>
      </w:r>
      <w:r w:rsidRPr="0052665D">
        <w:t xml:space="preserve"> </w:t>
      </w:r>
      <w:r w:rsidRPr="00DA62B6">
        <w:rPr>
          <w:b/>
          <w:bCs/>
        </w:rPr>
        <w:t>Název programu</w:t>
      </w:r>
      <w:r w:rsidRPr="0052665D">
        <w:t xml:space="preserve"> </w:t>
      </w:r>
      <w:r w:rsidR="00C4265D" w:rsidRPr="0052665D">
        <w:t>musí korespondovat s názvem daného studia uveden</w:t>
      </w:r>
      <w:r w:rsidR="00DA62B6">
        <w:t>é</w:t>
      </w:r>
      <w:r w:rsidR="00C4265D" w:rsidRPr="0052665D">
        <w:t>m v zákoně č. 563/2004 Sb. nebo ve vyhlášce č. 317/2005 Sb.</w:t>
      </w:r>
      <w:r w:rsidR="00DA62B6">
        <w:t xml:space="preserve"> </w:t>
      </w:r>
      <w:r w:rsidR="00DA62B6" w:rsidRPr="007C7A5D">
        <w:t xml:space="preserve">Zde konkrétně Studium pedagogiky pro učitele 2. stupně </w:t>
      </w:r>
      <w:r w:rsidR="00DC6AB0" w:rsidRPr="007C7A5D">
        <w:t xml:space="preserve">základní školy </w:t>
      </w:r>
      <w:r w:rsidR="00DA62B6" w:rsidRPr="007C7A5D">
        <w:t xml:space="preserve">a </w:t>
      </w:r>
      <w:r w:rsidR="00DC6AB0" w:rsidRPr="007C7A5D">
        <w:t>střední školy</w:t>
      </w:r>
      <w:r w:rsidR="00DA62B6" w:rsidRPr="007C7A5D">
        <w:t>. V případě kombinované formy je toto třeba do názvu promítnout</w:t>
      </w:r>
      <w:r w:rsidR="00DA62B6">
        <w:t>.</w:t>
      </w:r>
    </w:p>
  </w:footnote>
  <w:footnote w:id="3">
    <w:p w14:paraId="47C1E6A1" w14:textId="3DE379B2" w:rsidR="00C129A1" w:rsidRDefault="00C129A1" w:rsidP="00C129A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A62B6" w:rsidRPr="00DA62B6">
        <w:rPr>
          <w:b/>
          <w:bCs/>
        </w:rPr>
        <w:t>Studijní plán</w:t>
      </w:r>
      <w:r w:rsidR="00DA62B6">
        <w:t xml:space="preserve"> – doporučujeme</w:t>
      </w:r>
      <w:r>
        <w:t xml:space="preserve"> využít tabulku níže, která obsahuje všechny požadované informace.</w:t>
      </w:r>
    </w:p>
  </w:footnote>
  <w:footnote w:id="4">
    <w:p w14:paraId="632C8F0F" w14:textId="7602ACBB" w:rsidR="005E11C2" w:rsidRDefault="005E11C2" w:rsidP="008E0A36">
      <w:pPr>
        <w:pStyle w:val="Textpoznpodarou"/>
      </w:pPr>
      <w:r>
        <w:rPr>
          <w:rStyle w:val="Znakapoznpodarou"/>
        </w:rPr>
        <w:footnoteRef/>
      </w:r>
      <w:r>
        <w:t xml:space="preserve"> Uveďte</w:t>
      </w:r>
      <w:r w:rsidR="008E0A36">
        <w:t xml:space="preserve"> právě</w:t>
      </w:r>
      <w:r>
        <w:t xml:space="preserve"> jednu oblast podle Standardu, tj. </w:t>
      </w:r>
      <w:r w:rsidR="008E0A36">
        <w:t>1)</w:t>
      </w:r>
      <w:r w:rsidR="00C57E9F">
        <w:t xml:space="preserve"> PP =</w:t>
      </w:r>
      <w:r w:rsidR="008E0A36">
        <w:t xml:space="preserve"> pedagogika a psychologie, 2) </w:t>
      </w:r>
      <w:proofErr w:type="spellStart"/>
      <w:r w:rsidR="004C13F9">
        <w:t>ObecD</w:t>
      </w:r>
      <w:proofErr w:type="spellEnd"/>
      <w:r w:rsidR="004C13F9">
        <w:t xml:space="preserve"> = </w:t>
      </w:r>
      <w:r w:rsidR="008E0A36">
        <w:t xml:space="preserve">obecná didaktika 3) </w:t>
      </w:r>
      <w:proofErr w:type="spellStart"/>
      <w:r w:rsidR="004C13F9">
        <w:t>OborD</w:t>
      </w:r>
      <w:proofErr w:type="spellEnd"/>
      <w:r w:rsidR="004C13F9">
        <w:t xml:space="preserve"> = </w:t>
      </w:r>
      <w:r w:rsidR="008E0A36">
        <w:t>oborová didaktika, 4)</w:t>
      </w:r>
      <w:r w:rsidR="004C13F9">
        <w:t xml:space="preserve"> PR =</w:t>
      </w:r>
      <w:r w:rsidR="008E0A36">
        <w:t xml:space="preserve"> řízená a reflektovaná praxe, 5) jiné.</w:t>
      </w:r>
    </w:p>
  </w:footnote>
  <w:footnote w:id="5">
    <w:p w14:paraId="5C7750FB" w14:textId="52DE5EAC" w:rsidR="00FD58D6" w:rsidRDefault="00FD58D6">
      <w:pPr>
        <w:pStyle w:val="Textpoznpodarou"/>
      </w:pPr>
      <w:r>
        <w:rPr>
          <w:rStyle w:val="Znakapoznpodarou"/>
        </w:rPr>
        <w:footnoteRef/>
      </w:r>
      <w:r>
        <w:t xml:space="preserve"> Doporučený semestr.</w:t>
      </w:r>
    </w:p>
  </w:footnote>
  <w:footnote w:id="6">
    <w:p w14:paraId="10C85C5F" w14:textId="74A37E08" w:rsidR="00FD58D6" w:rsidRDefault="00FD58D6">
      <w:pPr>
        <w:pStyle w:val="Textpoznpodarou"/>
      </w:pPr>
      <w:r>
        <w:rPr>
          <w:rStyle w:val="Znakapoznpodarou"/>
        </w:rPr>
        <w:footnoteRef/>
      </w:r>
      <w:r>
        <w:t xml:space="preserve"> Uveďte </w:t>
      </w:r>
      <w:r w:rsidR="00F84945">
        <w:t xml:space="preserve">čísla </w:t>
      </w:r>
      <w:r>
        <w:t>komp</w:t>
      </w:r>
      <w:r w:rsidR="00F84945">
        <w:t>etencí Kompetenčního rámce absolventa a absolventky učitelství, které jsou v daném předmětu/bloku/modulu cíleně rozvíjeny</w:t>
      </w:r>
      <w:r w:rsidR="00CA5126">
        <w:t xml:space="preserve"> </w:t>
      </w:r>
      <w:r w:rsidR="00CA5126" w:rsidRPr="005553E6">
        <w:rPr>
          <w:i/>
          <w:iCs/>
        </w:rPr>
        <w:t xml:space="preserve">(Příklad: </w:t>
      </w:r>
      <w:r w:rsidR="00A435E8" w:rsidRPr="005553E6">
        <w:rPr>
          <w:i/>
          <w:iCs/>
        </w:rPr>
        <w:t xml:space="preserve">U </w:t>
      </w:r>
      <w:r w:rsidR="00CA5126" w:rsidRPr="005553E6">
        <w:rPr>
          <w:i/>
          <w:iCs/>
        </w:rPr>
        <w:t>blok</w:t>
      </w:r>
      <w:r w:rsidR="00A435E8" w:rsidRPr="005553E6">
        <w:rPr>
          <w:i/>
          <w:iCs/>
        </w:rPr>
        <w:t>u</w:t>
      </w:r>
      <w:r w:rsidR="00CA5126" w:rsidRPr="005553E6">
        <w:rPr>
          <w:i/>
          <w:iCs/>
        </w:rPr>
        <w:t xml:space="preserve"> s názvem „Klima třídy, třídní management“ </w:t>
      </w:r>
      <w:r w:rsidR="00A435E8" w:rsidRPr="005553E6">
        <w:rPr>
          <w:i/>
          <w:iCs/>
        </w:rPr>
        <w:t>jsou uvedeny kompetence 3.1, 3.2 a 3.3</w:t>
      </w:r>
      <w:r w:rsidR="005553E6" w:rsidRPr="005553E6">
        <w:rPr>
          <w:i/>
          <w:iCs/>
        </w:rPr>
        <w:t>)</w:t>
      </w:r>
      <w:r w:rsidR="005553E6">
        <w:rPr>
          <w:i/>
          <w:iCs/>
        </w:rPr>
        <w:t>.</w:t>
      </w:r>
    </w:p>
  </w:footnote>
  <w:footnote w:id="7">
    <w:p w14:paraId="205F2172" w14:textId="6CA71CF5" w:rsidR="00431C3C" w:rsidRDefault="00431C3C">
      <w:pPr>
        <w:pStyle w:val="Textpoznpodarou"/>
      </w:pPr>
      <w:r>
        <w:rPr>
          <w:rStyle w:val="Znakapoznpodarou"/>
        </w:rPr>
        <w:footnoteRef/>
      </w:r>
      <w:r>
        <w:t xml:space="preserve"> U </w:t>
      </w:r>
      <w:r w:rsidR="00B96013">
        <w:t xml:space="preserve">povinně </w:t>
      </w:r>
      <w:r>
        <w:t xml:space="preserve">volitelných předmětů/bloků/modulů (pokud jsou zařazeny) uveďte, </w:t>
      </w:r>
      <w:r w:rsidR="00861E96">
        <w:t xml:space="preserve">jakým způsobem </w:t>
      </w:r>
      <w:r w:rsidR="00477EE8">
        <w:t>si je</w:t>
      </w:r>
      <w:r w:rsidR="00861E96">
        <w:t xml:space="preserve"> účastní</w:t>
      </w:r>
      <w:r w:rsidR="00477EE8">
        <w:t>ci volí</w:t>
      </w:r>
      <w:r w:rsidR="003525B9">
        <w:t xml:space="preserve"> a v jakém minimálním rozsahu.</w:t>
      </w:r>
    </w:p>
  </w:footnote>
  <w:footnote w:id="8">
    <w:p w14:paraId="6FC9D089" w14:textId="71B81FF4" w:rsidR="00AC5633" w:rsidRDefault="00AC56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A62B6" w:rsidRPr="00DA62B6">
        <w:rPr>
          <w:b/>
          <w:bCs/>
        </w:rPr>
        <w:t>Charakteristika předmětů/bloků/modulů</w:t>
      </w:r>
      <w:r w:rsidR="00DA62B6">
        <w:t xml:space="preserve">. </w:t>
      </w:r>
      <w:r>
        <w:t>Ke každému předmětu/bloku/modulu uvedenému ve studijním plánu</w:t>
      </w:r>
      <w:r w:rsidR="00BE5AD1">
        <w:t xml:space="preserve"> doporučujeme uvést </w:t>
      </w:r>
      <w:r w:rsidR="006D72A8">
        <w:t xml:space="preserve">podrobné </w:t>
      </w:r>
      <w:r w:rsidR="00BE5AD1">
        <w:t xml:space="preserve">informace </w:t>
      </w:r>
      <w:r w:rsidR="006D72A8">
        <w:t>ve struktuře podle této tabulky.</w:t>
      </w:r>
    </w:p>
  </w:footnote>
  <w:footnote w:id="9">
    <w:p w14:paraId="584B5C21" w14:textId="67D02EC2" w:rsidR="00376199" w:rsidRDefault="00376199">
      <w:pPr>
        <w:pStyle w:val="Textpoznpodarou"/>
      </w:pPr>
      <w:r>
        <w:rPr>
          <w:rStyle w:val="Znakapoznpodarou"/>
        </w:rPr>
        <w:footnoteRef/>
      </w:r>
      <w:r>
        <w:t xml:space="preserve"> Uveďte právě jednu oblast podle Standardu, tj. 1) PP = pedagogika a psychologie, 2) </w:t>
      </w:r>
      <w:proofErr w:type="spellStart"/>
      <w:r>
        <w:t>ObecD</w:t>
      </w:r>
      <w:proofErr w:type="spellEnd"/>
      <w:r>
        <w:t xml:space="preserve"> = obecná didaktika 3) </w:t>
      </w:r>
      <w:proofErr w:type="spellStart"/>
      <w:r>
        <w:t>OborD</w:t>
      </w:r>
      <w:proofErr w:type="spellEnd"/>
      <w:r>
        <w:t xml:space="preserve"> = oborová didaktika, 4) PR = řízená a reflektovaná praxe, 5) jiné.</w:t>
      </w:r>
      <w:r w:rsidR="003E2CEB">
        <w:t xml:space="preserve"> Pro předměty/bloky/moduly řízené a reflektované praxe doporučujeme použít jiný formát tabulky níže.</w:t>
      </w:r>
    </w:p>
  </w:footnote>
  <w:footnote w:id="10">
    <w:p w14:paraId="7BE8462F" w14:textId="7C3214AD" w:rsidR="002E78FF" w:rsidRDefault="002E78FF">
      <w:pPr>
        <w:pStyle w:val="Textpoznpodarou"/>
      </w:pPr>
      <w:r>
        <w:rPr>
          <w:rStyle w:val="Znakapoznpodarou"/>
        </w:rPr>
        <w:footnoteRef/>
      </w:r>
      <w:r>
        <w:t xml:space="preserve"> Formulované činnostně, z pohledu účastníků.</w:t>
      </w:r>
      <w:r w:rsidR="003F755B">
        <w:t xml:space="preserve"> Cíle </w:t>
      </w:r>
      <w:r w:rsidR="00777486">
        <w:t>přispívají</w:t>
      </w:r>
      <w:r w:rsidR="003F755B">
        <w:t xml:space="preserve"> k</w:t>
      </w:r>
      <w:r w:rsidR="002323E6">
        <w:t xml:space="preserve"> osvojení </w:t>
      </w:r>
      <w:r w:rsidR="003F755B">
        <w:t xml:space="preserve">souvisejících </w:t>
      </w:r>
      <w:r w:rsidR="002323E6">
        <w:t xml:space="preserve">kompetencí uvedených v </w:t>
      </w:r>
      <w:r w:rsidR="003F755B">
        <w:t>Kompetenční</w:t>
      </w:r>
      <w:r w:rsidR="002323E6">
        <w:t>m</w:t>
      </w:r>
      <w:r w:rsidR="003F755B">
        <w:t xml:space="preserve"> rámc</w:t>
      </w:r>
      <w:r w:rsidR="002323E6">
        <w:t>i</w:t>
      </w:r>
      <w:r w:rsidR="003F755B">
        <w:t xml:space="preserve"> absolventa a absolventky učitelství</w:t>
      </w:r>
      <w:r w:rsidR="002323E6">
        <w:t xml:space="preserve">. Uveďte čísla </w:t>
      </w:r>
      <w:r w:rsidR="00777486">
        <w:t>kompetencí,</w:t>
      </w:r>
      <w:r w:rsidR="003F755B">
        <w:t xml:space="preserve"> které jsou v daném předmětu/bloku/modulu cíleně rozvíjeny</w:t>
      </w:r>
      <w:r w:rsidR="00777486">
        <w:t>.</w:t>
      </w:r>
    </w:p>
  </w:footnote>
  <w:footnote w:id="11">
    <w:p w14:paraId="338279B4" w14:textId="6CE27EC0" w:rsidR="000F1ABB" w:rsidRDefault="000F1A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7550">
        <w:t>Uveďte převládající metody a formy výuky (</w:t>
      </w:r>
      <w:r w:rsidR="00A640FB">
        <w:t>základní rozdělení</w:t>
      </w:r>
      <w:r w:rsidR="00606283">
        <w:t xml:space="preserve"> na </w:t>
      </w:r>
      <w:r w:rsidR="00B81CAE">
        <w:t>přednášk</w:t>
      </w:r>
      <w:r w:rsidR="00606283">
        <w:t>u/</w:t>
      </w:r>
      <w:r w:rsidR="00F41A78">
        <w:t>seminář</w:t>
      </w:r>
      <w:r w:rsidR="00A640FB">
        <w:t>;</w:t>
      </w:r>
      <w:r w:rsidR="00606283">
        <w:t xml:space="preserve"> </w:t>
      </w:r>
      <w:r w:rsidR="00FB402D">
        <w:t xml:space="preserve">organizační </w:t>
      </w:r>
      <w:r w:rsidR="00606283">
        <w:t xml:space="preserve">formy výuky např. </w:t>
      </w:r>
      <w:r w:rsidR="00696B85">
        <w:t xml:space="preserve">hromadná (frontální) výuka, </w:t>
      </w:r>
      <w:r w:rsidR="00B951CA">
        <w:t xml:space="preserve">skupinová </w:t>
      </w:r>
      <w:r w:rsidR="00696B85">
        <w:t>výuka</w:t>
      </w:r>
      <w:r w:rsidR="0069073A">
        <w:t xml:space="preserve">; metody např. </w:t>
      </w:r>
      <w:r w:rsidR="001016E8">
        <w:t xml:space="preserve">frontální výuka, přednáška, prezentace, </w:t>
      </w:r>
      <w:r w:rsidR="001973B0">
        <w:t xml:space="preserve">kooperativní výuka, </w:t>
      </w:r>
      <w:r w:rsidR="001016E8">
        <w:t>badatelská výuka</w:t>
      </w:r>
      <w:r w:rsidR="001973B0">
        <w:t>, projektová výuka</w:t>
      </w:r>
      <w:r w:rsidR="001157B1">
        <w:t>, modelové hodiny</w:t>
      </w:r>
      <w:r w:rsidR="00353013">
        <w:t xml:space="preserve"> apod.).</w:t>
      </w:r>
    </w:p>
  </w:footnote>
  <w:footnote w:id="12">
    <w:p w14:paraId="1B38D8B2" w14:textId="79EEC961" w:rsidR="009F0F08" w:rsidRDefault="009F0F08">
      <w:pPr>
        <w:pStyle w:val="Textpoznpodarou"/>
      </w:pPr>
      <w:r>
        <w:rPr>
          <w:rStyle w:val="Znakapoznpodarou"/>
        </w:rPr>
        <w:footnoteRef/>
      </w:r>
      <w:r>
        <w:t xml:space="preserve"> Uveďte také</w:t>
      </w:r>
      <w:r w:rsidRPr="009F0F08">
        <w:t xml:space="preserve"> dílčí témata a </w:t>
      </w:r>
      <w:r>
        <w:t xml:space="preserve">jejich </w:t>
      </w:r>
      <w:r w:rsidRPr="009F0F08">
        <w:t>dílčí hodinovou dotaci</w:t>
      </w:r>
      <w:r w:rsidR="004F6CBB">
        <w:t xml:space="preserve"> (dílčí téma má rozsah cca 2-5 vyučovacích hodin)</w:t>
      </w:r>
      <w:r w:rsidR="00EB3657">
        <w:t>.</w:t>
      </w:r>
      <w:r w:rsidR="00243609">
        <w:t xml:space="preserve"> V případě, že se jedná o kombinovanou výuku, uveďte, která dílčí témata jsou vyučována prezenčně a která distančně</w:t>
      </w:r>
      <w:r w:rsidR="00BD54EF">
        <w:t>.</w:t>
      </w:r>
    </w:p>
  </w:footnote>
  <w:footnote w:id="13">
    <w:p w14:paraId="2AF1E7E6" w14:textId="649E6E43" w:rsidR="00A35CC8" w:rsidRDefault="00A35CC8">
      <w:pPr>
        <w:pStyle w:val="Textpoznpodarou"/>
      </w:pPr>
      <w:r>
        <w:rPr>
          <w:rStyle w:val="Znakapoznpodarou"/>
        </w:rPr>
        <w:footnoteRef/>
      </w:r>
      <w:r>
        <w:t xml:space="preserve"> Uveďte jen </w:t>
      </w:r>
      <w:r w:rsidR="0019787A">
        <w:t xml:space="preserve">tu studijní literaturu / zdroje či pomůcky, se kterými budou </w:t>
      </w:r>
      <w:r w:rsidR="00146042">
        <w:t xml:space="preserve">účastníci </w:t>
      </w:r>
      <w:r w:rsidR="0019787A">
        <w:t>pracovat.</w:t>
      </w:r>
    </w:p>
  </w:footnote>
  <w:footnote w:id="14">
    <w:p w14:paraId="70FBE846" w14:textId="0BF444F0" w:rsidR="004A55EE" w:rsidRDefault="004A55EE" w:rsidP="00827E82">
      <w:pPr>
        <w:pStyle w:val="Textpoznpodarou"/>
      </w:pPr>
      <w:r>
        <w:rPr>
          <w:rStyle w:val="Znakapoznpodarou"/>
        </w:rPr>
        <w:footnoteRef/>
      </w:r>
      <w:r>
        <w:t xml:space="preserve"> Uveďte nejdříve celkový hodinový rozsah bloku </w:t>
      </w:r>
      <w:r w:rsidR="00827E82">
        <w:t xml:space="preserve">praxe </w:t>
      </w:r>
      <w:r>
        <w:t xml:space="preserve">a následně </w:t>
      </w:r>
      <w:r w:rsidR="00DD45DD">
        <w:t xml:space="preserve">uveďte dílčí hodinové dotace v jednotlivých oblastech podle Standardu, tedy: A = Samostatná nebo párová výuka žáků, B = </w:t>
      </w:r>
      <w:r w:rsidR="00B55EBB">
        <w:t>Asistence ve výuce nebo pozorování výuky, C = Reflexe a společné plánování, uvádění do života školy s provázejícím nebo uvádějícím učitelem, případně jiným účastníkem programu</w:t>
      </w:r>
      <w:r w:rsidR="00827E82">
        <w:t>, D = Skupinová reflexe praxí ze strany účastníků na reflektivním semináři.</w:t>
      </w:r>
    </w:p>
  </w:footnote>
  <w:footnote w:id="15">
    <w:p w14:paraId="260BCA1E" w14:textId="77777777" w:rsidR="00C95DDD" w:rsidRDefault="00C95DDD" w:rsidP="00C95DDD">
      <w:pPr>
        <w:pStyle w:val="Textpoznpodarou"/>
      </w:pPr>
      <w:r>
        <w:rPr>
          <w:rStyle w:val="Znakapoznpodarou"/>
        </w:rPr>
        <w:footnoteRef/>
      </w:r>
      <w:r>
        <w:t xml:space="preserve"> Formulované činnostně, z pohledu účastníků. Cíle přispívají k osvojení souvisejících kompetencí uvedených v Kompetenčním rámci absolventa a absolventky učitelství. Uveďte čísla kompetencí, které jsou v daném předmětu/bloku/modulu cíleně rozvíjeny.</w:t>
      </w:r>
    </w:p>
  </w:footnote>
  <w:footnote w:id="16">
    <w:p w14:paraId="2D55A2FD" w14:textId="06F4829F" w:rsidR="00C95DDD" w:rsidRDefault="00C95DDD" w:rsidP="00C95D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F62BE">
        <w:t>U</w:t>
      </w:r>
      <w:r w:rsidR="00A0597E">
        <w:t>veďte</w:t>
      </w:r>
      <w:r w:rsidR="00BF62BE">
        <w:t xml:space="preserve">, </w:t>
      </w:r>
      <w:r w:rsidR="00A0597E">
        <w:t xml:space="preserve">jakým způsobem je </w:t>
      </w:r>
      <w:r w:rsidR="00BF62BE">
        <w:t>praxe zajišťována a řízena</w:t>
      </w:r>
      <w:r w:rsidR="00E30283">
        <w:t xml:space="preserve"> (tj. škola je účastníkům přidě</w:t>
      </w:r>
      <w:r w:rsidR="00ED4582">
        <w:t>lována / konají praxe z části na škole, kde jsou zaměstnáni / školu si volí účastníci)</w:t>
      </w:r>
      <w:r w:rsidR="00BF62BE">
        <w:t xml:space="preserve">, a jak je </w:t>
      </w:r>
      <w:r w:rsidR="00A0597E">
        <w:t xml:space="preserve">zajištěna </w:t>
      </w:r>
      <w:r w:rsidR="00BB0466">
        <w:t>kvalitní reflexe praxí</w:t>
      </w:r>
      <w:r w:rsidR="00ED4582">
        <w:t xml:space="preserve"> (</w:t>
      </w:r>
      <w:r w:rsidR="003677F2">
        <w:t xml:space="preserve">jak je zajištěna reflexe praxe přímo po výuce ve škole, jak je zajištěna reflexe na skupinovém semináři, </w:t>
      </w:r>
      <w:r w:rsidR="00935260">
        <w:t xml:space="preserve">jak jsou zajištěny hospitace </w:t>
      </w:r>
      <w:r w:rsidR="00835506">
        <w:t>lektorů či dalších vzdělavatelů na praxích účastníků</w:t>
      </w:r>
      <w:r w:rsidR="00F7136D">
        <w:t>).</w:t>
      </w:r>
    </w:p>
  </w:footnote>
  <w:footnote w:id="17">
    <w:p w14:paraId="495A7F54" w14:textId="0ED757BE" w:rsidR="00C95DDD" w:rsidRDefault="00C95DDD" w:rsidP="00C95D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C3D29">
        <w:t>Specifikujte průběh praxe</w:t>
      </w:r>
      <w:r w:rsidR="00525F37">
        <w:t xml:space="preserve"> a popište, jak </w:t>
      </w:r>
      <w:r w:rsidR="00763D97">
        <w:t>bude zajištěno, aby praxe dosahovala stanovených cílů.</w:t>
      </w:r>
    </w:p>
  </w:footnote>
  <w:footnote w:id="18">
    <w:p w14:paraId="0E4574D0" w14:textId="7FECD082" w:rsidR="00AB1612" w:rsidRPr="00EE6F92" w:rsidRDefault="00AB1612" w:rsidP="00AB1612">
      <w:pPr>
        <w:pStyle w:val="Textpoznpodarou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 w:rsidR="00C4265D" w:rsidRPr="003E489E">
        <w:rPr>
          <w:b/>
          <w:bCs/>
        </w:rPr>
        <w:t xml:space="preserve">Forma vzdělávacího programu (prezenční nebo </w:t>
      </w:r>
      <w:r w:rsidR="00BD54EF" w:rsidRPr="003E489E">
        <w:rPr>
          <w:b/>
          <w:bCs/>
        </w:rPr>
        <w:t>kombinovaná</w:t>
      </w:r>
      <w:r w:rsidR="00C4265D" w:rsidRPr="003E489E">
        <w:rPr>
          <w:b/>
          <w:bCs/>
        </w:rPr>
        <w:t>),</w:t>
      </w:r>
      <w:r w:rsidR="00C4265D" w:rsidRPr="00C4265D">
        <w:rPr>
          <w:bCs/>
        </w:rPr>
        <w:t xml:space="preserve"> přičemž pro asynchronní distanční formu, která se uskutečňuje dálkovým přístupem pomocí on-line technologií, je nutno v programu popsat prostředí, doložit ukázky studijních opor a poskytnout přístupové </w:t>
      </w:r>
      <w:r w:rsidR="00DA62B6">
        <w:rPr>
          <w:bCs/>
        </w:rPr>
        <w:t>údaje</w:t>
      </w:r>
      <w:r w:rsidR="00C4265D" w:rsidRPr="00C4265D">
        <w:rPr>
          <w:bCs/>
        </w:rPr>
        <w:t xml:space="preserve"> pro možnost posouzení této formy programu, jež musí splňovat </w:t>
      </w:r>
      <w:hyperlink r:id="rId1" w:history="1">
        <w:r w:rsidR="00C4265D" w:rsidRPr="00C4265D">
          <w:rPr>
            <w:rStyle w:val="Hypertextovodkaz"/>
            <w:bCs/>
          </w:rPr>
          <w:t>stanovené požadavky</w:t>
        </w:r>
      </w:hyperlink>
      <w:r w:rsidR="00C4265D" w:rsidRPr="00C4265D">
        <w:rPr>
          <w:bCs/>
        </w:rPr>
        <w:t>. Je-li zvolena pro některá témata distanční forma sy</w:t>
      </w:r>
      <w:r w:rsidR="00C4265D">
        <w:rPr>
          <w:bCs/>
        </w:rPr>
        <w:t>n</w:t>
      </w:r>
      <w:r w:rsidR="00C4265D" w:rsidRPr="00C4265D">
        <w:rPr>
          <w:bCs/>
        </w:rPr>
        <w:t>chronní, věnujte pozornost </w:t>
      </w:r>
      <w:hyperlink r:id="rId2" w:history="1">
        <w:r w:rsidR="00C4265D" w:rsidRPr="00C4265D">
          <w:rPr>
            <w:rStyle w:val="Hypertextovodkaz"/>
            <w:bCs/>
          </w:rPr>
          <w:t>požadavkům na webináře</w:t>
        </w:r>
      </w:hyperlink>
      <w:r w:rsidR="00EE6F92">
        <w:rPr>
          <w:rStyle w:val="Hypertextovodkaz"/>
          <w:bCs/>
        </w:rPr>
        <w:t xml:space="preserve">, </w:t>
      </w:r>
      <w:r w:rsidR="00EE6F92" w:rsidRPr="00EE6F92">
        <w:t>které je potřeba splnit</w:t>
      </w:r>
      <w:r w:rsidRPr="00EE6F92">
        <w:rPr>
          <w:bCs/>
        </w:rPr>
        <w:t>.</w:t>
      </w:r>
    </w:p>
  </w:footnote>
  <w:footnote w:id="19">
    <w:p w14:paraId="199EFB19" w14:textId="308295B4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Cíl vzdělávacího programu</w:t>
      </w:r>
      <w:r>
        <w:rPr>
          <w:b/>
        </w:rPr>
        <w:t xml:space="preserve">: </w:t>
      </w:r>
      <w:r w:rsidRPr="00AB1612">
        <w:t xml:space="preserve">formuluje se </w:t>
      </w:r>
      <w:r w:rsidR="005D0A00">
        <w:t xml:space="preserve">činnostně, </w:t>
      </w:r>
      <w:r w:rsidRPr="00AB1612">
        <w:t xml:space="preserve">z pozice účastníků </w:t>
      </w:r>
      <w:r w:rsidR="00322DE2" w:rsidRPr="00AB1612">
        <w:t>vzdělávání – jaké</w:t>
      </w:r>
      <w:r w:rsidRPr="00AB1612">
        <w:t xml:space="preserve"> konkrétní znalosti</w:t>
      </w:r>
      <w:r w:rsidR="005D0A00">
        <w:t>,</w:t>
      </w:r>
      <w:r w:rsidRPr="00AB1612">
        <w:t xml:space="preserve"> dovednosti </w:t>
      </w:r>
      <w:r w:rsidR="005D0A00">
        <w:t xml:space="preserve">a postoje </w:t>
      </w:r>
      <w:r w:rsidRPr="00AB1612">
        <w:t xml:space="preserve">daná skupiny pedagogických pracovníků </w:t>
      </w:r>
      <w:r w:rsidR="005D0A00">
        <w:t xml:space="preserve">rozvine </w:t>
      </w:r>
      <w:r w:rsidRPr="00AB1612">
        <w:t xml:space="preserve">a jak je konkrétně využije ve výchovně vzdělávacím procesu při práci s dětmi, žáky a studenty. </w:t>
      </w:r>
      <w:r w:rsidR="00D3264D">
        <w:t>Cíl musí být provázán s Kompetenčním rámcem absolventa a absolventky učitelství</w:t>
      </w:r>
      <w:r w:rsidR="005D0A00">
        <w:t xml:space="preserve"> (viz Standard).</w:t>
      </w:r>
    </w:p>
  </w:footnote>
  <w:footnote w:id="20">
    <w:p w14:paraId="0313B604" w14:textId="68477B8F" w:rsidR="00AB1612" w:rsidRPr="00322DE2" w:rsidRDefault="00AB1612" w:rsidP="00AB1612">
      <w:pPr>
        <w:pStyle w:val="Textpoznpodarou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 w:rsidR="00322DE2" w:rsidRPr="00322DE2">
        <w:rPr>
          <w:b/>
          <w:bCs/>
        </w:rPr>
        <w:t>Hodinová dotace</w:t>
      </w:r>
      <w:r w:rsidR="00322DE2" w:rsidRPr="00322DE2">
        <w:rPr>
          <w:b/>
        </w:rPr>
        <w:t> </w:t>
      </w:r>
      <w:r w:rsidR="00322DE2" w:rsidRPr="00322DE2">
        <w:rPr>
          <w:bCs/>
        </w:rPr>
        <w:t>stanoví časovou posloupnost a dobu vzdělávání. Hodinou se rozumí 45minutová vyučovací hodina. Minimální hodinová dotace je stanovena  </w:t>
      </w:r>
      <w:hyperlink r:id="rId3" w:history="1">
        <w:r w:rsidR="00322DE2" w:rsidRPr="00322DE2">
          <w:rPr>
            <w:rStyle w:val="Hypertextovodkaz"/>
            <w:bCs/>
          </w:rPr>
          <w:t>vyhláškou č. 317/2005 Sb</w:t>
        </w:r>
      </w:hyperlink>
      <w:r w:rsidR="00322DE2" w:rsidRPr="00322DE2">
        <w:rPr>
          <w:bCs/>
        </w:rPr>
        <w:t>.</w:t>
      </w:r>
      <w:r w:rsidR="00322DE2">
        <w:rPr>
          <w:bCs/>
        </w:rPr>
        <w:t xml:space="preserve">, </w:t>
      </w:r>
      <w:r w:rsidR="00322DE2" w:rsidRPr="00322DE2">
        <w:rPr>
          <w:bCs/>
        </w:rPr>
        <w:t>o dalším vzdělávání pedagogických pracovníků, akreditační komisi a kariérním systému pedagogických pracovníků, ve znění pozdějších předpisů</w:t>
      </w:r>
      <w:r w:rsidR="00962288">
        <w:rPr>
          <w:bCs/>
        </w:rPr>
        <w:t xml:space="preserve"> na 300 vyučovacích hodin.</w:t>
      </w:r>
      <w:r w:rsidR="00EE6F92">
        <w:rPr>
          <w:bCs/>
        </w:rPr>
        <w:t xml:space="preserve"> </w:t>
      </w:r>
      <w:bookmarkStart w:id="0" w:name="_Hlk153543946"/>
      <w:r w:rsidR="00EE6F92" w:rsidRPr="00E72B70">
        <w:rPr>
          <w:bCs/>
        </w:rPr>
        <w:t xml:space="preserve">Je potřebné stanovit i rozsah nezbytné přítomnosti </w:t>
      </w:r>
      <w:r w:rsidR="00EE6F92" w:rsidRPr="00E72B70">
        <w:rPr>
          <w:bCs/>
        </w:rPr>
        <w:t>účastníků na</w:t>
      </w:r>
      <w:r w:rsidR="00EE6F92" w:rsidRPr="00E72B70">
        <w:rPr>
          <w:bCs/>
        </w:rPr>
        <w:t xml:space="preserve"> vzdělávání, a </w:t>
      </w:r>
      <w:r w:rsidR="00EE6F92" w:rsidRPr="00E72B70">
        <w:rPr>
          <w:bCs/>
        </w:rPr>
        <w:t>to min.</w:t>
      </w:r>
      <w:r w:rsidR="00EE6F92" w:rsidRPr="00E72B70">
        <w:rPr>
          <w:bCs/>
        </w:rPr>
        <w:t xml:space="preserve"> 75% účast na</w:t>
      </w:r>
      <w:r w:rsidR="00EE6F92" w:rsidRPr="00E72B70">
        <w:rPr>
          <w:bCs/>
        </w:rPr>
        <w:t> </w:t>
      </w:r>
      <w:r w:rsidR="00EE6F92" w:rsidRPr="00E72B70">
        <w:rPr>
          <w:bCs/>
        </w:rPr>
        <w:t>teoretické části programu a 100% účast na praxi. V případě kombinované formy programu se počítá min. 75% účast v</w:t>
      </w:r>
      <w:r w:rsidR="00EE6F92" w:rsidRPr="00E72B70">
        <w:rPr>
          <w:bCs/>
        </w:rPr>
        <w:t> </w:t>
      </w:r>
      <w:r w:rsidR="00EE6F92" w:rsidRPr="00E72B70">
        <w:rPr>
          <w:bCs/>
        </w:rPr>
        <w:t>každé z realizovaných forem programu</w:t>
      </w:r>
      <w:bookmarkEnd w:id="0"/>
      <w:r w:rsidR="00EE6F92" w:rsidRPr="00E72B70">
        <w:rPr>
          <w:rFonts w:ascii="Arial" w:hAnsi="Arial" w:cs="Arial"/>
          <w:color w:val="4C4C4C"/>
          <w:sz w:val="19"/>
          <w:szCs w:val="19"/>
        </w:rPr>
        <w:t>.</w:t>
      </w:r>
      <w:r w:rsidR="00EE6F92">
        <w:rPr>
          <w:rFonts w:ascii="Arial" w:hAnsi="Arial" w:cs="Arial"/>
          <w:color w:val="4C4C4C"/>
          <w:sz w:val="19"/>
          <w:szCs w:val="19"/>
        </w:rPr>
        <w:t> </w:t>
      </w:r>
    </w:p>
  </w:footnote>
  <w:footnote w:id="21">
    <w:p w14:paraId="263A7951" w14:textId="093E3D67" w:rsidR="00AB1612" w:rsidRDefault="00AB1612" w:rsidP="000C503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Maximální počet účastníků a cílová skupina</w:t>
      </w:r>
      <w:r w:rsidR="005D0A00">
        <w:t>:</w:t>
      </w:r>
      <w:r w:rsidRPr="00AB1612">
        <w:t xml:space="preserve"> </w:t>
      </w:r>
      <w:r w:rsidR="000C5032">
        <w:t xml:space="preserve">velikost jedné studijní skupiny účastníků u </w:t>
      </w:r>
      <w:r w:rsidR="009B794D">
        <w:t xml:space="preserve">předmětů/bloků/modulů, které mají podobu interaktivních seminářů, </w:t>
      </w:r>
      <w:r w:rsidR="000C5032">
        <w:t>nesmí přesáhnout</w:t>
      </w:r>
      <w:r w:rsidR="009B794D">
        <w:t xml:space="preserve"> </w:t>
      </w:r>
      <w:r w:rsidR="000C5032">
        <w:t xml:space="preserve">30 osob. </w:t>
      </w:r>
      <w:r w:rsidR="004A1F85">
        <w:t xml:space="preserve">Pro přednáškovou formu </w:t>
      </w:r>
      <w:r w:rsidR="000C5032">
        <w:t>není maximální počet osob ve</w:t>
      </w:r>
      <w:r w:rsidR="00564E3C">
        <w:t> </w:t>
      </w:r>
      <w:r w:rsidR="000C5032">
        <w:t>skupině nijak limitován.</w:t>
      </w:r>
      <w:r w:rsidR="004A1F85">
        <w:t xml:space="preserve"> U cílové skupiny </w:t>
      </w:r>
      <w:r w:rsidRPr="00AB1612">
        <w:t>je nutné upřesnit, pro které kategorie pedagogických pracovníků je program určen</w:t>
      </w:r>
      <w:r>
        <w:t>,</w:t>
      </w:r>
      <w:r w:rsidRPr="00AB1612">
        <w:t xml:space="preserve"> a to včetně předmětů, které vyučují (např. učitelé matematiky 2. stupně ZŠ)</w:t>
      </w:r>
      <w:r>
        <w:t>.</w:t>
      </w:r>
    </w:p>
  </w:footnote>
  <w:footnote w:id="22">
    <w:p w14:paraId="2C4CE54E" w14:textId="2661EB98" w:rsidR="00AB1612" w:rsidRDefault="00AB16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Plánované místo konání</w:t>
      </w:r>
      <w:r w:rsidR="006978D4">
        <w:t>:</w:t>
      </w:r>
      <w:r w:rsidRPr="00AB1612">
        <w:t xml:space="preserve"> uv</w:t>
      </w:r>
      <w:r w:rsidR="00B0506C">
        <w:t>eďte</w:t>
      </w:r>
      <w:r w:rsidRPr="00AB1612">
        <w:t xml:space="preserve"> místo, kde předpokládá</w:t>
      </w:r>
      <w:r w:rsidR="00B0506C">
        <w:t>te</w:t>
      </w:r>
      <w:r w:rsidRPr="00AB1612">
        <w:t xml:space="preserve"> realizaci konání programu</w:t>
      </w:r>
      <w:r>
        <w:t>.</w:t>
      </w:r>
    </w:p>
  </w:footnote>
  <w:footnote w:id="23">
    <w:p w14:paraId="1D05B9C1" w14:textId="3A3DB9CC" w:rsidR="00C510E3" w:rsidRPr="00F51C9E" w:rsidRDefault="00C510E3" w:rsidP="0094055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Jmenný přehled lektorů</w:t>
      </w:r>
      <w:r w:rsidR="0000013D">
        <w:rPr>
          <w:b/>
        </w:rPr>
        <w:t xml:space="preserve"> </w:t>
      </w:r>
      <w:r w:rsidR="0000013D" w:rsidRPr="0000013D">
        <w:t>s uvedením podrobných informací o jejich kvalifikaci a dosavadní praxi v oboru. Zde je třeba uvést konkrétní obor studia, včetně toho, zda se jedná kromě odborné i o pedagogickou kvalifikaci</w:t>
      </w:r>
      <w:r w:rsidR="0091104A">
        <w:t xml:space="preserve">. </w:t>
      </w:r>
      <w:r w:rsidR="0000013D" w:rsidRPr="0000013D">
        <w:t xml:space="preserve">Dále pak je nutné uvést přehled průběhu praxe </w:t>
      </w:r>
      <w:r w:rsidR="0091104A">
        <w:t xml:space="preserve">a pracovních zkušeností </w:t>
      </w:r>
      <w:r w:rsidR="0000013D" w:rsidRPr="0000013D">
        <w:t xml:space="preserve">a další vzdělávání či publikační činnost vztahující se k lektorovaným tématům. </w:t>
      </w:r>
      <w:r w:rsidR="00FE350E">
        <w:t>J</w:t>
      </w:r>
      <w:r w:rsidR="00720B93">
        <w:t xml:space="preserve">e třeba specifikovat zkušenosti </w:t>
      </w:r>
      <w:r w:rsidR="0094055F">
        <w:t xml:space="preserve">lektorů </w:t>
      </w:r>
      <w:r w:rsidR="00720B93">
        <w:t xml:space="preserve">s </w:t>
      </w:r>
      <w:r w:rsidR="0094055F">
        <w:t xml:space="preserve">výkonem přímé pedagogické činnosti </w:t>
      </w:r>
      <w:r w:rsidR="00FE350E">
        <w:t xml:space="preserve">či </w:t>
      </w:r>
      <w:r w:rsidR="00661A38">
        <w:t>obdobné</w:t>
      </w:r>
      <w:r w:rsidR="00FE350E">
        <w:t xml:space="preserve"> </w:t>
      </w:r>
      <w:r w:rsidR="0094055F">
        <w:t>prác</w:t>
      </w:r>
      <w:r w:rsidR="00FE350E">
        <w:t>e</w:t>
      </w:r>
      <w:r w:rsidR="0094055F">
        <w:t xml:space="preserve"> s dětmi a mládeží</w:t>
      </w:r>
      <w:r w:rsidR="00FE350E">
        <w:t xml:space="preserve">. </w:t>
      </w:r>
      <w:r w:rsidR="0038303D">
        <w:t>P</w:t>
      </w:r>
      <w:r w:rsidR="0000013D" w:rsidRPr="0000013D">
        <w:t>ožadavky na kvalifikaci lektora jsou stanoveny v §</w:t>
      </w:r>
      <w:r w:rsidR="00F31DA8">
        <w:t xml:space="preserve"> </w:t>
      </w:r>
      <w:r w:rsidR="00F31DA8" w:rsidRPr="00F31DA8">
        <w:t>2</w:t>
      </w:r>
      <w:r w:rsidR="00F31DA8">
        <w:t xml:space="preserve"> </w:t>
      </w:r>
      <w:r w:rsidR="00474C6A" w:rsidRPr="00E72B70">
        <w:t xml:space="preserve">odst. 7 </w:t>
      </w:r>
      <w:r w:rsidR="00F31DA8" w:rsidRPr="00E72B70">
        <w:t xml:space="preserve">a § </w:t>
      </w:r>
      <w:r w:rsidR="001869EF" w:rsidRPr="00E72B70">
        <w:t>14</w:t>
      </w:r>
      <w:r w:rsidR="00F31DA8" w:rsidRPr="00E72B70">
        <w:t xml:space="preserve"> </w:t>
      </w:r>
      <w:r w:rsidR="0000013D" w:rsidRPr="00E72B70">
        <w:t>vyhlášky č. 317/2005 Sb.</w:t>
      </w:r>
      <w:r w:rsidR="00564E3C" w:rsidRPr="00E72B70">
        <w:t xml:space="preserve"> </w:t>
      </w:r>
      <w:r w:rsidR="0000013D" w:rsidRPr="00E72B70">
        <w:t xml:space="preserve"> </w:t>
      </w:r>
      <w:r w:rsidR="00EF493D" w:rsidRPr="00E72B70">
        <w:t>U</w:t>
      </w:r>
      <w:r w:rsidR="00EF493D" w:rsidRPr="00E72B70">
        <w:t>pozorňujeme, že akademičtí pracovníci nejsou pedagogickými pracovníky ve smyslu zákona č. 563/2004 Sb., o pedagogických pracovnících a o změně některých zákonů, ve znění pozdějších předpisů, a výuka na vysoké škole se tedy nezapočítává do této praxe. Je třeba doložit přímou pedagogickou činnost s dětmi, žáky či mládeží.</w:t>
      </w:r>
    </w:p>
  </w:footnote>
  <w:footnote w:id="24">
    <w:p w14:paraId="7FB3E179" w14:textId="0147C7C5" w:rsidR="00AB1612" w:rsidRDefault="00AB1612" w:rsidP="008867D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Odborný garant</w:t>
      </w:r>
      <w:r w:rsidR="008B1795">
        <w:t xml:space="preserve">: </w:t>
      </w:r>
      <w:r w:rsidR="001E6C10">
        <w:t>p</w:t>
      </w:r>
      <w:r w:rsidR="008867DF" w:rsidRPr="008867DF">
        <w:t xml:space="preserve">ožadavky na kvalifikaci garanta jsou stanoveny v </w:t>
      </w:r>
      <w:r w:rsidR="00661A38" w:rsidRPr="0000013D">
        <w:t>§</w:t>
      </w:r>
      <w:r w:rsidR="00661A38">
        <w:t xml:space="preserve"> </w:t>
      </w:r>
      <w:r w:rsidR="00661A38" w:rsidRPr="00F31DA8">
        <w:t>2</w:t>
      </w:r>
      <w:r w:rsidR="00AE15BB">
        <w:t xml:space="preserve"> </w:t>
      </w:r>
      <w:r w:rsidR="00AE15BB" w:rsidRPr="00E72B70">
        <w:t>odst. 5 a odst. 6</w:t>
      </w:r>
      <w:r w:rsidR="00661A38" w:rsidRPr="00E72B70">
        <w:t xml:space="preserve"> a </w:t>
      </w:r>
      <w:r w:rsidR="008867DF" w:rsidRPr="00E72B70">
        <w:t xml:space="preserve">§ 14 vyhlášky č. 317/2005 Sb. </w:t>
      </w:r>
      <w:r w:rsidR="00973D8C" w:rsidRPr="00E72B70">
        <w:t>Upozorňujeme, že akademičtí pracovníci nejsou pedagogickými pracovníky ve smyslu zákona č. 563/2004 Sb., o</w:t>
      </w:r>
      <w:r w:rsidR="00DC6AB0">
        <w:t> </w:t>
      </w:r>
      <w:r w:rsidR="00973D8C" w:rsidRPr="00E72B70">
        <w:t>pedagogických pracovnících a o změně některých zákonů, ve znění pozdějších předpisů, a výuka na vysoké škole se tedy nezapočítává do této praxe. Je třeba doložit přímou pedagogickou činnost s dětmi, žáky či mládeží</w:t>
      </w:r>
      <w:r w:rsidR="00973D8C" w:rsidRPr="00DC6AB0">
        <w:t>.</w:t>
      </w:r>
      <w:r w:rsidR="00E72B70">
        <w:t xml:space="preserve"> </w:t>
      </w:r>
      <w:r w:rsidR="008867DF" w:rsidRPr="008867DF">
        <w:t>U</w:t>
      </w:r>
      <w:r w:rsidR="00DC6AB0">
        <w:t> </w:t>
      </w:r>
      <w:r w:rsidR="008867DF" w:rsidRPr="008867DF">
        <w:t>každého programu se uvádí </w:t>
      </w:r>
      <w:r w:rsidR="008867DF" w:rsidRPr="00673476">
        <w:t>pouze jeden odborný garant</w:t>
      </w:r>
      <w:r w:rsidR="00673476">
        <w:t>.</w:t>
      </w:r>
    </w:p>
  </w:footnote>
  <w:footnote w:id="25">
    <w:p w14:paraId="32DDE049" w14:textId="042BC783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Materiální a technické zabezpečení</w:t>
      </w:r>
      <w:r w:rsidRPr="00AB1612">
        <w:t xml:space="preserve"> </w:t>
      </w:r>
      <w:r w:rsidR="008867DF" w:rsidRPr="008867DF">
        <w:t>(informace o použitých učebních textech, použité technice audio, video, PC a programovém vybavení (SW), příp. jiných specifických pracovních materiálech a pomůckách)</w:t>
      </w:r>
      <w:r w:rsidRPr="00AB1612">
        <w:t>.</w:t>
      </w:r>
    </w:p>
  </w:footnote>
  <w:footnote w:id="26">
    <w:p w14:paraId="56CFC765" w14:textId="55B3BE82" w:rsidR="00747F0F" w:rsidRPr="00747F0F" w:rsidRDefault="00747F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47F0F">
        <w:rPr>
          <w:b/>
          <w:bCs/>
        </w:rPr>
        <w:t>Způsob zakončení studia</w:t>
      </w:r>
      <w:r>
        <w:rPr>
          <w:b/>
          <w:bCs/>
        </w:rPr>
        <w:t xml:space="preserve">: </w:t>
      </w:r>
      <w:r w:rsidR="00AC2C22">
        <w:t>P</w:t>
      </w:r>
      <w:r w:rsidR="00D470EE">
        <w:t xml:space="preserve">opište způsob zakončení studia v souladu se Standardem a </w:t>
      </w:r>
      <w:r w:rsidR="00B12D67" w:rsidRPr="0000013D">
        <w:t>§</w:t>
      </w:r>
      <w:r w:rsidR="00B12D67">
        <w:t xml:space="preserve"> </w:t>
      </w:r>
      <w:r w:rsidR="00B12D67" w:rsidRPr="00F31DA8">
        <w:t>2</w:t>
      </w:r>
      <w:r w:rsidR="00B12D67">
        <w:t xml:space="preserve"> </w:t>
      </w:r>
      <w:r w:rsidR="00D470EE">
        <w:t>vyhlášk</w:t>
      </w:r>
      <w:r w:rsidR="00B12D67">
        <w:t>y</w:t>
      </w:r>
      <w:r w:rsidR="00D470EE">
        <w:t xml:space="preserve"> </w:t>
      </w:r>
      <w:r w:rsidR="00D470EE" w:rsidRPr="008867DF">
        <w:t>č. 317/2005 Sb.</w:t>
      </w:r>
      <w:r w:rsidR="00B12D67">
        <w:t xml:space="preserve">, tj. </w:t>
      </w:r>
      <w:r w:rsidR="00975925">
        <w:t xml:space="preserve">podobu </w:t>
      </w:r>
      <w:r w:rsidR="00B12D67">
        <w:t xml:space="preserve">vedení portfolia, </w:t>
      </w:r>
      <w:r w:rsidR="00975925">
        <w:t xml:space="preserve">podobu </w:t>
      </w:r>
      <w:r w:rsidR="00B12D67">
        <w:t xml:space="preserve">závěrečná práce a </w:t>
      </w:r>
      <w:r w:rsidR="00975925">
        <w:t xml:space="preserve">podobu </w:t>
      </w:r>
      <w:r w:rsidR="00B12D67">
        <w:t>ústní závěrečn</w:t>
      </w:r>
      <w:r w:rsidR="00975925">
        <w:t>é</w:t>
      </w:r>
      <w:r w:rsidR="00B12D67">
        <w:t xml:space="preserve"> zkoušk</w:t>
      </w:r>
      <w:r w:rsidR="00975925">
        <w:t>y</w:t>
      </w:r>
      <w:r w:rsidR="00B12D67">
        <w:t>.</w:t>
      </w:r>
    </w:p>
  </w:footnote>
  <w:footnote w:id="27">
    <w:p w14:paraId="04F217C8" w14:textId="1DA50582" w:rsidR="00AB1612" w:rsidRDefault="00AB1612" w:rsidP="00B45C3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Způsob vyhodnocení vzdělávací akce</w:t>
      </w:r>
      <w:r w:rsidR="00B45C3A">
        <w:rPr>
          <w:b/>
        </w:rPr>
        <w:t>:</w:t>
      </w:r>
      <w:r w:rsidR="008E67C2">
        <w:rPr>
          <w:b/>
        </w:rPr>
        <w:t xml:space="preserve"> </w:t>
      </w:r>
      <w:r w:rsidR="008E67C2" w:rsidRPr="008E67C2">
        <w:rPr>
          <w:bCs/>
        </w:rPr>
        <w:t>Popište</w:t>
      </w:r>
      <w:r w:rsidR="008E67C2">
        <w:rPr>
          <w:b/>
        </w:rPr>
        <w:t xml:space="preserve"> </w:t>
      </w:r>
      <w:r w:rsidR="008E67C2">
        <w:t>s</w:t>
      </w:r>
      <w:r w:rsidR="00B45C3A">
        <w:t>ystém vnitřního hodnocení kvality vzdělávacího programu v souladu s § 12b</w:t>
      </w:r>
      <w:r w:rsidR="00B45C3A" w:rsidRPr="00B45C3A">
        <w:t xml:space="preserve"> </w:t>
      </w:r>
      <w:r w:rsidR="00B45C3A">
        <w:t xml:space="preserve">vyhlášky </w:t>
      </w:r>
      <w:r w:rsidR="00B45C3A" w:rsidRPr="008867DF">
        <w:t>č. 317/2005 Sb.</w:t>
      </w:r>
      <w:r w:rsidR="008E67C2">
        <w:t xml:space="preserve"> a zejména uveďte, </w:t>
      </w:r>
      <w:r w:rsidR="00EC209F">
        <w:t xml:space="preserve">na jaké klíčové </w:t>
      </w:r>
      <w:r w:rsidR="00B777C3">
        <w:t>evaluační otázky bude systém</w:t>
      </w:r>
      <w:r w:rsidR="00D86FE9">
        <w:t xml:space="preserve"> vnitřního hodnocení</w:t>
      </w:r>
      <w:r w:rsidR="00B777C3">
        <w:t xml:space="preserve"> odpovídat </w:t>
      </w:r>
      <w:r w:rsidR="00D86FE9">
        <w:t xml:space="preserve">a jakým způsobem plánujete využít </w:t>
      </w:r>
      <w:r w:rsidR="00BA10C9">
        <w:t xml:space="preserve">pro další zkvalitňování či úpravy programu. Popis v tomto bodu </w:t>
      </w:r>
      <w:r w:rsidR="00992E3E">
        <w:t>navazuje na</w:t>
      </w:r>
      <w:r w:rsidR="000C755C">
        <w:t> </w:t>
      </w:r>
      <w:r w:rsidR="00992E3E">
        <w:t xml:space="preserve">přiložený </w:t>
      </w:r>
      <w:r w:rsidR="00992E3E" w:rsidRPr="00992E3E">
        <w:t>plán vnitřního hodnocení kvality vzdělávacího programu</w:t>
      </w:r>
      <w:r w:rsidR="00992E3E">
        <w:t xml:space="preserve"> a/nebo </w:t>
      </w:r>
      <w:r w:rsidR="00AC2C22" w:rsidRPr="00AC2C22">
        <w:t>závěrečnou zprávu z vnitřního hodnocení kvality vzdělávacího programu</w:t>
      </w:r>
      <w:r w:rsidR="00AC2C22">
        <w:t>.</w:t>
      </w:r>
    </w:p>
  </w:footnote>
  <w:footnote w:id="28">
    <w:p w14:paraId="5686FD2A" w14:textId="77777777" w:rsidR="00C510E3" w:rsidRPr="00AB1612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510E3">
        <w:t xml:space="preserve">Kalkulace – více viz </w:t>
      </w:r>
      <w:r w:rsidRPr="00C510E3">
        <w:rPr>
          <w:b/>
        </w:rPr>
        <w:t xml:space="preserve">ke stažení </w:t>
      </w:r>
      <w:hyperlink r:id="rId4" w:history="1">
        <w:r w:rsidRPr="00AB1612">
          <w:rPr>
            <w:rStyle w:val="Hypertextovodkaz"/>
          </w:rPr>
          <w:t>tabulka kalkulací předpokládaných nákladů</w:t>
        </w:r>
      </w:hyperlink>
      <w:r w:rsidRPr="00AB1612">
        <w:t>.</w:t>
      </w:r>
    </w:p>
  </w:footnote>
  <w:footnote w:id="29">
    <w:p w14:paraId="13AB263A" w14:textId="70605FC2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NEPOVINNÁ POLOŽKA: </w:t>
      </w:r>
      <w:r w:rsidRPr="00AB1612">
        <w:rPr>
          <w:b/>
        </w:rPr>
        <w:t>Počet uskutečněných akcí</w:t>
      </w:r>
      <w:r w:rsidRPr="00C510E3">
        <w:t xml:space="preserve"> za uplynulý rok a reference ze škol</w:t>
      </w:r>
      <w:r w:rsidR="0051638F">
        <w:t xml:space="preserve">, zejména seznam </w:t>
      </w:r>
      <w:r w:rsidR="00CF1541">
        <w:t>spolupracujících škol pro zajištění pedagogických praxí.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8E8"/>
    <w:multiLevelType w:val="multilevel"/>
    <w:tmpl w:val="C3E4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E13C8"/>
    <w:multiLevelType w:val="hybridMultilevel"/>
    <w:tmpl w:val="CA1E9E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1867"/>
    <w:multiLevelType w:val="hybridMultilevel"/>
    <w:tmpl w:val="D1D45DDA"/>
    <w:lvl w:ilvl="0" w:tplc="4C48D60A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B39E1"/>
    <w:multiLevelType w:val="hybridMultilevel"/>
    <w:tmpl w:val="B42CA024"/>
    <w:lvl w:ilvl="0" w:tplc="C80C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345910">
    <w:abstractNumId w:val="3"/>
  </w:num>
  <w:num w:numId="2" w16cid:durableId="392700037">
    <w:abstractNumId w:val="0"/>
  </w:num>
  <w:num w:numId="3" w16cid:durableId="195044506">
    <w:abstractNumId w:val="1"/>
  </w:num>
  <w:num w:numId="4" w16cid:durableId="1032269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5"/>
    <w:rsid w:val="0000013D"/>
    <w:rsid w:val="000109ED"/>
    <w:rsid w:val="0008251A"/>
    <w:rsid w:val="00090F95"/>
    <w:rsid w:val="000B4D1D"/>
    <w:rsid w:val="000C5032"/>
    <w:rsid w:val="000C755C"/>
    <w:rsid w:val="000D4500"/>
    <w:rsid w:val="000F1ABB"/>
    <w:rsid w:val="000F6682"/>
    <w:rsid w:val="001016E8"/>
    <w:rsid w:val="00114231"/>
    <w:rsid w:val="001157B1"/>
    <w:rsid w:val="00146042"/>
    <w:rsid w:val="001636D9"/>
    <w:rsid w:val="001869EF"/>
    <w:rsid w:val="001973B0"/>
    <w:rsid w:val="0019787A"/>
    <w:rsid w:val="001D04DB"/>
    <w:rsid w:val="001E6C10"/>
    <w:rsid w:val="001F1C7D"/>
    <w:rsid w:val="002323E6"/>
    <w:rsid w:val="00241651"/>
    <w:rsid w:val="00243609"/>
    <w:rsid w:val="002A13C1"/>
    <w:rsid w:val="002A50E9"/>
    <w:rsid w:val="002C3997"/>
    <w:rsid w:val="002E78FF"/>
    <w:rsid w:val="003034AF"/>
    <w:rsid w:val="00322DE2"/>
    <w:rsid w:val="003525B9"/>
    <w:rsid w:val="00353013"/>
    <w:rsid w:val="003677F2"/>
    <w:rsid w:val="00376199"/>
    <w:rsid w:val="0038303D"/>
    <w:rsid w:val="003D43A8"/>
    <w:rsid w:val="003E2797"/>
    <w:rsid w:val="003E2CEB"/>
    <w:rsid w:val="003E489E"/>
    <w:rsid w:val="003F04C0"/>
    <w:rsid w:val="003F1DFE"/>
    <w:rsid w:val="003F755B"/>
    <w:rsid w:val="00431C3C"/>
    <w:rsid w:val="00463541"/>
    <w:rsid w:val="00474C6A"/>
    <w:rsid w:val="00477EE8"/>
    <w:rsid w:val="00493C19"/>
    <w:rsid w:val="004A1F85"/>
    <w:rsid w:val="004A3215"/>
    <w:rsid w:val="004A55EE"/>
    <w:rsid w:val="004C13F9"/>
    <w:rsid w:val="004F6CBB"/>
    <w:rsid w:val="0051638F"/>
    <w:rsid w:val="00525F37"/>
    <w:rsid w:val="0052665D"/>
    <w:rsid w:val="005553E6"/>
    <w:rsid w:val="00564E3C"/>
    <w:rsid w:val="005A4A05"/>
    <w:rsid w:val="005B4504"/>
    <w:rsid w:val="005D0A00"/>
    <w:rsid w:val="005D71F1"/>
    <w:rsid w:val="005E11C2"/>
    <w:rsid w:val="00606283"/>
    <w:rsid w:val="00606E9B"/>
    <w:rsid w:val="00661A38"/>
    <w:rsid w:val="00673476"/>
    <w:rsid w:val="00674F69"/>
    <w:rsid w:val="0067713F"/>
    <w:rsid w:val="0069073A"/>
    <w:rsid w:val="00696B85"/>
    <w:rsid w:val="006978D4"/>
    <w:rsid w:val="006B1FC1"/>
    <w:rsid w:val="006C69AC"/>
    <w:rsid w:val="006D72A8"/>
    <w:rsid w:val="006E5AEA"/>
    <w:rsid w:val="00720B93"/>
    <w:rsid w:val="00747F0F"/>
    <w:rsid w:val="00755E69"/>
    <w:rsid w:val="00763D97"/>
    <w:rsid w:val="00777486"/>
    <w:rsid w:val="007C1BFD"/>
    <w:rsid w:val="007C7A5D"/>
    <w:rsid w:val="008038CB"/>
    <w:rsid w:val="00810E68"/>
    <w:rsid w:val="00827E82"/>
    <w:rsid w:val="00835506"/>
    <w:rsid w:val="00861E96"/>
    <w:rsid w:val="00866583"/>
    <w:rsid w:val="008849F4"/>
    <w:rsid w:val="008867DF"/>
    <w:rsid w:val="008B1795"/>
    <w:rsid w:val="008E0A36"/>
    <w:rsid w:val="008E67C2"/>
    <w:rsid w:val="008F1AD4"/>
    <w:rsid w:val="008F41A6"/>
    <w:rsid w:val="0091104A"/>
    <w:rsid w:val="00923E4B"/>
    <w:rsid w:val="00924357"/>
    <w:rsid w:val="00935260"/>
    <w:rsid w:val="0094055F"/>
    <w:rsid w:val="00962288"/>
    <w:rsid w:val="00967550"/>
    <w:rsid w:val="00973D8C"/>
    <w:rsid w:val="00975925"/>
    <w:rsid w:val="0097740A"/>
    <w:rsid w:val="00992E3E"/>
    <w:rsid w:val="009A1354"/>
    <w:rsid w:val="009A1818"/>
    <w:rsid w:val="009B794D"/>
    <w:rsid w:val="009F0F08"/>
    <w:rsid w:val="00A0597E"/>
    <w:rsid w:val="00A24170"/>
    <w:rsid w:val="00A35AC6"/>
    <w:rsid w:val="00A35CC8"/>
    <w:rsid w:val="00A435E8"/>
    <w:rsid w:val="00A44BA2"/>
    <w:rsid w:val="00A640FB"/>
    <w:rsid w:val="00AB1612"/>
    <w:rsid w:val="00AB21B4"/>
    <w:rsid w:val="00AC2C22"/>
    <w:rsid w:val="00AC5633"/>
    <w:rsid w:val="00AE15BB"/>
    <w:rsid w:val="00AE51C5"/>
    <w:rsid w:val="00B0506C"/>
    <w:rsid w:val="00B12D67"/>
    <w:rsid w:val="00B33315"/>
    <w:rsid w:val="00B45C3A"/>
    <w:rsid w:val="00B55EBB"/>
    <w:rsid w:val="00B777C3"/>
    <w:rsid w:val="00B81CAE"/>
    <w:rsid w:val="00B91A36"/>
    <w:rsid w:val="00B951CA"/>
    <w:rsid w:val="00B96013"/>
    <w:rsid w:val="00BA10C9"/>
    <w:rsid w:val="00BB0466"/>
    <w:rsid w:val="00BD54EF"/>
    <w:rsid w:val="00BE5AD1"/>
    <w:rsid w:val="00BE709F"/>
    <w:rsid w:val="00BF0D51"/>
    <w:rsid w:val="00BF62BE"/>
    <w:rsid w:val="00C129A1"/>
    <w:rsid w:val="00C129C3"/>
    <w:rsid w:val="00C31C2C"/>
    <w:rsid w:val="00C4265D"/>
    <w:rsid w:val="00C42FFF"/>
    <w:rsid w:val="00C510E3"/>
    <w:rsid w:val="00C57E9F"/>
    <w:rsid w:val="00C61E3C"/>
    <w:rsid w:val="00C80859"/>
    <w:rsid w:val="00C85049"/>
    <w:rsid w:val="00C95DDD"/>
    <w:rsid w:val="00CA5126"/>
    <w:rsid w:val="00CB2C26"/>
    <w:rsid w:val="00CC3D29"/>
    <w:rsid w:val="00CF1541"/>
    <w:rsid w:val="00D048A7"/>
    <w:rsid w:val="00D3216C"/>
    <w:rsid w:val="00D32645"/>
    <w:rsid w:val="00D3264D"/>
    <w:rsid w:val="00D42109"/>
    <w:rsid w:val="00D470EE"/>
    <w:rsid w:val="00D86FE9"/>
    <w:rsid w:val="00DA62B6"/>
    <w:rsid w:val="00DC2C0E"/>
    <w:rsid w:val="00DC6AB0"/>
    <w:rsid w:val="00DD45DD"/>
    <w:rsid w:val="00DD5CE1"/>
    <w:rsid w:val="00DF0FE5"/>
    <w:rsid w:val="00E30283"/>
    <w:rsid w:val="00E72B70"/>
    <w:rsid w:val="00E8654D"/>
    <w:rsid w:val="00EA0CB4"/>
    <w:rsid w:val="00EA215F"/>
    <w:rsid w:val="00EA43AD"/>
    <w:rsid w:val="00EB3657"/>
    <w:rsid w:val="00EC209F"/>
    <w:rsid w:val="00ED4582"/>
    <w:rsid w:val="00EE0C67"/>
    <w:rsid w:val="00EE6F92"/>
    <w:rsid w:val="00EF493D"/>
    <w:rsid w:val="00F16D0A"/>
    <w:rsid w:val="00F31DA8"/>
    <w:rsid w:val="00F41A78"/>
    <w:rsid w:val="00F51C9E"/>
    <w:rsid w:val="00F64EFD"/>
    <w:rsid w:val="00F7136D"/>
    <w:rsid w:val="00F84945"/>
    <w:rsid w:val="00FB402D"/>
    <w:rsid w:val="00FD3D2B"/>
    <w:rsid w:val="00FD58D6"/>
    <w:rsid w:val="00FE350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40578"/>
  <w15:chartTrackingRefBased/>
  <w15:docId w15:val="{D99B0A4C-A782-44C8-8F7A-4A41A25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E51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E0C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E0C67"/>
    <w:rPr>
      <w:b/>
      <w:bCs/>
    </w:rPr>
  </w:style>
  <w:style w:type="character" w:styleId="Zdraznn">
    <w:name w:val="Emphasis"/>
    <w:basedOn w:val="Standardnpsmoodstavce"/>
    <w:uiPriority w:val="20"/>
    <w:qFormat/>
    <w:rsid w:val="00EE0C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E70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10E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1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510E3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510E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F0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0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smt.cz/dokumenty/vyhlasky-k-zakonu-o-pedagogickych-pracovnicich" TargetMode="External"/><Relationship Id="rId2" Type="http://schemas.openxmlformats.org/officeDocument/2006/relationships/hyperlink" Target="https://www.msmt.cz/vzdelavani/dalsi-vzdelavani/informace-o-podminkach-akreditace-programu-realizovanych" TargetMode="External"/><Relationship Id="rId1" Type="http://schemas.openxmlformats.org/officeDocument/2006/relationships/hyperlink" Target="https://www.msmt.cz/file/36202/" TargetMode="External"/><Relationship Id="rId4" Type="http://schemas.openxmlformats.org/officeDocument/2006/relationships/hyperlink" Target="https://www.msmt.cz/uploads/soubory/stredni/JN_Kalkulacenakladu2002.rt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18E4-7417-4682-BCBE-7FCF1530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Ceehová Martina</dc:creator>
  <cp:keywords/>
  <dc:description/>
  <cp:lastModifiedBy>Naušová Jindřiška</cp:lastModifiedBy>
  <cp:revision>5</cp:revision>
  <cp:lastPrinted>2021-10-15T11:05:00Z</cp:lastPrinted>
  <dcterms:created xsi:type="dcterms:W3CDTF">2023-12-15T14:10:00Z</dcterms:created>
  <dcterms:modified xsi:type="dcterms:W3CDTF">2023-12-15T14:16:00Z</dcterms:modified>
</cp:coreProperties>
</file>