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B94" w14:textId="77777777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  <w:r w:rsidR="000A7644">
        <w:rPr>
          <w:rFonts w:ascii="Calibri" w:hAnsi="Calibri"/>
          <w:sz w:val="32"/>
          <w:szCs w:val="32"/>
          <w:u w:val="single"/>
        </w:rPr>
        <w:t>- VZOR</w:t>
      </w:r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5671EEB3" w:rsidR="00A04538" w:rsidRPr="000B22CC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0B22CC">
        <w:rPr>
          <w:rFonts w:ascii="Calibri" w:hAnsi="Calibri"/>
          <w:bCs w:val="0"/>
          <w:sz w:val="19"/>
          <w:szCs w:val="19"/>
        </w:rPr>
        <w:t>D</w:t>
      </w:r>
      <w:r w:rsidR="00A04538" w:rsidRPr="000B22CC">
        <w:rPr>
          <w:rFonts w:ascii="Calibri" w:hAnsi="Calibri"/>
          <w:bCs w:val="0"/>
          <w:sz w:val="19"/>
          <w:szCs w:val="19"/>
        </w:rPr>
        <w:t xml:space="preserve">o </w:t>
      </w:r>
      <w:r w:rsidRPr="000B22CC">
        <w:rPr>
          <w:rFonts w:ascii="Calibri" w:hAnsi="Calibri"/>
          <w:bCs w:val="0"/>
          <w:sz w:val="19"/>
          <w:szCs w:val="19"/>
        </w:rPr>
        <w:t xml:space="preserve">31. 12. </w:t>
      </w:r>
      <w:r w:rsidR="00CC45B0" w:rsidRPr="000B22CC">
        <w:rPr>
          <w:rFonts w:ascii="Calibri" w:hAnsi="Calibri"/>
          <w:bCs w:val="0"/>
          <w:sz w:val="19"/>
          <w:szCs w:val="19"/>
        </w:rPr>
        <w:t>202</w:t>
      </w:r>
      <w:r w:rsidR="00CC45B0">
        <w:rPr>
          <w:rFonts w:ascii="Calibri" w:hAnsi="Calibri"/>
          <w:bCs w:val="0"/>
          <w:sz w:val="19"/>
          <w:szCs w:val="19"/>
        </w:rPr>
        <w:t>4</w:t>
      </w:r>
      <w:r w:rsidR="00CC45B0" w:rsidRPr="000B22CC">
        <w:rPr>
          <w:rFonts w:ascii="Calibri" w:hAnsi="Calibri"/>
          <w:bCs w:val="0"/>
          <w:sz w:val="19"/>
          <w:szCs w:val="19"/>
        </w:rPr>
        <w:t xml:space="preserve"> </w:t>
      </w:r>
      <w:r w:rsidR="00A04538" w:rsidRPr="000B22CC">
        <w:rPr>
          <w:rFonts w:ascii="Calibri" w:hAnsi="Calibri"/>
          <w:bCs w:val="0"/>
          <w:sz w:val="19"/>
          <w:szCs w:val="19"/>
        </w:rPr>
        <w:t xml:space="preserve">se vratka zasílá na účet </w:t>
      </w:r>
      <w:r w:rsidR="007145EF" w:rsidRPr="000B22CC">
        <w:rPr>
          <w:rFonts w:ascii="Calibri" w:hAnsi="Calibri"/>
          <w:bCs w:val="0"/>
          <w:sz w:val="19"/>
          <w:szCs w:val="19"/>
        </w:rPr>
        <w:t>ministerstva</w:t>
      </w:r>
      <w:r w:rsidR="00A04538" w:rsidRPr="000B22CC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0B22CC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0B22CC">
        <w:rPr>
          <w:rFonts w:ascii="Calibri" w:hAnsi="Calibri"/>
          <w:bCs w:val="0"/>
          <w:sz w:val="19"/>
          <w:szCs w:val="19"/>
        </w:rPr>
        <w:br/>
      </w:r>
      <w:r w:rsidR="004F5994" w:rsidRPr="000B22CC">
        <w:rPr>
          <w:rFonts w:ascii="Calibri" w:hAnsi="Calibri"/>
          <w:bCs w:val="0"/>
          <w:sz w:val="19"/>
          <w:szCs w:val="19"/>
        </w:rPr>
        <w:t>č. 0000821001/0710</w:t>
      </w:r>
      <w:r w:rsidR="00A04538" w:rsidRPr="000B22CC">
        <w:rPr>
          <w:rFonts w:ascii="Calibri" w:hAnsi="Calibri"/>
          <w:bCs w:val="0"/>
          <w:sz w:val="19"/>
          <w:szCs w:val="19"/>
        </w:rPr>
        <w:t>.</w:t>
      </w:r>
    </w:p>
    <w:p w14:paraId="56659C65" w14:textId="7942A8E5" w:rsidR="00A04538" w:rsidRPr="004F5994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56382A">
        <w:rPr>
          <w:rFonts w:ascii="Calibri" w:hAnsi="Calibri"/>
          <w:b w:val="0"/>
          <w:sz w:val="19"/>
          <w:szCs w:val="19"/>
        </w:rPr>
        <w:t>5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>ministerstva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</w:t>
      </w:r>
      <w:r w:rsidR="000B22CC">
        <w:rPr>
          <w:rFonts w:ascii="Calibri" w:hAnsi="Calibri"/>
          <w:b w:val="0"/>
          <w:sz w:val="19"/>
          <w:szCs w:val="19"/>
        </w:rPr>
        <w:t>e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7145EF">
        <w:rPr>
          <w:rFonts w:ascii="Calibri" w:hAnsi="Calibri"/>
          <w:b w:val="0"/>
          <w:sz w:val="19"/>
          <w:szCs w:val="19"/>
        </w:rPr>
        <w:t xml:space="preserve">ministerstva </w:t>
      </w:r>
      <w:r w:rsidR="000B22CC">
        <w:rPr>
          <w:rFonts w:ascii="Calibri" w:hAnsi="Calibri"/>
          <w:b w:val="0"/>
          <w:sz w:val="19"/>
          <w:szCs w:val="19"/>
        </w:rPr>
        <w:t>zaslány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 w:rsidR="008C01AD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2. </w:t>
      </w:r>
      <w:r w:rsidR="00356ABD">
        <w:rPr>
          <w:rFonts w:ascii="Calibri" w:hAnsi="Calibri"/>
          <w:b w:val="0"/>
          <w:sz w:val="19"/>
          <w:szCs w:val="19"/>
        </w:rPr>
        <w:t>202</w:t>
      </w:r>
      <w:r w:rsidR="0056382A">
        <w:rPr>
          <w:rFonts w:ascii="Calibri" w:hAnsi="Calibri"/>
          <w:b w:val="0"/>
          <w:sz w:val="19"/>
          <w:szCs w:val="19"/>
        </w:rPr>
        <w:t>5</w:t>
      </w:r>
      <w:r w:rsidR="00E26BA8" w:rsidRPr="004F5994">
        <w:rPr>
          <w:rFonts w:ascii="Calibri" w:hAnsi="Calibri"/>
          <w:b w:val="0"/>
          <w:sz w:val="19"/>
          <w:szCs w:val="19"/>
        </w:rPr>
        <w:t>.</w:t>
      </w:r>
    </w:p>
    <w:p w14:paraId="16A5647E" w14:textId="77777777" w:rsidR="00370F75" w:rsidRDefault="00370F75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7145EF">
          <w:rPr>
            <w:rFonts w:asciiTheme="minorHAnsi" w:hAnsiTheme="minorHAnsi" w:cstheme="minorHAnsi"/>
            <w:b w:val="0"/>
            <w:sz w:val="19"/>
            <w:szCs w:val="19"/>
          </w:rPr>
          <w:t>aviza@msmt.cz</w:t>
        </w:r>
      </w:hyperlink>
      <w:r w:rsidRPr="007145EF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Pr="004F5994">
        <w:rPr>
          <w:rFonts w:ascii="Calibri" w:hAnsi="Calibri"/>
          <w:b w:val="0"/>
          <w:sz w:val="19"/>
          <w:szCs w:val="19"/>
        </w:rPr>
        <w:t>.</w:t>
      </w:r>
    </w:p>
    <w:p w14:paraId="34BF30B1" w14:textId="7863739B" w:rsidR="00CE146D" w:rsidRDefault="00CE146D" w:rsidP="00370F75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Současně avízo vratce příjemce zasílá </w:t>
      </w:r>
      <w:r w:rsidRPr="00847801">
        <w:rPr>
          <w:rFonts w:ascii="Calibri" w:hAnsi="Calibri"/>
          <w:b w:val="0"/>
          <w:sz w:val="19"/>
          <w:szCs w:val="19"/>
        </w:rPr>
        <w:t>prostřednictvím informačního systému datových schránek ministerstvu, odboru financování regionálního školství</w:t>
      </w:r>
      <w:r>
        <w:rPr>
          <w:rFonts w:ascii="Calibri" w:hAnsi="Calibri"/>
          <w:b w:val="0"/>
          <w:sz w:val="19"/>
          <w:szCs w:val="19"/>
        </w:rPr>
        <w:t>.</w:t>
      </w:r>
    </w:p>
    <w:p w14:paraId="58512A77" w14:textId="2B19EB0F" w:rsidR="00F84F9D" w:rsidRPr="00370F75" w:rsidRDefault="00370F75" w:rsidP="00370F75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Variabilním symbolem vratky bude číslo Rozhodnutí, pod kterým byla dotace poskytnuta, a specifickým symbolem IČO příjemce</w:t>
      </w:r>
      <w:r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370F7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370F75" w:rsidRPr="00802BD3" w:rsidRDefault="00370F75" w:rsidP="00370F75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Název 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34F76D3B" w:rsidR="00370F75" w:rsidRPr="00370F75" w:rsidRDefault="00370F75" w:rsidP="00370F75">
            <w:pPr>
              <w:pStyle w:val="Default"/>
              <w:keepLines/>
              <w:jc w:val="both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Výzva </w:t>
            </w:r>
            <w:r w:rsidRPr="00370F75">
              <w:rPr>
                <w:rFonts w:asciiTheme="minorHAnsi" w:eastAsiaTheme="majorEastAsia" w:hAnsiTheme="minorHAnsi" w:cstheme="minorHAnsi"/>
                <w:sz w:val="19"/>
                <w:szCs w:val="19"/>
              </w:rPr>
              <w:t xml:space="preserve">k podání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56382A"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 xml:space="preserve"> – VCŠ</w:t>
            </w:r>
            <w:r w:rsidR="0056382A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202</w:t>
            </w:r>
            <w:r w:rsidR="0056382A">
              <w:rPr>
                <w:rFonts w:asciiTheme="minorHAnsi" w:hAnsiTheme="minorHAnsi" w:cstheme="minorHAnsi"/>
                <w:sz w:val="19"/>
                <w:szCs w:val="19"/>
              </w:rPr>
              <w:t>4</w:t>
            </w:r>
            <w:r w:rsidRPr="00370F75">
              <w:rPr>
                <w:rFonts w:asciiTheme="minorHAnsi" w:hAnsiTheme="minorHAnsi" w:cstheme="minorHAnsi"/>
                <w:sz w:val="19"/>
                <w:szCs w:val="19"/>
              </w:rPr>
              <w:t>/PO</w:t>
            </w:r>
          </w:p>
        </w:tc>
      </w:tr>
      <w:tr w:rsidR="006B0385" w:rsidRPr="004F5994" w14:paraId="2624DB90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732C73EA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Datum odeslání finančních prostředků na ministerstvo: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8A81" w14:textId="77777777" w:rsidR="00DB21F0" w:rsidRDefault="00DB21F0" w:rsidP="008A734C">
      <w:pPr>
        <w:spacing w:after="0" w:line="240" w:lineRule="auto"/>
      </w:pPr>
      <w:r>
        <w:separator/>
      </w:r>
    </w:p>
  </w:endnote>
  <w:endnote w:type="continuationSeparator" w:id="0">
    <w:p w14:paraId="43D8E6A2" w14:textId="77777777" w:rsidR="00DB21F0" w:rsidRDefault="00DB21F0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FF4A6" w14:textId="77777777" w:rsidR="00DB21F0" w:rsidRDefault="00DB21F0" w:rsidP="008A734C">
      <w:pPr>
        <w:spacing w:after="0" w:line="240" w:lineRule="auto"/>
      </w:pPr>
      <w:r>
        <w:separator/>
      </w:r>
    </w:p>
  </w:footnote>
  <w:footnote w:type="continuationSeparator" w:id="0">
    <w:p w14:paraId="2C3D4D34" w14:textId="77777777" w:rsidR="00DB21F0" w:rsidRDefault="00DB21F0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614912">
    <w:abstractNumId w:val="1"/>
  </w:num>
  <w:num w:numId="2" w16cid:durableId="1208644689">
    <w:abstractNumId w:val="0"/>
  </w:num>
  <w:num w:numId="3" w16cid:durableId="1595743884">
    <w:abstractNumId w:val="3"/>
  </w:num>
  <w:num w:numId="4" w16cid:durableId="1021394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B22CC"/>
    <w:rsid w:val="000D3090"/>
    <w:rsid w:val="000F29EE"/>
    <w:rsid w:val="00123166"/>
    <w:rsid w:val="00151923"/>
    <w:rsid w:val="00160CDA"/>
    <w:rsid w:val="0017632E"/>
    <w:rsid w:val="001A3A7F"/>
    <w:rsid w:val="001E5518"/>
    <w:rsid w:val="00205ED8"/>
    <w:rsid w:val="002264AC"/>
    <w:rsid w:val="00256CF4"/>
    <w:rsid w:val="0025701D"/>
    <w:rsid w:val="002760D3"/>
    <w:rsid w:val="00282FE1"/>
    <w:rsid w:val="002D413C"/>
    <w:rsid w:val="00347449"/>
    <w:rsid w:val="00356ABD"/>
    <w:rsid w:val="00370F75"/>
    <w:rsid w:val="003A12EC"/>
    <w:rsid w:val="003A51BC"/>
    <w:rsid w:val="00484BD7"/>
    <w:rsid w:val="004A76AE"/>
    <w:rsid w:val="004D7704"/>
    <w:rsid w:val="004F5994"/>
    <w:rsid w:val="00533C1D"/>
    <w:rsid w:val="0056382A"/>
    <w:rsid w:val="00576795"/>
    <w:rsid w:val="005B4F4F"/>
    <w:rsid w:val="005C6630"/>
    <w:rsid w:val="005D2688"/>
    <w:rsid w:val="0060576D"/>
    <w:rsid w:val="006201D3"/>
    <w:rsid w:val="00621C30"/>
    <w:rsid w:val="006530E1"/>
    <w:rsid w:val="00660D98"/>
    <w:rsid w:val="0068020F"/>
    <w:rsid w:val="006B0385"/>
    <w:rsid w:val="006C6D9A"/>
    <w:rsid w:val="006F0405"/>
    <w:rsid w:val="0071145B"/>
    <w:rsid w:val="007145EF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47801"/>
    <w:rsid w:val="00877031"/>
    <w:rsid w:val="0089415B"/>
    <w:rsid w:val="008A0C33"/>
    <w:rsid w:val="008A46EF"/>
    <w:rsid w:val="008A734C"/>
    <w:rsid w:val="008C01AD"/>
    <w:rsid w:val="008E4A9C"/>
    <w:rsid w:val="00950DFC"/>
    <w:rsid w:val="00967592"/>
    <w:rsid w:val="00977B5A"/>
    <w:rsid w:val="0099129B"/>
    <w:rsid w:val="009A3A2E"/>
    <w:rsid w:val="009F5267"/>
    <w:rsid w:val="00A04538"/>
    <w:rsid w:val="00B031A1"/>
    <w:rsid w:val="00B34978"/>
    <w:rsid w:val="00B44BA6"/>
    <w:rsid w:val="00B6732D"/>
    <w:rsid w:val="00B711A9"/>
    <w:rsid w:val="00B909F2"/>
    <w:rsid w:val="00C02940"/>
    <w:rsid w:val="00C1459F"/>
    <w:rsid w:val="00C34EE4"/>
    <w:rsid w:val="00C52A15"/>
    <w:rsid w:val="00C92101"/>
    <w:rsid w:val="00C92B9A"/>
    <w:rsid w:val="00CC45B0"/>
    <w:rsid w:val="00CE146D"/>
    <w:rsid w:val="00CF02B4"/>
    <w:rsid w:val="00CF228A"/>
    <w:rsid w:val="00D565D0"/>
    <w:rsid w:val="00D90CEB"/>
    <w:rsid w:val="00DB21F0"/>
    <w:rsid w:val="00DC3C29"/>
    <w:rsid w:val="00DC7199"/>
    <w:rsid w:val="00DE798F"/>
    <w:rsid w:val="00DF402E"/>
    <w:rsid w:val="00E26BA8"/>
    <w:rsid w:val="00E64956"/>
    <w:rsid w:val="00E6690B"/>
    <w:rsid w:val="00EA7F37"/>
    <w:rsid w:val="00ED652E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45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3</cp:revision>
  <cp:lastPrinted>2018-10-19T05:34:00Z</cp:lastPrinted>
  <dcterms:created xsi:type="dcterms:W3CDTF">2024-01-30T08:53:00Z</dcterms:created>
  <dcterms:modified xsi:type="dcterms:W3CDTF">2024-01-30T08:54:00Z</dcterms:modified>
</cp:coreProperties>
</file>