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5CC8" w14:textId="7118735C" w:rsidR="00CA4796" w:rsidRPr="002E3ECF" w:rsidRDefault="00CA4796" w:rsidP="002E3ECF">
      <w:pPr>
        <w:tabs>
          <w:tab w:val="left" w:pos="1845"/>
        </w:tabs>
        <w:ind w:right="-284"/>
        <w:jc w:val="right"/>
        <w:rPr>
          <w:sz w:val="24"/>
          <w:szCs w:val="24"/>
        </w:rPr>
      </w:pPr>
      <w:r w:rsidRPr="002E3ECF">
        <w:rPr>
          <w:sz w:val="24"/>
          <w:szCs w:val="24"/>
        </w:rPr>
        <w:t xml:space="preserve">Příloha č. </w:t>
      </w:r>
      <w:r w:rsidR="001D637D" w:rsidRPr="002E3ECF">
        <w:rPr>
          <w:sz w:val="24"/>
          <w:szCs w:val="24"/>
        </w:rPr>
        <w:t>4</w:t>
      </w:r>
    </w:p>
    <w:p w14:paraId="11BF18F6" w14:textId="77777777"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14:paraId="6B2D4099" w14:textId="4C663108"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773DCE5" w14:textId="77777777" w:rsidR="00072030" w:rsidRDefault="00072030" w:rsidP="00CA4796">
      <w:pPr>
        <w:jc w:val="center"/>
        <w:rPr>
          <w:sz w:val="19"/>
          <w:szCs w:val="19"/>
        </w:rPr>
      </w:pPr>
    </w:p>
    <w:p w14:paraId="4214265E" w14:textId="77777777"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14:paraId="1A10B67F" w14:textId="01E104F5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 202</w:t>
      </w:r>
      <w:r w:rsidR="00FA17E9">
        <w:rPr>
          <w:rFonts w:ascii="Calibri" w:hAnsi="Calibri"/>
          <w:b/>
          <w:sz w:val="19"/>
          <w:szCs w:val="19"/>
        </w:rPr>
        <w:t>5</w:t>
      </w:r>
      <w:r>
        <w:rPr>
          <w:rFonts w:ascii="Calibri" w:hAnsi="Calibri"/>
          <w:b/>
          <w:sz w:val="19"/>
          <w:szCs w:val="19"/>
        </w:rPr>
        <w:t xml:space="preserve"> se vratka zasílá na účet MŠMT, ze kterého byla dotace odeslána - tj. účet </w:t>
      </w:r>
      <w:r w:rsidR="00CA4FEB">
        <w:rPr>
          <w:rFonts w:ascii="Calibri" w:hAnsi="Calibri"/>
          <w:b/>
          <w:sz w:val="19"/>
          <w:szCs w:val="19"/>
        </w:rPr>
        <w:br/>
      </w:r>
      <w:r>
        <w:rPr>
          <w:rFonts w:ascii="Calibri" w:hAnsi="Calibri"/>
          <w:b/>
          <w:sz w:val="19"/>
          <w:szCs w:val="19"/>
        </w:rPr>
        <w:t>č. 0000821001/0710</w:t>
      </w:r>
    </w:p>
    <w:p w14:paraId="0E35F185" w14:textId="1CDC354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vratky v rámci finančního vypořádání vztahů se státním rozpočtem (tj. od 1. 1. 202</w:t>
      </w:r>
      <w:r w:rsidR="00FA17E9">
        <w:rPr>
          <w:rFonts w:ascii="Calibri" w:hAnsi="Calibri"/>
          <w:b/>
          <w:sz w:val="19"/>
          <w:szCs w:val="19"/>
        </w:rPr>
        <w:t>6</w:t>
      </w:r>
      <w:r>
        <w:rPr>
          <w:rFonts w:ascii="Calibri" w:hAnsi="Calibri"/>
          <w:b/>
          <w:sz w:val="19"/>
          <w:szCs w:val="19"/>
        </w:rPr>
        <w:t>) se vrací na účet cizích prostředků MŠMT č. 6015-0000821001/0710. Finanční prostředky musí být na účet cizích prostředků MŠMT připsány nejpozději 15. 2. 202</w:t>
      </w:r>
      <w:r w:rsidR="00FA17E9">
        <w:rPr>
          <w:rFonts w:ascii="Calibri" w:hAnsi="Calibri"/>
          <w:b/>
          <w:sz w:val="19"/>
          <w:szCs w:val="19"/>
        </w:rPr>
        <w:t>6</w:t>
      </w:r>
      <w:r>
        <w:rPr>
          <w:rFonts w:ascii="Calibri" w:hAnsi="Calibri"/>
          <w:b/>
          <w:sz w:val="19"/>
          <w:szCs w:val="19"/>
        </w:rPr>
        <w:t>.</w:t>
      </w:r>
    </w:p>
    <w:p w14:paraId="467F2474" w14:textId="7777777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0D305189" w14:textId="61496756" w:rsidR="00122175" w:rsidRPr="00122175" w:rsidRDefault="00CA4796" w:rsidP="00122175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085"/>
      </w:tblGrid>
      <w:tr w:rsidR="00122175" w:rsidRPr="006C3ED0" w14:paraId="27B165D7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B4AAA5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66B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22175" w:rsidRPr="006C3ED0" w14:paraId="53C45856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B9CC35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EEF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22175" w:rsidRPr="006C3ED0" w14:paraId="29217594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E7DAB5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91D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5E100B9B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A872A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9DF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5C03ACEA" w14:textId="77777777" w:rsidTr="002E3ECF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A333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BB320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4EDB7324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40D622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4CA6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749F10CA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3DD0910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49C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62D9BD60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55419B6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633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14:paraId="5642E676" w14:textId="77777777" w:rsidR="00122175" w:rsidRPr="00644B82" w:rsidRDefault="00122175" w:rsidP="00122175">
      <w:pPr>
        <w:pStyle w:val="Nzev"/>
        <w:spacing w:before="0" w:beforeAutospacing="0" w:after="0" w:afterAutospacing="0"/>
        <w:ind w:left="36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4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224"/>
      </w:tblGrid>
      <w:tr w:rsidR="00122175" w:rsidRPr="006C3ED0" w14:paraId="475DA07D" w14:textId="77777777" w:rsidTr="002E3EC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902DDC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3C2777" w14:textId="77777777" w:rsidR="00122175" w:rsidRPr="00644B82" w:rsidRDefault="00122175" w:rsidP="00D04E6B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C2D233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6E3CA" w14:textId="77777777" w:rsidR="00122175" w:rsidRPr="00644B82" w:rsidRDefault="00122175" w:rsidP="00D04E6B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122175" w:rsidRPr="006C3ED0" w14:paraId="585685BD" w14:textId="77777777" w:rsidTr="002E3EC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A8A9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3FA6" w14:textId="77777777" w:rsidR="00122175" w:rsidRPr="00644B82" w:rsidRDefault="00122175" w:rsidP="00D04E6B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9EA5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E387" w14:textId="77777777" w:rsidR="00122175" w:rsidRPr="00644B82" w:rsidRDefault="00122175" w:rsidP="00D04E6B">
            <w:pPr>
              <w:rPr>
                <w:rFonts w:cs="Calibri"/>
              </w:rPr>
            </w:pPr>
          </w:p>
        </w:tc>
      </w:tr>
      <w:tr w:rsidR="00122175" w:rsidRPr="006C3ED0" w14:paraId="790FFEE7" w14:textId="77777777" w:rsidTr="002E3EC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7962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504A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D664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73F4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122175" w:rsidRPr="006C3ED0" w14:paraId="3468FEC2" w14:textId="77777777" w:rsidTr="002E3EC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DBA7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79B2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8E62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4F2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14:paraId="0473E25C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14:paraId="1E9E715F" w14:textId="580E40BB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14:paraId="3F700D19" w14:textId="4579EE04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V  </w:t>
      </w:r>
      <w:r w:rsidR="00072030">
        <w:rPr>
          <w:rFonts w:ascii="Calibri" w:hAnsi="Calibri"/>
          <w:b/>
          <w:sz w:val="19"/>
          <w:szCs w:val="19"/>
        </w:rPr>
        <w:t xml:space="preserve">                     </w:t>
      </w:r>
      <w:r>
        <w:rPr>
          <w:rFonts w:ascii="Calibri" w:hAnsi="Calibri"/>
          <w:b/>
          <w:sz w:val="19"/>
          <w:szCs w:val="19"/>
        </w:rPr>
        <w:t xml:space="preserve">dne </w:t>
      </w:r>
    </w:p>
    <w:p w14:paraId="48B34BC7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14:paraId="216EE703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14:paraId="36A13023" w14:textId="77777777"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14:paraId="60C08495" w14:textId="77777777"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14:paraId="452EAE29" w14:textId="35D634C1" w:rsidR="00B964EB" w:rsidRPr="00122175" w:rsidRDefault="00CA4796" w:rsidP="00122175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sectPr w:rsidR="00B964EB" w:rsidRPr="00122175" w:rsidSect="0024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918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6"/>
    <w:rsid w:val="0002385F"/>
    <w:rsid w:val="00072030"/>
    <w:rsid w:val="000C5E0B"/>
    <w:rsid w:val="00122175"/>
    <w:rsid w:val="001A143C"/>
    <w:rsid w:val="001D637D"/>
    <w:rsid w:val="0021335B"/>
    <w:rsid w:val="00245CED"/>
    <w:rsid w:val="002A2EDE"/>
    <w:rsid w:val="002E3ECF"/>
    <w:rsid w:val="002F4E42"/>
    <w:rsid w:val="00387861"/>
    <w:rsid w:val="003E2670"/>
    <w:rsid w:val="00412A53"/>
    <w:rsid w:val="00B964EB"/>
    <w:rsid w:val="00C96AD6"/>
    <w:rsid w:val="00CA4796"/>
    <w:rsid w:val="00CA4FEB"/>
    <w:rsid w:val="00D476FD"/>
    <w:rsid w:val="00F061A0"/>
    <w:rsid w:val="00FA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5612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Hocková Kateřina</cp:lastModifiedBy>
  <cp:revision>2</cp:revision>
  <dcterms:created xsi:type="dcterms:W3CDTF">2025-07-17T10:46:00Z</dcterms:created>
  <dcterms:modified xsi:type="dcterms:W3CDTF">2025-07-17T10:46:00Z</dcterms:modified>
</cp:coreProperties>
</file>