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D" w:rsidRPr="00E7547E" w:rsidRDefault="00F43B4D" w:rsidP="00F43B4D">
      <w:pPr>
        <w:ind w:left="7080"/>
        <w:jc w:val="right"/>
        <w:rPr>
          <w:rFonts w:asciiTheme="minorHAnsi" w:hAnsiTheme="minorHAnsi"/>
        </w:rPr>
      </w:pPr>
      <w:bookmarkStart w:id="0" w:name="_GoBack"/>
      <w:bookmarkEnd w:id="0"/>
      <w:r w:rsidRPr="00E7547E">
        <w:rPr>
          <w:rFonts w:asciiTheme="minorHAnsi" w:hAnsiTheme="minorHAnsi"/>
        </w:rPr>
        <w:t xml:space="preserve">Příloha č. </w:t>
      </w:r>
      <w:r>
        <w:rPr>
          <w:rFonts w:asciiTheme="minorHAnsi" w:hAnsiTheme="minorHAnsi"/>
        </w:rPr>
        <w:t>1b</w:t>
      </w:r>
    </w:p>
    <w:p w:rsidR="00F43B4D" w:rsidRPr="00E7547E" w:rsidRDefault="00F43B4D" w:rsidP="00F43B4D">
      <w:pPr>
        <w:pStyle w:val="Nadpis1"/>
        <w:spacing w:before="0"/>
        <w:rPr>
          <w:rFonts w:asciiTheme="minorHAnsi" w:hAnsiTheme="minorHAnsi"/>
          <w:color w:val="5B9BD5" w:themeColor="accent1"/>
        </w:rPr>
      </w:pPr>
      <w:r w:rsidRPr="00E7547E">
        <w:rPr>
          <w:rFonts w:asciiTheme="minorHAnsi" w:hAnsiTheme="minorHAnsi"/>
          <w:color w:val="5B9BD5" w:themeColor="accent1"/>
        </w:rPr>
        <w:t xml:space="preserve">Podrobný rozpočet projektu   </w:t>
      </w:r>
    </w:p>
    <w:p w:rsidR="00F43B4D" w:rsidRPr="00E7547E" w:rsidRDefault="00F43B4D" w:rsidP="00F43B4D">
      <w:pPr>
        <w:pStyle w:val="bSS"/>
        <w:tabs>
          <w:tab w:val="left" w:pos="6946"/>
        </w:tabs>
        <w:spacing w:before="120" w:after="240"/>
        <w:jc w:val="left"/>
        <w:rPr>
          <w:rFonts w:asciiTheme="minorHAnsi" w:hAnsiTheme="minorHAnsi"/>
          <w:b/>
          <w:smallCaps/>
          <w:szCs w:val="24"/>
        </w:rPr>
      </w:pPr>
      <w:r w:rsidRPr="00E7547E">
        <w:rPr>
          <w:rFonts w:asciiTheme="minorHAnsi" w:hAnsiTheme="minorHAnsi"/>
          <w:b/>
          <w:smallCaps/>
          <w:szCs w:val="24"/>
        </w:rPr>
        <w:t xml:space="preserve"> (Připojit k žádosti o dotaci, všechny položky je nutné patřičným způsobem doložit)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043"/>
        <w:gridCol w:w="2059"/>
        <w:gridCol w:w="1701"/>
        <w:gridCol w:w="2193"/>
      </w:tblGrid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Náklady na projekt / druh výdajů</w:t>
            </w:r>
          </w:p>
        </w:tc>
        <w:tc>
          <w:tcPr>
            <w:tcW w:w="2059" w:type="dxa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Celkový rozpočet</w:t>
            </w:r>
          </w:p>
        </w:tc>
        <w:tc>
          <w:tcPr>
            <w:tcW w:w="1701" w:type="dxa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Příjmy od ostatních ministerstev a úřadů práce</w:t>
            </w:r>
          </w:p>
        </w:tc>
        <w:tc>
          <w:tcPr>
            <w:tcW w:w="2193" w:type="dxa"/>
            <w:shd w:val="clear" w:color="auto" w:fill="EAEA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 xml:space="preserve">Požadovaná dotace </w:t>
            </w: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7547E">
              <w:rPr>
                <w:rFonts w:asciiTheme="minorHAnsi" w:hAnsiTheme="minorHAnsi"/>
                <w:b/>
                <w:sz w:val="28"/>
                <w:szCs w:val="28"/>
              </w:rPr>
              <w:t>Celkem</w:t>
            </w:r>
          </w:p>
        </w:tc>
        <w:tc>
          <w:tcPr>
            <w:tcW w:w="2059" w:type="dxa"/>
            <w:shd w:val="clear" w:color="auto" w:fill="F1F6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1F6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Mzdové prostředky a zákonné odvody - celkem</w:t>
            </w:r>
          </w:p>
        </w:tc>
        <w:tc>
          <w:tcPr>
            <w:tcW w:w="2059" w:type="dxa"/>
            <w:shd w:val="clear" w:color="auto" w:fill="F1F6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1F6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 w:val="restart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platy (mzdy) pracovníků organizace</w:t>
            </w:r>
          </w:p>
        </w:tc>
        <w:tc>
          <w:tcPr>
            <w:tcW w:w="2059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RPr="00776EEF" w:rsidTr="00881670">
        <w:trPr>
          <w:cantSplit/>
        </w:trPr>
        <w:tc>
          <w:tcPr>
            <w:tcW w:w="1069" w:type="dxa"/>
            <w:vMerge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ostatní osobní náklady (DPP, DPČ) </w:t>
            </w:r>
          </w:p>
        </w:tc>
        <w:tc>
          <w:tcPr>
            <w:tcW w:w="2059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  <w:trHeight w:val="70"/>
        </w:trPr>
        <w:tc>
          <w:tcPr>
            <w:tcW w:w="1069" w:type="dxa"/>
            <w:vMerge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zákonné odvody (pojistné)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  <w:trHeight w:val="340"/>
        </w:trPr>
        <w:tc>
          <w:tcPr>
            <w:tcW w:w="1069" w:type="dxa"/>
            <w:vMerge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FKSP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Style w:val="Siln"/>
                <w:rFonts w:asciiTheme="minorHAnsi" w:hAnsiTheme="minorHAnsi"/>
              </w:rPr>
            </w:pPr>
            <w:r w:rsidRPr="00E7547E">
              <w:rPr>
                <w:rStyle w:val="Siln"/>
                <w:rFonts w:asciiTheme="minorHAnsi" w:hAnsiTheme="minorHAnsi"/>
              </w:rPr>
              <w:t>Materiální náklady - celkem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715103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715103">
              <w:rPr>
                <w:rFonts w:asciiTheme="minorHAnsi" w:hAnsiTheme="minorHAnsi"/>
                <w:sz w:val="22"/>
                <w:szCs w:val="22"/>
              </w:rPr>
              <w:t>drobný hmotný dlouhodobý majetek (v ceně do 40 000 Kč)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715103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715103">
              <w:rPr>
                <w:rFonts w:asciiTheme="minorHAnsi" w:hAnsiTheme="minorHAnsi"/>
                <w:sz w:val="22"/>
                <w:szCs w:val="22"/>
              </w:rPr>
              <w:t>ostatní materiál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Nemateriální náklady - celkem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nájem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RPr="008B1527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poštovné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telekomunikační poplatky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školení a vzdělávání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doprava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cestovní náklady realizátorů </w:t>
            </w:r>
            <w:r w:rsidRPr="00E7547E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programové vybavení (počítačové programy v ceně do 60 000 Kč)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honoráře </w:t>
            </w:r>
            <w:r w:rsidRPr="00E7547E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propagace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ostatní – specifikujte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Materiální + Nemateriální náklady celkem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2F6EA"/>
          </w:tcPr>
          <w:p w:rsidR="00F43B4D" w:rsidRPr="00E7547E" w:rsidRDefault="00F43B4D" w:rsidP="00881670">
            <w:pPr>
              <w:ind w:left="360" w:hanging="360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 xml:space="preserve">Příjmy z projektu </w:t>
            </w:r>
          </w:p>
        </w:tc>
        <w:tc>
          <w:tcPr>
            <w:tcW w:w="5953" w:type="dxa"/>
            <w:gridSpan w:val="3"/>
          </w:tcPr>
          <w:p w:rsidR="00F43B4D" w:rsidRDefault="00F43B4D" w:rsidP="00881670">
            <w:pPr>
              <w:rPr>
                <w:b/>
                <w:sz w:val="27"/>
                <w:szCs w:val="27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3"/>
                <w:szCs w:val="23"/>
              </w:rPr>
            </w:pPr>
            <w:r w:rsidRPr="00E7547E">
              <w:rPr>
                <w:rFonts w:asciiTheme="minorHAnsi" w:hAnsiTheme="minorHAns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5953" w:type="dxa"/>
            <w:gridSpan w:val="3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</w:tbl>
    <w:p w:rsidR="00F43B4D" w:rsidRPr="00E7547E" w:rsidRDefault="00F43B4D" w:rsidP="00F43B4D">
      <w:pPr>
        <w:rPr>
          <w:rFonts w:asciiTheme="minorHAnsi" w:hAnsiTheme="minorHAnsi"/>
          <w:b/>
        </w:rPr>
      </w:pPr>
      <w:r>
        <w:rPr>
          <w:b/>
          <w:sz w:val="15"/>
          <w:szCs w:val="15"/>
        </w:rPr>
        <w:br w:type="page"/>
      </w:r>
      <w:r w:rsidRPr="00E7547E">
        <w:rPr>
          <w:rFonts w:asciiTheme="minorHAnsi" w:hAnsiTheme="minorHAnsi"/>
          <w:b/>
        </w:rPr>
        <w:lastRenderedPageBreak/>
        <w:t xml:space="preserve">Odůvodnění k nákladům na projekt </w:t>
      </w:r>
      <w:r w:rsidRPr="00E7547E">
        <w:rPr>
          <w:rStyle w:val="Znakapoznpodarou"/>
          <w:rFonts w:asciiTheme="minorHAnsi" w:hAnsiTheme="minorHAnsi"/>
          <w:b/>
        </w:rPr>
        <w:footnoteReference w:id="3"/>
      </w:r>
    </w:p>
    <w:p w:rsidR="00F43B4D" w:rsidRDefault="00F43B4D" w:rsidP="00F43B4D">
      <w:pPr>
        <w:rPr>
          <w:b/>
          <w:sz w:val="23"/>
          <w:szCs w:val="23"/>
        </w:rPr>
      </w:pPr>
    </w:p>
    <w:p w:rsidR="00F43B4D" w:rsidRDefault="00F43B4D" w:rsidP="00F43B4D">
      <w:pPr>
        <w:rPr>
          <w:b/>
          <w:sz w:val="23"/>
          <w:szCs w:val="23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6658"/>
      </w:tblGrid>
      <w:tr w:rsidR="00F43B4D" w:rsidTr="00881670">
        <w:tc>
          <w:tcPr>
            <w:tcW w:w="9923" w:type="dxa"/>
            <w:gridSpan w:val="2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Materiální náklady</w:t>
            </w:r>
          </w:p>
        </w:tc>
      </w:tr>
      <w:tr w:rsidR="00F43B4D" w:rsidTr="00881670">
        <w:tc>
          <w:tcPr>
            <w:tcW w:w="326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drobný hmotný dlouhodobý majetek (v ceně do 40 000 Kč)</w:t>
            </w:r>
          </w:p>
        </w:tc>
        <w:tc>
          <w:tcPr>
            <w:tcW w:w="6658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c>
          <w:tcPr>
            <w:tcW w:w="326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Ostatní materiál</w:t>
            </w:r>
          </w:p>
        </w:tc>
        <w:tc>
          <w:tcPr>
            <w:tcW w:w="6658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9923" w:type="dxa"/>
            <w:gridSpan w:val="2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Nemateriální náklady</w:t>
            </w:r>
          </w:p>
        </w:tc>
      </w:tr>
      <w:tr w:rsidR="00F43B4D" w:rsidTr="00881670">
        <w:tc>
          <w:tcPr>
            <w:tcW w:w="326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nájem</w:t>
            </w:r>
          </w:p>
        </w:tc>
        <w:tc>
          <w:tcPr>
            <w:tcW w:w="6658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poštovné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telekomunikační poplatky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školení a vzdělávání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doprava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cestovní náklady realizátorů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programové vybavení (počítačové programy v ceně do 60 000 Kč)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ind w:left="1560" w:hanging="1560"/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propagace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ind w:left="1560" w:hanging="1560"/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ostatní – specifikujte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</w:tbl>
    <w:p w:rsidR="00F43B4D" w:rsidRDefault="00F43B4D" w:rsidP="00F43B4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F43B4D" w:rsidRDefault="00F43B4D" w:rsidP="00F43B4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F43B4D" w:rsidRPr="00E7547E" w:rsidRDefault="00F43B4D" w:rsidP="00F43B4D">
      <w:pPr>
        <w:spacing w:after="240"/>
        <w:outlineLvl w:val="0"/>
        <w:rPr>
          <w:rFonts w:asciiTheme="minorHAnsi" w:hAnsiTheme="minorHAnsi"/>
          <w:b/>
        </w:rPr>
      </w:pPr>
      <w:r w:rsidRPr="00E7547E">
        <w:rPr>
          <w:rFonts w:asciiTheme="minorHAnsi" w:hAnsiTheme="minorHAnsi"/>
          <w:b/>
          <w:sz w:val="28"/>
          <w:szCs w:val="28"/>
        </w:rPr>
        <w:t>Odůvodnění osobních nákladů na projekt</w:t>
      </w:r>
      <w:r>
        <w:rPr>
          <w:b/>
          <w:sz w:val="27"/>
          <w:szCs w:val="27"/>
        </w:rPr>
        <w:t xml:space="preserve">, </w:t>
      </w:r>
      <w:r w:rsidRPr="00E7547E">
        <w:rPr>
          <w:rFonts w:asciiTheme="minorHAnsi" w:hAnsiTheme="minorHAnsi"/>
          <w:b/>
        </w:rPr>
        <w:t>podíl požadované dotace nesmí být vyšší než podíl dotace na projektu – řádky se doplní dle potřeby</w:t>
      </w:r>
    </w:p>
    <w:p w:rsidR="00F43B4D" w:rsidRDefault="00F43B4D" w:rsidP="00F43B4D">
      <w:pPr>
        <w:spacing w:before="120" w:after="12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A</w:t>
      </w:r>
      <w:r w:rsidRPr="00E7547E">
        <w:rPr>
          <w:rFonts w:asciiTheme="minorHAnsi" w:hAnsiTheme="minorHAnsi"/>
          <w:b/>
        </w:rPr>
        <w:t>/ platy pracovníků organizace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50"/>
        <w:gridCol w:w="1276"/>
        <w:gridCol w:w="992"/>
        <w:gridCol w:w="1134"/>
        <w:gridCol w:w="993"/>
        <w:gridCol w:w="1257"/>
        <w:gridCol w:w="1606"/>
      </w:tblGrid>
      <w:tr w:rsidR="00F43B4D" w:rsidTr="00881670">
        <w:tc>
          <w:tcPr>
            <w:tcW w:w="181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85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276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kvalifikace</w:t>
            </w:r>
          </w:p>
        </w:tc>
        <w:tc>
          <w:tcPr>
            <w:tcW w:w="992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úvazek</w:t>
            </w:r>
          </w:p>
        </w:tc>
        <w:tc>
          <w:tcPr>
            <w:tcW w:w="1134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průměrný měsíční plat, případně zařazení do platové třídy</w:t>
            </w:r>
          </w:p>
        </w:tc>
        <w:tc>
          <w:tcPr>
            <w:tcW w:w="993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počet měsíců</w:t>
            </w:r>
          </w:p>
        </w:tc>
        <w:tc>
          <w:tcPr>
            <w:tcW w:w="1257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plat (mzda) celkem na rok 201</w:t>
            </w: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1606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požadovaná</w:t>
            </w:r>
          </w:p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dotace od ministerstva (MŠMT)</w:t>
            </w:r>
          </w:p>
        </w:tc>
      </w:tr>
      <w:tr w:rsidR="00F43B4D" w:rsidTr="00881670">
        <w:tc>
          <w:tcPr>
            <w:tcW w:w="181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60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F43B4D" w:rsidTr="00881670">
        <w:tc>
          <w:tcPr>
            <w:tcW w:w="181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60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F43B4D" w:rsidRDefault="00F43B4D" w:rsidP="00F43B4D">
      <w:pPr>
        <w:spacing w:before="240" w:after="120"/>
        <w:rPr>
          <w:b/>
          <w:sz w:val="23"/>
          <w:szCs w:val="23"/>
        </w:rPr>
      </w:pPr>
    </w:p>
    <w:p w:rsidR="00F43B4D" w:rsidRPr="00E7547E" w:rsidRDefault="00F43B4D" w:rsidP="00F43B4D">
      <w:pPr>
        <w:spacing w:before="240" w:after="120"/>
        <w:rPr>
          <w:rFonts w:asciiTheme="minorHAnsi" w:hAnsiTheme="minorHAnsi"/>
          <w:b/>
        </w:rPr>
      </w:pPr>
      <w:r>
        <w:rPr>
          <w:b/>
          <w:sz w:val="23"/>
          <w:szCs w:val="23"/>
        </w:rPr>
        <w:t xml:space="preserve">B/ </w:t>
      </w:r>
      <w:r w:rsidRPr="00E7547E">
        <w:rPr>
          <w:rFonts w:asciiTheme="minorHAnsi" w:hAnsiTheme="minorHAnsi"/>
          <w:b/>
        </w:rPr>
        <w:t xml:space="preserve">ostatní osobní výdaje (DPP, DPČ) 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440"/>
        <w:gridCol w:w="1080"/>
        <w:gridCol w:w="1260"/>
        <w:gridCol w:w="1355"/>
        <w:gridCol w:w="1871"/>
      </w:tblGrid>
      <w:tr w:rsidR="00F43B4D" w:rsidTr="00881670">
        <w:tc>
          <w:tcPr>
            <w:tcW w:w="180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108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44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druh činnosti</w:t>
            </w:r>
          </w:p>
        </w:tc>
        <w:tc>
          <w:tcPr>
            <w:tcW w:w="108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celkem hodin</w:t>
            </w:r>
          </w:p>
        </w:tc>
        <w:tc>
          <w:tcPr>
            <w:tcW w:w="126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odměna za 1 hodinu</w:t>
            </w:r>
          </w:p>
        </w:tc>
        <w:tc>
          <w:tcPr>
            <w:tcW w:w="135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odměna celkem</w:t>
            </w:r>
          </w:p>
        </w:tc>
        <w:tc>
          <w:tcPr>
            <w:tcW w:w="1871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 požadovaná dotace</w:t>
            </w:r>
          </w:p>
        </w:tc>
      </w:tr>
      <w:tr w:rsidR="00F43B4D" w:rsidTr="00881670">
        <w:tc>
          <w:tcPr>
            <w:tcW w:w="180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6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71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43B4D" w:rsidTr="00881670">
        <w:tc>
          <w:tcPr>
            <w:tcW w:w="180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871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F43B4D" w:rsidRDefault="00F43B4D" w:rsidP="00F43B4D">
      <w:pPr>
        <w:rPr>
          <w:sz w:val="23"/>
          <w:szCs w:val="23"/>
        </w:rPr>
      </w:pPr>
    </w:p>
    <w:p w:rsidR="00F43B4D" w:rsidRDefault="00F43B4D" w:rsidP="00F43B4D"/>
    <w:p w:rsidR="005D4DBB" w:rsidRDefault="005D4DBB"/>
    <w:sectPr w:rsidR="005D4DBB" w:rsidSect="00CC2B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375" w:rsidRDefault="00D47375" w:rsidP="00F43B4D">
      <w:r>
        <w:separator/>
      </w:r>
    </w:p>
  </w:endnote>
  <w:endnote w:type="continuationSeparator" w:id="0">
    <w:p w:rsidR="00D47375" w:rsidRDefault="00D47375" w:rsidP="00F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EB" w:rsidRDefault="00D6211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72E">
      <w:rPr>
        <w:noProof/>
      </w:rPr>
      <w:t>2</w:t>
    </w:r>
    <w:r>
      <w:rPr>
        <w:noProof/>
      </w:rPr>
      <w:fldChar w:fldCharType="end"/>
    </w:r>
  </w:p>
  <w:p w:rsidR="00D451EB" w:rsidRDefault="00D47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375" w:rsidRDefault="00D47375" w:rsidP="00F43B4D">
      <w:r>
        <w:separator/>
      </w:r>
    </w:p>
  </w:footnote>
  <w:footnote w:type="continuationSeparator" w:id="0">
    <w:p w:rsidR="00D47375" w:rsidRDefault="00D47375" w:rsidP="00F43B4D">
      <w:r>
        <w:continuationSeparator/>
      </w:r>
    </w:p>
  </w:footnote>
  <w:footnote w:id="1">
    <w:p w:rsidR="00F43B4D" w:rsidRDefault="00F43B4D" w:rsidP="00F43B4D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 dotace lze hradit pouze jízdné ve výši odpovídající ceně jízdenky za prostředek hromadné dopravy, a to i v případě použití silničního motorového vozidla.</w:t>
      </w:r>
    </w:p>
    <w:p w:rsidR="00F43B4D" w:rsidRDefault="00F43B4D" w:rsidP="00F43B4D">
      <w:pPr>
        <w:pStyle w:val="Textpoznpodarou"/>
      </w:pPr>
    </w:p>
  </w:footnote>
  <w:footnote w:id="2">
    <w:p w:rsidR="00F43B4D" w:rsidRDefault="00F43B4D" w:rsidP="00F43B4D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3">
    <w:p w:rsidR="00F43B4D" w:rsidRPr="00E7547E" w:rsidRDefault="00F43B4D" w:rsidP="00F43B4D">
      <w:pPr>
        <w:pStyle w:val="Textpoznpodarou"/>
        <w:rPr>
          <w:rFonts w:asciiTheme="minorHAnsi" w:hAnsiTheme="minorHAnsi"/>
        </w:rPr>
      </w:pPr>
      <w:r w:rsidRPr="00E7547E">
        <w:rPr>
          <w:rStyle w:val="Znakapoznpodarou"/>
          <w:rFonts w:asciiTheme="minorHAnsi" w:hAnsiTheme="minorHAnsi"/>
        </w:rPr>
        <w:footnoteRef/>
      </w:r>
      <w:r w:rsidRPr="00E7547E">
        <w:rPr>
          <w:rFonts w:asciiTheme="minorHAnsi" w:hAnsiTheme="minorHAnsi"/>
        </w:rPr>
        <w:t xml:space="preserve"> </w:t>
      </w:r>
      <w:r w:rsidRPr="00E7547E">
        <w:rPr>
          <w:rFonts w:asciiTheme="minorHAnsi" w:hAnsiTheme="minorHAnsi"/>
          <w:b/>
          <w:u w:val="single"/>
        </w:rPr>
        <w:t>Každá položka rozpočtu v předchozí tabulce musí zde být odůvodněna, v opačném případě nebude brána v potaz. V případě potřeby lze uvést odkaz na přílohu.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D"/>
    <w:rsid w:val="003D716A"/>
    <w:rsid w:val="005D4DBB"/>
    <w:rsid w:val="00BB272E"/>
    <w:rsid w:val="00D47375"/>
    <w:rsid w:val="00D62115"/>
    <w:rsid w:val="00DC0AFD"/>
    <w:rsid w:val="00F43B4D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9364-7B5B-4185-85C6-1A8E4ED3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B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B4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F43B4D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F43B4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F43B4D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B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43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B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3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B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3B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Kavan Vladimír</cp:lastModifiedBy>
  <cp:revision>2</cp:revision>
  <cp:lastPrinted>2016-11-21T08:19:00Z</cp:lastPrinted>
  <dcterms:created xsi:type="dcterms:W3CDTF">2016-11-21T10:09:00Z</dcterms:created>
  <dcterms:modified xsi:type="dcterms:W3CDTF">2016-11-21T10:09:00Z</dcterms:modified>
</cp:coreProperties>
</file>