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85BBB" w14:textId="77777777" w:rsidR="00336879" w:rsidRDefault="00336879" w:rsidP="009B0C16">
      <w:pPr>
        <w:pStyle w:val="Zkladntextodsazen"/>
        <w:ind w:firstLine="0"/>
        <w:jc w:val="right"/>
        <w:rPr>
          <w:rFonts w:eastAsia="Calibri"/>
          <w:b/>
        </w:rPr>
      </w:pPr>
    </w:p>
    <w:p w14:paraId="4FA85BBC" w14:textId="77777777" w:rsidR="00336879" w:rsidRDefault="00336879" w:rsidP="00336879">
      <w:pPr>
        <w:spacing w:after="160" w:line="252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Závěrečná zpráva o věcném plnění projektu</w:t>
      </w:r>
    </w:p>
    <w:p w14:paraId="65811F8D" w14:textId="058BD101" w:rsidR="005713F6" w:rsidRPr="005713F6" w:rsidRDefault="005713F6" w:rsidP="00336879">
      <w:pPr>
        <w:spacing w:after="160" w:line="252" w:lineRule="auto"/>
        <w:jc w:val="center"/>
        <w:rPr>
          <w:rFonts w:eastAsia="Calibri"/>
          <w:b/>
          <w:sz w:val="22"/>
          <w:szCs w:val="22"/>
        </w:rPr>
      </w:pPr>
      <w:r w:rsidRPr="005713F6">
        <w:rPr>
          <w:rFonts w:eastAsia="Calibri"/>
          <w:b/>
          <w:sz w:val="22"/>
          <w:szCs w:val="22"/>
        </w:rPr>
        <w:t>Výzva na podporu řemeslných, uměleckých a ostatních soutěží 202</w:t>
      </w:r>
      <w:r w:rsidR="00236377">
        <w:rPr>
          <w:rFonts w:eastAsia="Calibri"/>
          <w:b/>
          <w:sz w:val="22"/>
          <w:szCs w:val="22"/>
        </w:rPr>
        <w:t>5</w:t>
      </w:r>
    </w:p>
    <w:p w14:paraId="4FA85BBD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</w:p>
    <w:p w14:paraId="4FA85BBE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organizace:</w:t>
      </w:r>
    </w:p>
    <w:p w14:paraId="4FA85BBF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projektu:</w:t>
      </w:r>
    </w:p>
    <w:p w14:paraId="4FA85BC1" w14:textId="6796A2BD" w:rsidR="00336879" w:rsidRDefault="00336879" w:rsidP="00142C2A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Číslo rozhodnutí:</w:t>
      </w:r>
    </w:p>
    <w:p w14:paraId="4FA85BC2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Anotace soutěže</w:t>
      </w:r>
    </w:p>
    <w:p w14:paraId="4FA85BC3" w14:textId="77777777" w:rsidR="009B0C16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Shrňte stručně zaměření a obsah soutěž</w:t>
      </w:r>
      <w:r w:rsidR="009B0C16">
        <w:rPr>
          <w:rFonts w:eastAsia="Calibri"/>
          <w:sz w:val="22"/>
          <w:szCs w:val="22"/>
        </w:rPr>
        <w:t>e</w:t>
      </w:r>
      <w:r>
        <w:rPr>
          <w:rFonts w:eastAsia="Calibri"/>
          <w:sz w:val="22"/>
          <w:szCs w:val="22"/>
        </w:rPr>
        <w:t>.</w:t>
      </w:r>
    </w:p>
    <w:p w14:paraId="4FA85BC4" w14:textId="77777777" w:rsidR="009B0C16" w:rsidRDefault="009B0C16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FA85BC5" w14:textId="69A3260A" w:rsidR="00336879" w:rsidRDefault="009B0C16" w:rsidP="009B0C16">
      <w:pPr>
        <w:pStyle w:val="Odstavecseseznamem"/>
        <w:numPr>
          <w:ilvl w:val="0"/>
          <w:numId w:val="2"/>
        </w:numPr>
        <w:spacing w:line="252" w:lineRule="auto"/>
        <w:rPr>
          <w:rFonts w:eastAsia="Calibri"/>
          <w:b/>
        </w:rPr>
      </w:pPr>
      <w:r w:rsidRPr="009B0C16">
        <w:rPr>
          <w:rFonts w:eastAsia="Calibri"/>
          <w:b/>
        </w:rPr>
        <w:t>Cíle a priority soutěže</w:t>
      </w:r>
    </w:p>
    <w:p w14:paraId="53806747" w14:textId="7F1ECFA4" w:rsidR="00DF744B" w:rsidRPr="00DF744B" w:rsidRDefault="00DF744B" w:rsidP="00DF744B">
      <w:pPr>
        <w:spacing w:line="252" w:lineRule="auto"/>
        <w:ind w:left="360"/>
        <w:rPr>
          <w:rFonts w:eastAsia="Calibri"/>
          <w:sz w:val="22"/>
          <w:szCs w:val="22"/>
        </w:rPr>
      </w:pPr>
      <w:r w:rsidRPr="00DF744B">
        <w:rPr>
          <w:rFonts w:eastAsia="Calibri"/>
          <w:sz w:val="22"/>
          <w:szCs w:val="22"/>
        </w:rPr>
        <w:t xml:space="preserve">Popište naplnění cílů výzvy a projektu </w:t>
      </w:r>
    </w:p>
    <w:p w14:paraId="4FA85BC6" w14:textId="77777777" w:rsidR="00336879" w:rsidRPr="00DF744B" w:rsidRDefault="00336879" w:rsidP="00336879">
      <w:pPr>
        <w:spacing w:line="252" w:lineRule="auto"/>
        <w:ind w:left="360"/>
        <w:rPr>
          <w:rFonts w:eastAsia="Calibri"/>
          <w:bCs/>
          <w:sz w:val="22"/>
          <w:szCs w:val="22"/>
        </w:rPr>
      </w:pPr>
    </w:p>
    <w:p w14:paraId="4FA85BC7" w14:textId="77777777" w:rsidR="00336879" w:rsidRPr="00DF744B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 w:rsidRPr="00DF744B">
        <w:rPr>
          <w:b/>
        </w:rPr>
        <w:t>Obsah soutěž</w:t>
      </w:r>
      <w:r w:rsidR="00FA2C44" w:rsidRPr="00DF744B">
        <w:rPr>
          <w:b/>
        </w:rPr>
        <w:t>e</w:t>
      </w:r>
      <w:r w:rsidRPr="00DF744B">
        <w:rPr>
          <w:b/>
        </w:rPr>
        <w:t>, témata a použité metody či přístupy</w:t>
      </w:r>
    </w:p>
    <w:p w14:paraId="4FA85BC8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 w:rsidRPr="00DF744B">
        <w:rPr>
          <w:rFonts w:eastAsia="Calibri"/>
          <w:bCs/>
          <w:sz w:val="22"/>
          <w:szCs w:val="22"/>
        </w:rPr>
        <w:t>Popište přípravu a průběh</w:t>
      </w:r>
      <w:r>
        <w:rPr>
          <w:rFonts w:eastAsia="Calibri"/>
          <w:sz w:val="22"/>
          <w:szCs w:val="22"/>
        </w:rPr>
        <w:t xml:space="preserve"> soutěže.</w:t>
      </w:r>
    </w:p>
    <w:p w14:paraId="4FA85BC9" w14:textId="77777777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FA85BCA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Zapojení pedagogů a odborných partnerů do soutěž</w:t>
      </w:r>
      <w:r w:rsidR="00FA2C44">
        <w:rPr>
          <w:b/>
        </w:rPr>
        <w:t>e</w:t>
      </w:r>
    </w:p>
    <w:p w14:paraId="4FA85BCB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byli do aktivit zapojeni pedagogové a odborní partneři.</w:t>
      </w:r>
    </w:p>
    <w:p w14:paraId="4FA85BCC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CD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Dopad soutěž</w:t>
      </w:r>
      <w:r w:rsidR="00C857B4">
        <w:rPr>
          <w:b/>
        </w:rPr>
        <w:t>e</w:t>
      </w:r>
      <w:r>
        <w:rPr>
          <w:b/>
        </w:rPr>
        <w:t xml:space="preserve"> a odborné výstupy: </w:t>
      </w:r>
    </w:p>
    <w:p w14:paraId="4FA85BCE" w14:textId="77777777" w:rsidR="00336879" w:rsidRDefault="00336879" w:rsidP="00336879">
      <w:pPr>
        <w:spacing w:line="252" w:lineRule="auto"/>
        <w:ind w:left="720"/>
        <w:contextualSpacing/>
        <w:rPr>
          <w:b/>
        </w:rPr>
      </w:pPr>
    </w:p>
    <w:p w14:paraId="4FA85BCF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Viditelnost soutěž</w:t>
      </w:r>
      <w:r w:rsidR="00C857B4">
        <w:rPr>
          <w:b/>
        </w:rPr>
        <w:t>e</w:t>
      </w:r>
      <w:r>
        <w:rPr>
          <w:b/>
        </w:rPr>
        <w:t xml:space="preserve"> a využití výsledků soutěž</w:t>
      </w:r>
      <w:r w:rsidR="00C857B4">
        <w:rPr>
          <w:b/>
        </w:rPr>
        <w:t>e</w:t>
      </w:r>
      <w:r>
        <w:rPr>
          <w:b/>
        </w:rPr>
        <w:t>:</w:t>
      </w:r>
    </w:p>
    <w:p w14:paraId="4FA85BD0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 jste informovali o vaš</w:t>
      </w:r>
      <w:r w:rsidR="00F72EB8">
        <w:rPr>
          <w:rFonts w:eastAsia="Calibri"/>
          <w:sz w:val="22"/>
          <w:szCs w:val="22"/>
        </w:rPr>
        <w:t>í</w:t>
      </w:r>
      <w:r>
        <w:rPr>
          <w:rFonts w:eastAsia="Calibri"/>
          <w:sz w:val="22"/>
          <w:szCs w:val="22"/>
        </w:rPr>
        <w:t xml:space="preserve"> soutěž</w:t>
      </w:r>
      <w:r w:rsidR="00F72EB8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veřejnost, popř. média (u tištěných článků připojte jejich kopii, u elektronických uveďte odkaz). Popište také, jak využíváte anebo šíříte zkušenosti získané na soutěž</w:t>
      </w:r>
      <w:r w:rsidR="00F72EB8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>.</w:t>
      </w:r>
    </w:p>
    <w:p w14:paraId="4FA85BD1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2" w14:textId="5CD277A0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Vyhodnocení soutěže a návazné aktivity</w:t>
      </w:r>
    </w:p>
    <w:p w14:paraId="4FA85BD3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jste vaš</w:t>
      </w:r>
      <w:r w:rsidR="00825A3A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soutěž vyhodnocovali (průběžně i po jejím skončení) a shrňte jednotlivé výsledky hodnocení.</w:t>
      </w:r>
    </w:p>
    <w:p w14:paraId="7F62D8D5" w14:textId="77777777" w:rsidR="006014AF" w:rsidRDefault="006014AF" w:rsidP="00CB6DDD">
      <w:pPr>
        <w:spacing w:line="252" w:lineRule="auto"/>
        <w:rPr>
          <w:b/>
        </w:rPr>
      </w:pPr>
    </w:p>
    <w:p w14:paraId="32AB9D3F" w14:textId="5F2C7267" w:rsidR="00142C2A" w:rsidRPr="00142C2A" w:rsidRDefault="00142C2A" w:rsidP="00142C2A">
      <w:pPr>
        <w:pStyle w:val="Odstavecseseznamem"/>
        <w:numPr>
          <w:ilvl w:val="0"/>
          <w:numId w:val="2"/>
        </w:numPr>
        <w:spacing w:line="252" w:lineRule="auto"/>
        <w:rPr>
          <w:b/>
        </w:rPr>
      </w:pPr>
      <w:r w:rsidRPr="00142C2A">
        <w:rPr>
          <w:b/>
        </w:rPr>
        <w:t>Zhodnocení efektivnosti – změny nákladů oproti předkládanému rozpočtu a výše přidělené dotace na jednoho účastníka soutěže</w:t>
      </w:r>
    </w:p>
    <w:p w14:paraId="7CBC3F58" w14:textId="77777777" w:rsidR="00142C2A" w:rsidRDefault="00142C2A" w:rsidP="00142C2A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 hospodárnost Vašeho projektu, změny výše nákladů oproti předkládanému rozpočtu v žádosti. Uveďte přepočet poměru dotace na jednoho účastníka soutěže a poměru celkových nákladů projektu na jednoho účastníka (tedy 2 hodnoty).</w:t>
      </w:r>
    </w:p>
    <w:p w14:paraId="5CD6FB6B" w14:textId="77777777" w:rsidR="00142C2A" w:rsidRDefault="00142C2A" w:rsidP="00142C2A">
      <w:pPr>
        <w:spacing w:line="252" w:lineRule="auto"/>
        <w:ind w:left="720"/>
        <w:rPr>
          <w:b/>
        </w:rPr>
      </w:pPr>
    </w:p>
    <w:p w14:paraId="3E7819CE" w14:textId="77777777" w:rsidR="00142C2A" w:rsidRDefault="00142C2A" w:rsidP="00142C2A">
      <w:pPr>
        <w:numPr>
          <w:ilvl w:val="0"/>
          <w:numId w:val="6"/>
        </w:numPr>
        <w:spacing w:line="252" w:lineRule="auto"/>
        <w:rPr>
          <w:b/>
        </w:rPr>
      </w:pPr>
      <w:r>
        <w:rPr>
          <w:b/>
        </w:rPr>
        <w:t>Zhodnocení efektivnosti – změny nákladů oproti rozpočtu soutěže v předchozím ročníku.</w:t>
      </w:r>
    </w:p>
    <w:p w14:paraId="2082B6D3" w14:textId="77777777" w:rsidR="00142C2A" w:rsidRDefault="00142C2A" w:rsidP="00142C2A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 hospodárnost Vašeho projektu, změny výše nákladů oproti rozpočtu v předchozím ročníku.</w:t>
      </w:r>
    </w:p>
    <w:p w14:paraId="319B7850" w14:textId="6F989D8E" w:rsidR="00293D83" w:rsidRDefault="00293D83" w:rsidP="00293D83">
      <w:pPr>
        <w:spacing w:line="252" w:lineRule="auto"/>
        <w:ind w:left="720"/>
        <w:rPr>
          <w:b/>
        </w:rPr>
      </w:pPr>
    </w:p>
    <w:p w14:paraId="4FA85BD5" w14:textId="0EB42FD3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Statistické údaje</w:t>
      </w:r>
    </w:p>
    <w:p w14:paraId="4FA85BD6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Uveďte počty</w:t>
      </w:r>
      <w:r w:rsidR="00825A3A">
        <w:rPr>
          <w:rFonts w:eastAsia="Calibri"/>
          <w:sz w:val="22"/>
          <w:szCs w:val="22"/>
        </w:rPr>
        <w:t xml:space="preserve"> účastníků</w:t>
      </w:r>
      <w:r>
        <w:rPr>
          <w:rFonts w:eastAsia="Calibri"/>
          <w:sz w:val="22"/>
          <w:szCs w:val="22"/>
        </w:rPr>
        <w:t>:</w:t>
      </w:r>
    </w:p>
    <w:p w14:paraId="4FA85BD7" w14:textId="77777777" w:rsidR="00336879" w:rsidRPr="00D5225E" w:rsidRDefault="00336879" w:rsidP="00D5225E">
      <w:pPr>
        <w:pStyle w:val="Odstavecseseznamem"/>
        <w:numPr>
          <w:ilvl w:val="0"/>
          <w:numId w:val="4"/>
        </w:numPr>
        <w:spacing w:line="252" w:lineRule="auto"/>
        <w:ind w:left="1701" w:hanging="425"/>
        <w:jc w:val="both"/>
        <w:rPr>
          <w:rFonts w:eastAsia="Calibri"/>
          <w:sz w:val="22"/>
          <w:szCs w:val="22"/>
        </w:rPr>
      </w:pPr>
      <w:r w:rsidRPr="00D5225E">
        <w:rPr>
          <w:rFonts w:eastAsia="Calibri"/>
          <w:sz w:val="22"/>
          <w:szCs w:val="22"/>
        </w:rPr>
        <w:t>Z toho dívek</w:t>
      </w:r>
    </w:p>
    <w:p w14:paraId="4FA85BD9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A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B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Kontaktní osoba k věcnému plnění projektu (jméno, e-mail, příp. telefon):</w:t>
      </w:r>
    </w:p>
    <w:p w14:paraId="4FA85BDC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E" w14:textId="18EE15CA" w:rsidR="00ED5541" w:rsidRDefault="00336879" w:rsidP="00142C2A">
      <w:pPr>
        <w:spacing w:line="252" w:lineRule="auto"/>
      </w:pPr>
      <w:r>
        <w:rPr>
          <w:rFonts w:eastAsia="Calibri"/>
          <w:sz w:val="22"/>
          <w:szCs w:val="22"/>
        </w:rPr>
        <w:lastRenderedPageBreak/>
        <w:t>Podpis:</w:t>
      </w:r>
    </w:p>
    <w:sectPr w:rsidR="00ED5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50ACD"/>
    <w:multiLevelType w:val="hybridMultilevel"/>
    <w:tmpl w:val="B7B4FB7A"/>
    <w:lvl w:ilvl="0" w:tplc="E4460024">
      <w:start w:val="2"/>
      <w:numFmt w:val="bullet"/>
      <w:lvlText w:val="-"/>
      <w:lvlJc w:val="left"/>
      <w:pPr>
        <w:ind w:left="141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" w15:restartNumberingAfterBreak="0">
    <w:nsid w:val="22CB7D76"/>
    <w:multiLevelType w:val="hybridMultilevel"/>
    <w:tmpl w:val="EACE6C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06026"/>
    <w:multiLevelType w:val="hybridMultilevel"/>
    <w:tmpl w:val="BC0CC3A2"/>
    <w:lvl w:ilvl="0" w:tplc="76401430">
      <w:start w:val="12"/>
      <w:numFmt w:val="bullet"/>
      <w:lvlText w:val="-"/>
      <w:lvlJc w:val="left"/>
      <w:pPr>
        <w:ind w:left="17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num w:numId="1" w16cid:durableId="1483539935">
    <w:abstractNumId w:val="2"/>
  </w:num>
  <w:num w:numId="2" w16cid:durableId="480319064">
    <w:abstractNumId w:val="1"/>
  </w:num>
  <w:num w:numId="3" w16cid:durableId="1423378010">
    <w:abstractNumId w:val="1"/>
  </w:num>
  <w:num w:numId="4" w16cid:durableId="106168449">
    <w:abstractNumId w:val="0"/>
  </w:num>
  <w:num w:numId="5" w16cid:durableId="827014544">
    <w:abstractNumId w:val="1"/>
  </w:num>
  <w:num w:numId="6" w16cid:durableId="535658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79"/>
    <w:rsid w:val="00142C2A"/>
    <w:rsid w:val="001E0860"/>
    <w:rsid w:val="00236377"/>
    <w:rsid w:val="00293D83"/>
    <w:rsid w:val="00336879"/>
    <w:rsid w:val="003C0C45"/>
    <w:rsid w:val="00437DD4"/>
    <w:rsid w:val="005071FB"/>
    <w:rsid w:val="005713F6"/>
    <w:rsid w:val="006014AF"/>
    <w:rsid w:val="00634749"/>
    <w:rsid w:val="00663A8B"/>
    <w:rsid w:val="00783FA0"/>
    <w:rsid w:val="00825A3A"/>
    <w:rsid w:val="00854217"/>
    <w:rsid w:val="009B00E2"/>
    <w:rsid w:val="009B0C16"/>
    <w:rsid w:val="009E1104"/>
    <w:rsid w:val="00A65CA1"/>
    <w:rsid w:val="00C05CC3"/>
    <w:rsid w:val="00C857B4"/>
    <w:rsid w:val="00CB6DDD"/>
    <w:rsid w:val="00D5225E"/>
    <w:rsid w:val="00DF744B"/>
    <w:rsid w:val="00ED5541"/>
    <w:rsid w:val="00F72EB8"/>
    <w:rsid w:val="00FA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5BBB"/>
  <w15:chartTrackingRefBased/>
  <w15:docId w15:val="{F4778D4A-9181-4770-A2A9-56B687EA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336879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36879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locked/>
    <w:rsid w:val="003368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336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Oldřich Komárek</cp:lastModifiedBy>
  <cp:revision>3</cp:revision>
  <dcterms:created xsi:type="dcterms:W3CDTF">2025-07-11T10:00:00Z</dcterms:created>
  <dcterms:modified xsi:type="dcterms:W3CDTF">2025-07-17T17:25:00Z</dcterms:modified>
</cp:coreProperties>
</file>