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873" w:rsidRDefault="009F2873" w:rsidP="009F2873">
      <w:pPr>
        <w:spacing w:after="240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Finanční vypořádání 2017</w:t>
      </w:r>
    </w:p>
    <w:p w:rsidR="009F2873" w:rsidRDefault="009F2873" w:rsidP="009F2873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 finančnímu vypořádání dotací poskytnutých Ministerstvem školství, mládeže a tělovýchovy (dále jen „ministerstvo“) územním samosprávným celkům (dále jen „ÚSC“) Vám sděluji následující pokyny:</w:t>
      </w:r>
    </w:p>
    <w:p w:rsidR="009F2873" w:rsidRDefault="009F2873" w:rsidP="009F2873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Finanční vypořádání dotací poskytnutých v roce 2017 ÚSC se uskuteční podle vyhlášky č. 367/2015 Sb. o zásadách a</w:t>
      </w:r>
      <w:r w:rsidR="00B900D9">
        <w:rPr>
          <w:rFonts w:asciiTheme="minorHAnsi" w:hAnsiTheme="minorHAnsi"/>
          <w:sz w:val="20"/>
          <w:szCs w:val="20"/>
        </w:rPr>
        <w:t> </w:t>
      </w:r>
      <w:r>
        <w:rPr>
          <w:rFonts w:asciiTheme="minorHAnsi" w:hAnsiTheme="minorHAnsi"/>
          <w:sz w:val="20"/>
          <w:szCs w:val="20"/>
        </w:rPr>
        <w:t>lhůtách finančního vypořádání vztahů se státním rozpočtem, státními finančními aktivy nebo Národním fondem (vyhláška o finančním vypořádání), ve znění vyhlášky č. 435/2017 Sb.</w:t>
      </w:r>
    </w:p>
    <w:p w:rsidR="009F2873" w:rsidRDefault="009F2873" w:rsidP="009F2873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ÚSC vypořádají finanční prostředky poskytnuté podle § 161 odst. 5 zákona č. 561/2004 Sb., o předškolním, základním, středním, vyšším odborném a jiném vzdělávání (školský zákon), ve znění pozdějších předpisů, a další účelově poskytnuté dotace.</w:t>
      </w:r>
    </w:p>
    <w:p w:rsidR="009F2873" w:rsidRDefault="009F2873" w:rsidP="009F2873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 rok 2017 jsou předmětem finančního vypořádání též dotace na akce programového financování evidované v rámci </w:t>
      </w:r>
      <w:r>
        <w:rPr>
          <w:rFonts w:asciiTheme="minorHAnsi" w:hAnsiTheme="minorHAnsi"/>
          <w:b/>
          <w:sz w:val="20"/>
          <w:szCs w:val="20"/>
        </w:rPr>
        <w:t>EDS/SMVS. Tyto finanční prostředky se na základě novely vyhlášky vypořádávají až po skončení celé akce, a</w:t>
      </w:r>
      <w:r w:rsidR="00B900D9">
        <w:rPr>
          <w:rFonts w:asciiTheme="minorHAnsi" w:hAnsiTheme="minorHAnsi"/>
          <w:b/>
          <w:sz w:val="20"/>
          <w:szCs w:val="20"/>
        </w:rPr>
        <w:t> </w:t>
      </w:r>
      <w:r>
        <w:rPr>
          <w:rFonts w:asciiTheme="minorHAnsi" w:hAnsiTheme="minorHAnsi"/>
          <w:b/>
          <w:sz w:val="20"/>
          <w:szCs w:val="20"/>
        </w:rPr>
        <w:t>to</w:t>
      </w:r>
      <w:r w:rsidR="00B900D9">
        <w:rPr>
          <w:rFonts w:asciiTheme="minorHAnsi" w:hAnsiTheme="minorHAnsi"/>
          <w:b/>
          <w:sz w:val="20"/>
          <w:szCs w:val="20"/>
        </w:rPr>
        <w:t> </w:t>
      </w:r>
      <w:r>
        <w:rPr>
          <w:rFonts w:asciiTheme="minorHAnsi" w:hAnsiTheme="minorHAnsi"/>
          <w:b/>
          <w:sz w:val="20"/>
          <w:szCs w:val="20"/>
        </w:rPr>
        <w:t>na</w:t>
      </w:r>
      <w:r w:rsidR="00B900D9">
        <w:rPr>
          <w:rFonts w:asciiTheme="minorHAnsi" w:hAnsiTheme="minorHAnsi"/>
          <w:b/>
          <w:sz w:val="20"/>
          <w:szCs w:val="20"/>
        </w:rPr>
        <w:t> </w:t>
      </w:r>
      <w:r>
        <w:rPr>
          <w:rFonts w:asciiTheme="minorHAnsi" w:hAnsiTheme="minorHAnsi"/>
          <w:b/>
          <w:sz w:val="20"/>
          <w:szCs w:val="20"/>
        </w:rPr>
        <w:t>přílohách část B</w:t>
      </w:r>
      <w:r>
        <w:rPr>
          <w:rFonts w:asciiTheme="minorHAnsi" w:hAnsiTheme="minorHAnsi"/>
          <w:sz w:val="20"/>
          <w:szCs w:val="20"/>
        </w:rPr>
        <w:t>, které byly dosud určeny pouze pro vypořádání finančních prostředků na projekty spolufinancované z rozpočtu Evropské unie a z prostředků finančních mechanismů.</w:t>
      </w:r>
    </w:p>
    <w:p w:rsidR="009F2873" w:rsidRDefault="009F2873" w:rsidP="009F2873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Konkrétní akce programového financování, které za rok 2017 podléhají finančnímu vypořádání, budou sděleny každému jednotlivému kraji dopisem adresovaným vedoucí/vedoucímu odboru školství.</w:t>
      </w:r>
    </w:p>
    <w:p w:rsidR="009F2873" w:rsidRDefault="009F2873" w:rsidP="009F2873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 w:rsidRPr="009F2873">
        <w:rPr>
          <w:rFonts w:asciiTheme="minorHAnsi" w:hAnsiTheme="minorHAnsi"/>
          <w:sz w:val="20"/>
          <w:szCs w:val="20"/>
        </w:rPr>
        <w:t>V rámci OP VVV není dosud žádný projekt finančně ukončen a nebude tedy předmětem finančního vypořádání za rok 2017.</w:t>
      </w:r>
    </w:p>
    <w:p w:rsidR="009F2873" w:rsidRDefault="009F2873" w:rsidP="009F2873">
      <w:pPr>
        <w:spacing w:after="120"/>
        <w:ind w:left="-425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Údaje o finančním vypořádání dotací předložte, prosím, v elektronickém formátu (Excel) na e-mailovou adresu financni_vyporadani@msmt.cz a v tištěné podobě či datovou schránkou spolu s komentářem zaměřeným výhradně na vratky na adresu odboru 11 – hlavního účetního a svodného výkaznictví.</w:t>
      </w:r>
    </w:p>
    <w:p w:rsidR="009F2873" w:rsidRDefault="009F2873" w:rsidP="009F2873">
      <w:pPr>
        <w:pStyle w:val="Odstavecseseznamem"/>
        <w:numPr>
          <w:ilvl w:val="0"/>
          <w:numId w:val="1"/>
        </w:num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V termínu do </w:t>
      </w:r>
      <w:r>
        <w:rPr>
          <w:rFonts w:asciiTheme="minorHAnsi" w:hAnsiTheme="minorHAnsi"/>
          <w:b/>
          <w:sz w:val="20"/>
          <w:szCs w:val="20"/>
        </w:rPr>
        <w:t>15. února 2018</w:t>
      </w:r>
      <w:r>
        <w:rPr>
          <w:rFonts w:asciiTheme="minorHAnsi" w:hAnsiTheme="minorHAnsi"/>
          <w:sz w:val="20"/>
          <w:szCs w:val="20"/>
        </w:rPr>
        <w:t xml:space="preserve"> na tiskopisech:</w:t>
      </w:r>
    </w:p>
    <w:p w:rsidR="009F2873" w:rsidRDefault="009F2873" w:rsidP="009F2873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Finanční vypořádání dotací poskytnutých krajům nebo hlavnímu městu Praze</w:t>
      </w:r>
    </w:p>
    <w:p w:rsidR="009F2873" w:rsidRDefault="009F2873" w:rsidP="009F2873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(§§ 9-11 vyhlášky č. 367/2015 Sb.):</w:t>
      </w:r>
    </w:p>
    <w:p w:rsidR="009F2873" w:rsidRDefault="009F2873" w:rsidP="009F2873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Tabulka </w:t>
      </w:r>
      <w:proofErr w:type="gramStart"/>
      <w:r>
        <w:rPr>
          <w:rFonts w:asciiTheme="minorHAnsi" w:hAnsiTheme="minorHAnsi"/>
          <w:b/>
          <w:sz w:val="20"/>
          <w:szCs w:val="20"/>
        </w:rPr>
        <w:t>č. 3 Část</w:t>
      </w:r>
      <w:proofErr w:type="gramEnd"/>
      <w:r>
        <w:rPr>
          <w:rFonts w:asciiTheme="minorHAnsi" w:hAnsiTheme="minorHAnsi"/>
          <w:b/>
          <w:sz w:val="20"/>
          <w:szCs w:val="20"/>
        </w:rPr>
        <w:t xml:space="preserve"> A. </w:t>
      </w:r>
      <w:r>
        <w:rPr>
          <w:rFonts w:asciiTheme="minorHAnsi" w:hAnsiTheme="minorHAnsi"/>
          <w:sz w:val="20"/>
          <w:szCs w:val="20"/>
        </w:rPr>
        <w:t>Finanční vypořádání dotací a návratných finančních s výjimkou dotací na programové financování, na projekty výzkumu, vývoje a inovací a na projekty spolufinancované z rozpočtu Evropské unie a z prostředků finančních mechanismů,</w:t>
      </w:r>
    </w:p>
    <w:p w:rsidR="009F2873" w:rsidRDefault="009F2873" w:rsidP="009F2873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Tabulka </w:t>
      </w:r>
      <w:proofErr w:type="gramStart"/>
      <w:r>
        <w:rPr>
          <w:rFonts w:asciiTheme="minorHAnsi" w:hAnsiTheme="minorHAnsi"/>
          <w:b/>
          <w:sz w:val="20"/>
          <w:szCs w:val="20"/>
        </w:rPr>
        <w:t>č. 3 Část</w:t>
      </w:r>
      <w:proofErr w:type="gramEnd"/>
      <w:r>
        <w:rPr>
          <w:rFonts w:asciiTheme="minorHAnsi" w:hAnsiTheme="minorHAnsi"/>
          <w:b/>
          <w:sz w:val="20"/>
          <w:szCs w:val="20"/>
        </w:rPr>
        <w:t xml:space="preserve"> B. </w:t>
      </w:r>
      <w:r>
        <w:rPr>
          <w:rFonts w:asciiTheme="minorHAnsi" w:hAnsiTheme="minorHAnsi"/>
          <w:sz w:val="20"/>
          <w:szCs w:val="20"/>
        </w:rPr>
        <w:t>Finanční vypořádání dotací na akce v rámci programového financování, na projekty výzkumu, vývoje a inovací a na projekty spolufinancované z rozpočtu Evropské unie a z prostředků finančních mechanismů.</w:t>
      </w:r>
    </w:p>
    <w:p w:rsidR="009F2873" w:rsidRDefault="009F2873" w:rsidP="009F2873">
      <w:pPr>
        <w:spacing w:after="120"/>
        <w:ind w:left="-425"/>
        <w:jc w:val="both"/>
        <w:rPr>
          <w:rFonts w:asciiTheme="minorHAnsi" w:hAnsiTheme="minorHAnsi"/>
          <w:b/>
          <w:sz w:val="20"/>
          <w:szCs w:val="20"/>
        </w:rPr>
      </w:pPr>
    </w:p>
    <w:p w:rsidR="009F2873" w:rsidRDefault="009F2873" w:rsidP="009F2873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Pro potřeby Pomocných analytických přehledů (PAP) je nutné evidovat jednotlivé partnery v případech, kdy jsou u některého z účelových znaků průtokových dotací generovány vratky na depozitní účet. K těmto účelům slouží:</w:t>
      </w:r>
    </w:p>
    <w:p w:rsidR="009F2873" w:rsidRDefault="009F2873" w:rsidP="009F2873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Tabulka č. 3C </w:t>
      </w:r>
      <w:r>
        <w:rPr>
          <w:rFonts w:asciiTheme="minorHAnsi" w:hAnsiTheme="minorHAnsi"/>
          <w:sz w:val="20"/>
          <w:szCs w:val="20"/>
        </w:rPr>
        <w:t>Vratky z průtokových dotací vypořádaných v tabulce 3A rozepsané dle jednotlivých příjemců.</w:t>
      </w:r>
    </w:p>
    <w:p w:rsidR="009F2873" w:rsidRDefault="009F2873" w:rsidP="009F2873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Zároveň do </w:t>
      </w:r>
      <w:r>
        <w:rPr>
          <w:rFonts w:asciiTheme="minorHAnsi" w:hAnsiTheme="minorHAnsi"/>
          <w:b/>
          <w:sz w:val="20"/>
          <w:szCs w:val="20"/>
        </w:rPr>
        <w:t>15. února 2018</w:t>
      </w:r>
      <w:r>
        <w:rPr>
          <w:rFonts w:asciiTheme="minorHAnsi" w:hAnsiTheme="minorHAnsi"/>
          <w:sz w:val="20"/>
          <w:szCs w:val="20"/>
        </w:rPr>
        <w:t xml:space="preserve"> převeďte, prosím, na účet cizích prostředků (depozitní účet) ministerstva číslo</w:t>
      </w:r>
    </w:p>
    <w:p w:rsidR="009F2873" w:rsidRDefault="009F2873" w:rsidP="009F2873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6015-821001/0710 vratky účelově nepoužitých dotací.</w:t>
      </w:r>
    </w:p>
    <w:p w:rsidR="009F2873" w:rsidRDefault="009F2873" w:rsidP="009F2873">
      <w:pPr>
        <w:ind w:left="-425"/>
        <w:jc w:val="both"/>
        <w:rPr>
          <w:rFonts w:asciiTheme="minorHAnsi" w:hAnsiTheme="minorHAnsi"/>
          <w:sz w:val="20"/>
          <w:szCs w:val="20"/>
        </w:rPr>
      </w:pPr>
    </w:p>
    <w:p w:rsidR="009F2873" w:rsidRDefault="009F2873" w:rsidP="009F2873">
      <w:pPr>
        <w:pStyle w:val="Odstavecseseznamem"/>
        <w:numPr>
          <w:ilvl w:val="0"/>
          <w:numId w:val="1"/>
        </w:num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V termínu do </w:t>
      </w:r>
      <w:r>
        <w:rPr>
          <w:rFonts w:asciiTheme="minorHAnsi" w:hAnsiTheme="minorHAnsi"/>
          <w:b/>
          <w:sz w:val="20"/>
          <w:szCs w:val="20"/>
        </w:rPr>
        <w:t>25. února 2018</w:t>
      </w:r>
      <w:r>
        <w:rPr>
          <w:rFonts w:asciiTheme="minorHAnsi" w:hAnsiTheme="minorHAnsi"/>
          <w:sz w:val="20"/>
          <w:szCs w:val="20"/>
        </w:rPr>
        <w:t xml:space="preserve"> na tiskopisech:</w:t>
      </w:r>
    </w:p>
    <w:p w:rsidR="009F2873" w:rsidRDefault="009F2873" w:rsidP="009F2873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Finanční vypořádání dotací poskytnutých obcím, dobrovolným svazkům obcí, prostřednictvím kraje nebo hlavního města Prahy (§§ 12-15 vyhlášky č. 367/2015 Sb.):</w:t>
      </w:r>
    </w:p>
    <w:p w:rsidR="009F2873" w:rsidRDefault="009F2873" w:rsidP="009F2873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Tabulka č. 8 Část A.</w:t>
      </w:r>
      <w:r>
        <w:rPr>
          <w:rFonts w:asciiTheme="minorHAnsi" w:hAnsiTheme="minorHAnsi"/>
          <w:sz w:val="20"/>
          <w:szCs w:val="20"/>
        </w:rPr>
        <w:t xml:space="preserve"> Finanční vypořádání dotací s výjimkou dotací na programové financování, na projekty výzkumu, vývoje a inovací a na projekty spolufinancované z rozpočtu Evropské unie a z prostředků finančních mechanismů,</w:t>
      </w:r>
    </w:p>
    <w:p w:rsidR="009F2873" w:rsidRDefault="009F2873" w:rsidP="009F2873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Tabulka č. 8 Část B.</w:t>
      </w:r>
      <w:r>
        <w:rPr>
          <w:rFonts w:asciiTheme="minorHAnsi" w:hAnsiTheme="minorHAnsi"/>
          <w:sz w:val="20"/>
          <w:szCs w:val="20"/>
        </w:rPr>
        <w:t xml:space="preserve"> Finanční vypořádání dotací na akce v rámci programového financování, na projekty výzkumu, vývoje a inovací a na projekty spolufinancované z rozpočtu Evropské unie a z prostředků finančních mechanismů.</w:t>
      </w:r>
    </w:p>
    <w:p w:rsidR="009F2873" w:rsidRDefault="009F2873" w:rsidP="009F2873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Pro potřeby Pomocných analytických přehledů (PAP) je nutné evidovat jednotlivé partnery v případech, kdy jsou u některého z účelových znaků průtokových dotací generovány vratky na depozitní účet. K těmto účelům slouží:</w:t>
      </w:r>
    </w:p>
    <w:p w:rsidR="009F2873" w:rsidRDefault="009F2873" w:rsidP="009F2873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Tabulka č. 8C </w:t>
      </w:r>
      <w:r>
        <w:rPr>
          <w:rFonts w:asciiTheme="minorHAnsi" w:hAnsiTheme="minorHAnsi"/>
          <w:sz w:val="20"/>
          <w:szCs w:val="20"/>
        </w:rPr>
        <w:t>Vratky z průtokových dotací vypořádaných v tabulce 8A rozepsané dle jednotlivých příjemců.</w:t>
      </w:r>
    </w:p>
    <w:p w:rsidR="009F2873" w:rsidRDefault="009F2873" w:rsidP="009F2873">
      <w:pPr>
        <w:ind w:left="-425"/>
        <w:jc w:val="both"/>
        <w:rPr>
          <w:rFonts w:asciiTheme="minorHAnsi" w:hAnsiTheme="minorHAnsi"/>
          <w:sz w:val="20"/>
          <w:szCs w:val="20"/>
        </w:rPr>
      </w:pPr>
    </w:p>
    <w:p w:rsidR="009F2873" w:rsidRDefault="009F2873" w:rsidP="009F2873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Zároveň do </w:t>
      </w:r>
      <w:proofErr w:type="gramStart"/>
      <w:r>
        <w:rPr>
          <w:rFonts w:asciiTheme="minorHAnsi" w:hAnsiTheme="minorHAnsi"/>
          <w:b/>
          <w:sz w:val="20"/>
          <w:szCs w:val="20"/>
        </w:rPr>
        <w:t>25.  února</w:t>
      </w:r>
      <w:proofErr w:type="gramEnd"/>
      <w:r>
        <w:rPr>
          <w:rFonts w:asciiTheme="minorHAnsi" w:hAnsiTheme="minorHAnsi"/>
          <w:b/>
          <w:sz w:val="20"/>
          <w:szCs w:val="20"/>
        </w:rPr>
        <w:t xml:space="preserve">  2018</w:t>
      </w:r>
      <w:r>
        <w:rPr>
          <w:rFonts w:asciiTheme="minorHAnsi" w:hAnsiTheme="minorHAnsi"/>
          <w:sz w:val="20"/>
          <w:szCs w:val="20"/>
        </w:rPr>
        <w:t xml:space="preserve">  převeďte,  prosím,  na  účet cizích prostředků (depozitní účet) ministerstva číslo</w:t>
      </w:r>
      <w:r>
        <w:rPr>
          <w:rFonts w:asciiTheme="minorHAnsi" w:hAnsiTheme="minorHAnsi"/>
          <w:sz w:val="20"/>
          <w:szCs w:val="20"/>
        </w:rPr>
        <w:tab/>
      </w:r>
    </w:p>
    <w:p w:rsidR="009F2873" w:rsidRDefault="009F2873" w:rsidP="009F2873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6015-821001/0710 vratky účelově nepoužitých dotací.</w:t>
      </w:r>
    </w:p>
    <w:p w:rsidR="009F2873" w:rsidRDefault="009F2873" w:rsidP="009F2873">
      <w:pPr>
        <w:ind w:left="-425"/>
        <w:jc w:val="both"/>
        <w:rPr>
          <w:rFonts w:asciiTheme="minorHAnsi" w:hAnsiTheme="minorHAnsi"/>
          <w:sz w:val="20"/>
          <w:szCs w:val="20"/>
        </w:rPr>
      </w:pPr>
    </w:p>
    <w:p w:rsidR="009F2873" w:rsidRDefault="009F2873" w:rsidP="009F2873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Tabulky finančního vypořádání a metodické pokyny jsou dostupné na webových stránkách ministerstva. </w:t>
      </w:r>
    </w:p>
    <w:p w:rsidR="009F2873" w:rsidRDefault="009F2873" w:rsidP="009F2873">
      <w:pPr>
        <w:spacing w:after="120"/>
        <w:ind w:left="-425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Současně s převodem vratek dotací je nutné zaslat avízo poskytovateli prostředků a odboru 11 – hlavního účetního a</w:t>
      </w:r>
      <w:r w:rsidR="00B900D9">
        <w:rPr>
          <w:rFonts w:asciiTheme="minorHAnsi" w:hAnsiTheme="minorHAnsi"/>
          <w:sz w:val="20"/>
          <w:szCs w:val="20"/>
        </w:rPr>
        <w:t> </w:t>
      </w:r>
      <w:bookmarkStart w:id="0" w:name="_GoBack"/>
      <w:bookmarkEnd w:id="0"/>
      <w:r>
        <w:rPr>
          <w:rFonts w:asciiTheme="minorHAnsi" w:hAnsiTheme="minorHAnsi"/>
          <w:sz w:val="20"/>
          <w:szCs w:val="20"/>
        </w:rPr>
        <w:t xml:space="preserve">svodného výkaznictví. </w:t>
      </w:r>
      <w:r>
        <w:rPr>
          <w:rFonts w:asciiTheme="minorHAnsi" w:hAnsiTheme="minorHAnsi"/>
          <w:b/>
          <w:sz w:val="20"/>
          <w:szCs w:val="20"/>
        </w:rPr>
        <w:t>Pro zasílání avíza odboru 11 využijte, prosím, e-mailovou adresu:</w:t>
      </w:r>
    </w:p>
    <w:p w:rsidR="009F2873" w:rsidRDefault="009F2873" w:rsidP="009F2873">
      <w:pPr>
        <w:spacing w:after="120"/>
        <w:ind w:left="-425"/>
        <w:jc w:val="both"/>
        <w:rPr>
          <w:rFonts w:asciiTheme="minorHAnsi" w:hAnsiTheme="minorHAnsi"/>
          <w:b/>
          <w:sz w:val="20"/>
          <w:szCs w:val="20"/>
          <w:lang w:val="en-US"/>
        </w:rPr>
      </w:pPr>
      <w:proofErr w:type="spellStart"/>
      <w:r>
        <w:rPr>
          <w:rFonts w:asciiTheme="minorHAnsi" w:hAnsiTheme="minorHAnsi"/>
          <w:b/>
          <w:sz w:val="20"/>
          <w:szCs w:val="20"/>
        </w:rPr>
        <w:t>aviza</w:t>
      </w:r>
      <w:proofErr w:type="spellEnd"/>
      <w:r>
        <w:rPr>
          <w:rFonts w:asciiTheme="minorHAnsi" w:hAnsiTheme="minorHAnsi"/>
          <w:b/>
          <w:sz w:val="20"/>
          <w:szCs w:val="20"/>
          <w:lang w:val="en-US"/>
        </w:rPr>
        <w:t>@msmt.cz.</w:t>
      </w:r>
    </w:p>
    <w:p w:rsidR="000240A7" w:rsidRDefault="000240A7"/>
    <w:sectPr w:rsidR="00024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76E08"/>
    <w:multiLevelType w:val="hybridMultilevel"/>
    <w:tmpl w:val="DB2EFB9C"/>
    <w:lvl w:ilvl="0" w:tplc="0632EA0E">
      <w:start w:val="1"/>
      <w:numFmt w:val="decimal"/>
      <w:lvlText w:val="%1)"/>
      <w:lvlJc w:val="left"/>
      <w:pPr>
        <w:ind w:left="-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5" w:hanging="360"/>
      </w:pPr>
    </w:lvl>
    <w:lvl w:ilvl="2" w:tplc="0405001B" w:tentative="1">
      <w:start w:val="1"/>
      <w:numFmt w:val="lowerRoman"/>
      <w:lvlText w:val="%3."/>
      <w:lvlJc w:val="right"/>
      <w:pPr>
        <w:ind w:left="1375" w:hanging="180"/>
      </w:pPr>
    </w:lvl>
    <w:lvl w:ilvl="3" w:tplc="0405000F" w:tentative="1">
      <w:start w:val="1"/>
      <w:numFmt w:val="decimal"/>
      <w:lvlText w:val="%4."/>
      <w:lvlJc w:val="left"/>
      <w:pPr>
        <w:ind w:left="2095" w:hanging="360"/>
      </w:pPr>
    </w:lvl>
    <w:lvl w:ilvl="4" w:tplc="04050019" w:tentative="1">
      <w:start w:val="1"/>
      <w:numFmt w:val="lowerLetter"/>
      <w:lvlText w:val="%5."/>
      <w:lvlJc w:val="left"/>
      <w:pPr>
        <w:ind w:left="2815" w:hanging="360"/>
      </w:pPr>
    </w:lvl>
    <w:lvl w:ilvl="5" w:tplc="0405001B" w:tentative="1">
      <w:start w:val="1"/>
      <w:numFmt w:val="lowerRoman"/>
      <w:lvlText w:val="%6."/>
      <w:lvlJc w:val="right"/>
      <w:pPr>
        <w:ind w:left="3535" w:hanging="180"/>
      </w:pPr>
    </w:lvl>
    <w:lvl w:ilvl="6" w:tplc="0405000F" w:tentative="1">
      <w:start w:val="1"/>
      <w:numFmt w:val="decimal"/>
      <w:lvlText w:val="%7."/>
      <w:lvlJc w:val="left"/>
      <w:pPr>
        <w:ind w:left="4255" w:hanging="360"/>
      </w:pPr>
    </w:lvl>
    <w:lvl w:ilvl="7" w:tplc="04050019" w:tentative="1">
      <w:start w:val="1"/>
      <w:numFmt w:val="lowerLetter"/>
      <w:lvlText w:val="%8."/>
      <w:lvlJc w:val="left"/>
      <w:pPr>
        <w:ind w:left="4975" w:hanging="360"/>
      </w:pPr>
    </w:lvl>
    <w:lvl w:ilvl="8" w:tplc="0405001B" w:tentative="1">
      <w:start w:val="1"/>
      <w:numFmt w:val="lowerRoman"/>
      <w:lvlText w:val="%9."/>
      <w:lvlJc w:val="right"/>
      <w:pPr>
        <w:ind w:left="56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73"/>
    <w:rsid w:val="000240A7"/>
    <w:rsid w:val="009F2873"/>
    <w:rsid w:val="00B9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15DFF-9D18-4BB5-A699-262E2D1E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2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28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Fořtová Soňa</dc:creator>
  <cp:keywords/>
  <dc:description/>
  <cp:lastModifiedBy>Fořtová Soňa</cp:lastModifiedBy>
  <cp:revision>2</cp:revision>
  <dcterms:created xsi:type="dcterms:W3CDTF">2017-12-15T11:26:00Z</dcterms:created>
  <dcterms:modified xsi:type="dcterms:W3CDTF">2017-12-15T11:35:00Z</dcterms:modified>
</cp:coreProperties>
</file>