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25" w:rsidRDefault="00E41025" w:rsidP="0058435E">
      <w:pPr>
        <w:pStyle w:val="Nadpis1"/>
        <w:numPr>
          <w:ilvl w:val="0"/>
          <w:numId w:val="0"/>
        </w:numPr>
        <w:ind w:left="432"/>
      </w:pPr>
      <w:bookmarkStart w:id="0" w:name="_Toc339886060"/>
      <w:bookmarkStart w:id="1" w:name="_Toc339968375"/>
      <w:bookmarkStart w:id="2" w:name="_GoBack"/>
      <w:bookmarkEnd w:id="2"/>
      <w:r>
        <w:t xml:space="preserve">Finanční vypořádání příspěvků a dotací poskytnutých </w:t>
      </w:r>
      <w:r w:rsidR="003322F8">
        <w:rPr>
          <w:lang w:val="cs-CZ"/>
        </w:rPr>
        <w:t>církevním školám</w:t>
      </w:r>
      <w:r>
        <w:t xml:space="preserve"> </w:t>
      </w:r>
      <w:bookmarkEnd w:id="0"/>
      <w:bookmarkEnd w:id="1"/>
    </w:p>
    <w:p w:rsidR="003322F8" w:rsidRDefault="003322F8" w:rsidP="00E41025">
      <w:pPr>
        <w:pStyle w:val="Zkladntextodsazen"/>
        <w:rPr>
          <w:lang w:val="cs-CZ"/>
        </w:rPr>
      </w:pPr>
    </w:p>
    <w:p w:rsidR="000A70AE" w:rsidRDefault="00B76DE6" w:rsidP="000A70AE">
      <w:pPr>
        <w:ind w:firstLine="708"/>
        <w:jc w:val="both"/>
        <w:rPr>
          <w:sz w:val="24"/>
          <w:szCs w:val="24"/>
        </w:rPr>
      </w:pPr>
      <w:r w:rsidRPr="000A70AE">
        <w:rPr>
          <w:sz w:val="24"/>
          <w:szCs w:val="24"/>
        </w:rPr>
        <w:t>K</w:t>
      </w:r>
      <w:r w:rsidR="003322F8" w:rsidRPr="000A70AE">
        <w:rPr>
          <w:sz w:val="24"/>
          <w:szCs w:val="24"/>
        </w:rPr>
        <w:t> </w:t>
      </w:r>
      <w:r w:rsidR="000A70AE" w:rsidRPr="000A70AE">
        <w:rPr>
          <w:sz w:val="24"/>
          <w:szCs w:val="24"/>
        </w:rPr>
        <w:t xml:space="preserve">finančnímu vypořádání dotací poskytnutých Ministerstvem školství, mládeže </w:t>
      </w:r>
      <w:r w:rsidR="000A70AE" w:rsidRPr="000A70AE">
        <w:rPr>
          <w:sz w:val="24"/>
          <w:szCs w:val="24"/>
        </w:rPr>
        <w:br/>
        <w:t xml:space="preserve">a tělovýchovy (dále jen „ministerstvo“) právnickým osobám vykonávajícím činnost škol </w:t>
      </w:r>
      <w:r w:rsidR="000A70AE" w:rsidRPr="000A70AE">
        <w:rPr>
          <w:sz w:val="24"/>
          <w:szCs w:val="24"/>
        </w:rPr>
        <w:br/>
        <w:t>a školských zařízení zřizovaným registrovanými církvemi nebo náboženskými společnostmi, kterým bylo přiznáno oprávnění k výkonu zvláštního práva zřizovat církevní školy (dále jen „církevní</w:t>
      </w:r>
      <w:r w:rsidR="007D3694">
        <w:rPr>
          <w:sz w:val="24"/>
          <w:szCs w:val="24"/>
        </w:rPr>
        <w:t xml:space="preserve"> školy“), za kalendářní rok 2018</w:t>
      </w:r>
      <w:r w:rsidR="000A70AE" w:rsidRPr="000A70AE">
        <w:rPr>
          <w:sz w:val="24"/>
          <w:szCs w:val="24"/>
        </w:rPr>
        <w:t>, Vám sděluji následující pokyny:</w:t>
      </w:r>
    </w:p>
    <w:p w:rsidR="000A70AE" w:rsidRDefault="000A70AE" w:rsidP="000A70AE">
      <w:pPr>
        <w:ind w:firstLine="708"/>
        <w:jc w:val="both"/>
        <w:rPr>
          <w:sz w:val="24"/>
          <w:szCs w:val="24"/>
        </w:rPr>
      </w:pPr>
    </w:p>
    <w:p w:rsidR="000A70AE" w:rsidRPr="000A70AE" w:rsidRDefault="000A70AE" w:rsidP="000A70AE">
      <w:pPr>
        <w:ind w:firstLine="708"/>
        <w:jc w:val="both"/>
        <w:rPr>
          <w:sz w:val="24"/>
          <w:szCs w:val="24"/>
        </w:rPr>
      </w:pPr>
    </w:p>
    <w:p w:rsidR="000A70AE" w:rsidRPr="000A70AE" w:rsidRDefault="000A70AE" w:rsidP="000A70AE">
      <w:pPr>
        <w:spacing w:after="120"/>
        <w:ind w:firstLine="708"/>
        <w:jc w:val="both"/>
        <w:rPr>
          <w:b/>
          <w:sz w:val="24"/>
          <w:szCs w:val="24"/>
        </w:rPr>
      </w:pPr>
      <w:r w:rsidRPr="000A70AE">
        <w:rPr>
          <w:b/>
          <w:sz w:val="24"/>
          <w:szCs w:val="24"/>
        </w:rPr>
        <w:t>Finanční vypořádání</w:t>
      </w:r>
      <w:r w:rsidR="007D3694">
        <w:rPr>
          <w:b/>
          <w:sz w:val="24"/>
          <w:szCs w:val="24"/>
        </w:rPr>
        <w:t xml:space="preserve"> dotací poskytnutých v roce 2018</w:t>
      </w:r>
      <w:r w:rsidRPr="000A70AE">
        <w:rPr>
          <w:b/>
          <w:sz w:val="24"/>
          <w:szCs w:val="24"/>
        </w:rPr>
        <w:t xml:space="preserve"> církevním školám se uskuteční podle vyhlášky č. 367/2015 Sb., o zásadách a lhůtách finančního vypořádání vztahů se státním rozpočtem, státními finančními aktivy nebo Národním fondem (vyhláška o finančním vypořádání), ve znění pozdějších předpisů. </w:t>
      </w:r>
    </w:p>
    <w:p w:rsidR="000A70AE" w:rsidRDefault="000A70AE" w:rsidP="000A70AE">
      <w:pPr>
        <w:spacing w:after="120"/>
        <w:jc w:val="both"/>
        <w:rPr>
          <w:sz w:val="24"/>
          <w:szCs w:val="24"/>
        </w:rPr>
      </w:pPr>
      <w:r w:rsidRPr="000A70AE">
        <w:rPr>
          <w:sz w:val="24"/>
          <w:szCs w:val="24"/>
        </w:rPr>
        <w:tab/>
      </w:r>
    </w:p>
    <w:p w:rsidR="000A70AE" w:rsidRPr="000A70AE" w:rsidRDefault="000A70AE" w:rsidP="000A70AE">
      <w:pPr>
        <w:spacing w:after="120"/>
        <w:ind w:firstLine="708"/>
        <w:jc w:val="both"/>
        <w:rPr>
          <w:sz w:val="24"/>
          <w:szCs w:val="24"/>
        </w:rPr>
      </w:pPr>
      <w:r w:rsidRPr="000A70AE">
        <w:rPr>
          <w:sz w:val="24"/>
          <w:szCs w:val="24"/>
        </w:rPr>
        <w:t>V roce 201</w:t>
      </w:r>
      <w:r w:rsidR="007D3694">
        <w:rPr>
          <w:sz w:val="24"/>
          <w:szCs w:val="24"/>
        </w:rPr>
        <w:t>8</w:t>
      </w:r>
      <w:r w:rsidRPr="000A70AE">
        <w:rPr>
          <w:sz w:val="24"/>
          <w:szCs w:val="24"/>
        </w:rPr>
        <w:t xml:space="preserve"> byly církevním školám poskytovány dotace na základě § 162 odst. 1 a § 163 odst. 1, písm. b) zákona č. 561/2004 Sb., o předškolním, základním, středním, vyšším odborném a jiném vzdělávání (školský zákon), ve znění pozdějších předpisů a v souladu s § 14 zákona č. 218/2000 Sb., o rozpočtových pravidlech </w:t>
      </w:r>
      <w:r w:rsidRPr="000A70AE">
        <w:rPr>
          <w:sz w:val="24"/>
          <w:szCs w:val="24"/>
        </w:rPr>
        <w:br/>
        <w:t>a o změně některých souvisejících zákonů (rozpočtová pravidla), ve znění pozdějších předpisů.</w:t>
      </w:r>
    </w:p>
    <w:p w:rsidR="000A70AE" w:rsidRPr="000A70AE" w:rsidRDefault="000A70AE" w:rsidP="000A70AE">
      <w:pPr>
        <w:spacing w:after="120"/>
        <w:ind w:firstLine="709"/>
        <w:jc w:val="both"/>
        <w:rPr>
          <w:color w:val="FF0000"/>
          <w:sz w:val="24"/>
          <w:szCs w:val="24"/>
        </w:rPr>
      </w:pPr>
      <w:r w:rsidRPr="000A70AE">
        <w:rPr>
          <w:sz w:val="24"/>
          <w:szCs w:val="24"/>
        </w:rPr>
        <w:t>Metodické informace k finančnímu vypořádání včetně tabulek jsou ke stažení na webových stránkách MŠMT.</w:t>
      </w:r>
    </w:p>
    <w:p w:rsidR="000A70AE" w:rsidRPr="000A70AE" w:rsidRDefault="000A70AE" w:rsidP="000A70AE">
      <w:pPr>
        <w:spacing w:after="120"/>
        <w:ind w:firstLine="709"/>
        <w:jc w:val="both"/>
        <w:rPr>
          <w:strike/>
          <w:sz w:val="24"/>
          <w:szCs w:val="24"/>
        </w:rPr>
      </w:pPr>
      <w:r w:rsidRPr="000A70AE">
        <w:rPr>
          <w:sz w:val="24"/>
          <w:szCs w:val="24"/>
        </w:rPr>
        <w:t>Účetní jednotka zajistí veškeré činnosti ve struktuře a termínech stanovených uvedenou metodickou informací, zejména jde o zajištění dosažitelnosti osoby kompetentní k provedení opravy tabulek finančního vypořádání tak, aby bylo možno ze strany organizace zajistit nápravu zjištěných nedostatků ve lhůtě 1 pracovní den od oznámení chyby.</w:t>
      </w:r>
      <w:r w:rsidRPr="000A70AE">
        <w:rPr>
          <w:strike/>
          <w:sz w:val="24"/>
          <w:szCs w:val="24"/>
        </w:rPr>
        <w:t xml:space="preserve"> </w:t>
      </w:r>
    </w:p>
    <w:p w:rsidR="000A70AE" w:rsidRPr="000A70AE" w:rsidRDefault="000A70AE" w:rsidP="000A70AE">
      <w:pPr>
        <w:spacing w:after="120"/>
        <w:jc w:val="both"/>
        <w:rPr>
          <w:sz w:val="24"/>
          <w:szCs w:val="24"/>
        </w:rPr>
      </w:pPr>
      <w:r w:rsidRPr="000A70AE">
        <w:rPr>
          <w:sz w:val="24"/>
          <w:szCs w:val="24"/>
        </w:rPr>
        <w:t xml:space="preserve">  </w:t>
      </w:r>
      <w:r w:rsidRPr="000A70AE">
        <w:rPr>
          <w:sz w:val="24"/>
          <w:szCs w:val="24"/>
        </w:rPr>
        <w:tab/>
        <w:t>Církevní školy předloží finanční vypořádání těchto dotací spolu s podrobným komentářem na tiskopise uvedeném v příloze:</w:t>
      </w:r>
    </w:p>
    <w:p w:rsidR="000A70AE" w:rsidRPr="000A70AE" w:rsidRDefault="000A70AE" w:rsidP="000A70AE">
      <w:pPr>
        <w:spacing w:after="120"/>
        <w:jc w:val="both"/>
        <w:rPr>
          <w:sz w:val="24"/>
          <w:szCs w:val="24"/>
        </w:rPr>
      </w:pPr>
      <w:r w:rsidRPr="000A70AE">
        <w:rPr>
          <w:b/>
          <w:color w:val="000000"/>
          <w:sz w:val="24"/>
          <w:szCs w:val="24"/>
        </w:rPr>
        <w:t>Příloha č. 1</w:t>
      </w:r>
      <w:r w:rsidRPr="000A70AE">
        <w:rPr>
          <w:color w:val="000000"/>
          <w:sz w:val="24"/>
          <w:szCs w:val="24"/>
        </w:rPr>
        <w:t xml:space="preserve"> (</w:t>
      </w:r>
      <w:r w:rsidRPr="000A70AE">
        <w:rPr>
          <w:sz w:val="24"/>
          <w:szCs w:val="24"/>
        </w:rPr>
        <w:t>odpovídá příloze č. 3A vyhlášky o finančním vypořádání) - Finanční vypořádání dotací poskytnutých církevní škole (školskému z</w:t>
      </w:r>
      <w:r w:rsidR="007D3694">
        <w:rPr>
          <w:sz w:val="24"/>
          <w:szCs w:val="24"/>
        </w:rPr>
        <w:t>ařízení) v kalendářním roce 2018</w:t>
      </w:r>
      <w:r w:rsidRPr="000A70AE">
        <w:rPr>
          <w:sz w:val="24"/>
          <w:szCs w:val="24"/>
        </w:rPr>
        <w:t xml:space="preserve"> mimo dotací poskytnutých na projekty spolufinancované z rozpočtu Evropské unie a z prostředků finančních mechanismů.  </w:t>
      </w:r>
    </w:p>
    <w:p w:rsidR="000A70AE" w:rsidRPr="000A70AE" w:rsidRDefault="000A70AE" w:rsidP="000A70AE">
      <w:pPr>
        <w:spacing w:after="120"/>
        <w:jc w:val="both"/>
        <w:rPr>
          <w:sz w:val="24"/>
          <w:szCs w:val="24"/>
        </w:rPr>
      </w:pPr>
      <w:r w:rsidRPr="007D3694">
        <w:rPr>
          <w:b/>
          <w:sz w:val="24"/>
          <w:szCs w:val="24"/>
        </w:rPr>
        <w:t>Vzhledem ke skutečnosti, že žádný projekt spolufinancovaný z rozpočtu Evropské unie a z prostředků finančních mechanismů nebude k datu 31.1</w:t>
      </w:r>
      <w:r w:rsidR="007D3694" w:rsidRPr="007D3694">
        <w:rPr>
          <w:b/>
          <w:sz w:val="24"/>
          <w:szCs w:val="24"/>
        </w:rPr>
        <w:t>2.2018</w:t>
      </w:r>
      <w:r w:rsidRPr="007D3694">
        <w:rPr>
          <w:b/>
          <w:sz w:val="24"/>
          <w:szCs w:val="24"/>
        </w:rPr>
        <w:t xml:space="preserve"> ukončen, není zasílána příloha č. 3B vyhlášky o finančním vypořádání</w:t>
      </w:r>
      <w:r w:rsidRPr="000A70AE">
        <w:rPr>
          <w:sz w:val="24"/>
          <w:szCs w:val="24"/>
        </w:rPr>
        <w:t>.</w:t>
      </w:r>
    </w:p>
    <w:p w:rsidR="000A70AE" w:rsidRPr="000A70AE" w:rsidRDefault="000A70AE" w:rsidP="000A70AE">
      <w:pPr>
        <w:spacing w:after="120"/>
        <w:jc w:val="both"/>
        <w:rPr>
          <w:color w:val="000000"/>
          <w:sz w:val="24"/>
          <w:szCs w:val="24"/>
        </w:rPr>
      </w:pPr>
      <w:r w:rsidRPr="000A70AE">
        <w:rPr>
          <w:color w:val="000000"/>
          <w:sz w:val="24"/>
          <w:szCs w:val="24"/>
        </w:rPr>
        <w:tab/>
        <w:t>Součástí finančního vypořádání je i komentář, který se vztahuje k významným vratkám (za významnou je považována vratka vždy, pokud její výše přesáhne částku 500</w:t>
      </w:r>
      <w:r w:rsidR="007D3694">
        <w:rPr>
          <w:color w:val="000000"/>
          <w:sz w:val="24"/>
          <w:szCs w:val="24"/>
        </w:rPr>
        <w:t> </w:t>
      </w:r>
      <w:r w:rsidRPr="000A70AE">
        <w:rPr>
          <w:color w:val="000000"/>
          <w:sz w:val="24"/>
          <w:szCs w:val="24"/>
        </w:rPr>
        <w:t>tis.</w:t>
      </w:r>
      <w:r w:rsidR="007D3694">
        <w:rPr>
          <w:color w:val="000000"/>
          <w:sz w:val="24"/>
          <w:szCs w:val="24"/>
        </w:rPr>
        <w:t> </w:t>
      </w:r>
      <w:r w:rsidRPr="000A70AE">
        <w:rPr>
          <w:color w:val="000000"/>
          <w:sz w:val="24"/>
          <w:szCs w:val="24"/>
        </w:rPr>
        <w:t xml:space="preserve">Kč). </w:t>
      </w:r>
    </w:p>
    <w:p w:rsidR="007D3694" w:rsidRDefault="007D3694" w:rsidP="000A70AE">
      <w:pPr>
        <w:spacing w:after="12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Vyplněnou tabulku zašle církevní škola ke kontrole a odsouhlasení elektronicky na </w:t>
      </w:r>
    </w:p>
    <w:p w:rsidR="000A70AE" w:rsidRDefault="007D3694" w:rsidP="007D3694">
      <w:pPr>
        <w:spacing w:after="1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e-mail: </w:t>
      </w:r>
      <w:hyperlink r:id="rId8" w:history="1">
        <w:r w:rsidRPr="007D3694">
          <w:rPr>
            <w:rStyle w:val="Hypertextovodkaz"/>
            <w:sz w:val="24"/>
            <w:szCs w:val="24"/>
            <w:u w:val="none"/>
          </w:rPr>
          <w:t>financni_vyporadani@msmt.cz</w:t>
        </w:r>
      </w:hyperlink>
      <w:r>
        <w:rPr>
          <w:color w:val="000000"/>
          <w:sz w:val="24"/>
          <w:szCs w:val="24"/>
        </w:rPr>
        <w:t xml:space="preserve"> v termínu do </w:t>
      </w:r>
      <w:r w:rsidR="000A70AE" w:rsidRPr="000A70AE">
        <w:rPr>
          <w:b/>
          <w:color w:val="000000"/>
          <w:sz w:val="24"/>
          <w:szCs w:val="24"/>
        </w:rPr>
        <w:t>5. února 201</w:t>
      </w:r>
      <w:r>
        <w:rPr>
          <w:b/>
          <w:color w:val="000000"/>
          <w:sz w:val="24"/>
          <w:szCs w:val="24"/>
        </w:rPr>
        <w:t>9</w:t>
      </w:r>
      <w:r w:rsidR="000A70AE" w:rsidRPr="000A70AE">
        <w:rPr>
          <w:b/>
          <w:color w:val="000000"/>
          <w:sz w:val="24"/>
          <w:szCs w:val="24"/>
        </w:rPr>
        <w:t xml:space="preserve">.  </w:t>
      </w:r>
    </w:p>
    <w:p w:rsidR="007D3694" w:rsidRPr="007D3694" w:rsidRDefault="007D3694" w:rsidP="007D3694">
      <w:pPr>
        <w:spacing w:after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  <w:t xml:space="preserve">Po odsouhlasení správnosti bude tabulka i s případným komentářem opatřena podpisem a zaslána buď prostřednictvím datové schránky </w:t>
      </w:r>
      <w:r w:rsidRPr="007D3694">
        <w:rPr>
          <w:b/>
          <w:color w:val="000000"/>
          <w:sz w:val="24"/>
          <w:szCs w:val="24"/>
        </w:rPr>
        <w:t xml:space="preserve">vidaawt </w:t>
      </w:r>
      <w:r>
        <w:rPr>
          <w:color w:val="000000"/>
          <w:sz w:val="24"/>
          <w:szCs w:val="24"/>
        </w:rPr>
        <w:t xml:space="preserve">nebo poštou na adresu MŠMT s označením „Odbor 11 – finanční vypořádání“, též v termínu do </w:t>
      </w:r>
      <w:r w:rsidRPr="007D3694">
        <w:rPr>
          <w:b/>
          <w:color w:val="000000"/>
          <w:sz w:val="24"/>
          <w:szCs w:val="24"/>
        </w:rPr>
        <w:t>5. února 2019</w:t>
      </w:r>
      <w:r>
        <w:rPr>
          <w:color w:val="000000"/>
          <w:sz w:val="24"/>
          <w:szCs w:val="24"/>
        </w:rPr>
        <w:t>.</w:t>
      </w:r>
    </w:p>
    <w:p w:rsidR="000A70AE" w:rsidRPr="000A70AE" w:rsidRDefault="000A70AE" w:rsidP="000A70AE">
      <w:pPr>
        <w:spacing w:after="120"/>
        <w:ind w:firstLine="708"/>
        <w:jc w:val="both"/>
        <w:rPr>
          <w:b/>
          <w:color w:val="000000"/>
          <w:sz w:val="24"/>
          <w:szCs w:val="24"/>
        </w:rPr>
      </w:pPr>
      <w:r w:rsidRPr="000A70AE">
        <w:rPr>
          <w:color w:val="000000"/>
          <w:sz w:val="24"/>
          <w:szCs w:val="24"/>
        </w:rPr>
        <w:t xml:space="preserve">Nevyčerpané prostředky z poskytnutých dotací převede církevní škola na depozitní účet ministerstva </w:t>
      </w:r>
      <w:r w:rsidRPr="000A70AE">
        <w:rPr>
          <w:b/>
          <w:color w:val="000000"/>
          <w:sz w:val="24"/>
          <w:szCs w:val="24"/>
        </w:rPr>
        <w:t xml:space="preserve">č. 6015-821001/0710 </w:t>
      </w:r>
      <w:r w:rsidRPr="000A70AE">
        <w:rPr>
          <w:color w:val="000000"/>
          <w:sz w:val="24"/>
          <w:szCs w:val="24"/>
        </w:rPr>
        <w:t xml:space="preserve">rovněž v termínu do </w:t>
      </w:r>
      <w:r w:rsidR="007D3694">
        <w:rPr>
          <w:b/>
          <w:color w:val="000000"/>
          <w:sz w:val="24"/>
          <w:szCs w:val="24"/>
        </w:rPr>
        <w:t>5. února 2019</w:t>
      </w:r>
      <w:r w:rsidRPr="000A70AE">
        <w:rPr>
          <w:b/>
          <w:color w:val="000000"/>
          <w:sz w:val="24"/>
          <w:szCs w:val="24"/>
        </w:rPr>
        <w:t xml:space="preserve">. </w:t>
      </w:r>
    </w:p>
    <w:p w:rsidR="000A70AE" w:rsidRDefault="000A70AE" w:rsidP="000A70AE">
      <w:pPr>
        <w:spacing w:after="120"/>
        <w:contextualSpacing/>
        <w:jc w:val="both"/>
        <w:rPr>
          <w:color w:val="000000"/>
          <w:sz w:val="24"/>
          <w:szCs w:val="24"/>
        </w:rPr>
      </w:pPr>
      <w:r w:rsidRPr="000A70AE">
        <w:rPr>
          <w:color w:val="000000"/>
          <w:sz w:val="24"/>
          <w:szCs w:val="24"/>
        </w:rPr>
        <w:tab/>
        <w:t xml:space="preserve">Současně s převodem vratek příspěvků a dotací zašle církevní škola na adresu </w:t>
      </w:r>
      <w:hyperlink r:id="rId9" w:history="1">
        <w:r w:rsidRPr="007D3694">
          <w:rPr>
            <w:rStyle w:val="Hypertextovodkaz"/>
            <w:sz w:val="24"/>
            <w:szCs w:val="24"/>
            <w:u w:val="none"/>
          </w:rPr>
          <w:t>avizo@msmt.cz</w:t>
        </w:r>
      </w:hyperlink>
      <w:r w:rsidRPr="000A70AE">
        <w:rPr>
          <w:color w:val="000000"/>
          <w:sz w:val="24"/>
          <w:szCs w:val="24"/>
        </w:rPr>
        <w:t xml:space="preserve"> avízo o vrácení nevyčerpaných prostředků, ve kterém budou uvedeny potřebné identifikační údaje včetně variabilního symbolu stanoveného poskytovatelem prostředků. Avízo zašle církevní škola rovněž věcně příslušnému útvaru (poskytovateli prostředků), pokud jej  v rozhodnutí o poskytnutí prostředků požadoval. </w:t>
      </w:r>
    </w:p>
    <w:p w:rsidR="007D3694" w:rsidRDefault="007D3694" w:rsidP="000A70AE">
      <w:pPr>
        <w:spacing w:after="120"/>
        <w:contextualSpacing/>
        <w:jc w:val="both"/>
        <w:rPr>
          <w:color w:val="000000"/>
          <w:sz w:val="24"/>
          <w:szCs w:val="24"/>
        </w:rPr>
      </w:pPr>
    </w:p>
    <w:p w:rsidR="007D3694" w:rsidRPr="000A70AE" w:rsidRDefault="007D3694" w:rsidP="007D3694">
      <w:pPr>
        <w:spacing w:after="120"/>
        <w:ind w:firstLine="708"/>
        <w:jc w:val="both"/>
        <w:rPr>
          <w:b/>
          <w:color w:val="000000"/>
          <w:sz w:val="24"/>
          <w:szCs w:val="24"/>
        </w:rPr>
      </w:pPr>
      <w:r w:rsidRPr="000A70AE">
        <w:rPr>
          <w:color w:val="000000"/>
          <w:sz w:val="24"/>
          <w:szCs w:val="24"/>
        </w:rPr>
        <w:t>Výše uvedené termíny jsou termíny doporučenými s ohledem na větší časový prostor pro řešení případných nejasností či chyb zjištěných odborem 11 při kontrolách předložených finančních vypořádání. Vyhláška č. 367/2015 Sb., stanoví nejzazší termín pro zaslání nedočerpaných prostředků i tabulek finančního vypořádání do 15. února 201</w:t>
      </w:r>
      <w:r>
        <w:rPr>
          <w:color w:val="000000"/>
          <w:sz w:val="24"/>
          <w:szCs w:val="24"/>
        </w:rPr>
        <w:t>9</w:t>
      </w:r>
      <w:r w:rsidRPr="000A70AE">
        <w:rPr>
          <w:color w:val="000000"/>
          <w:sz w:val="24"/>
          <w:szCs w:val="24"/>
        </w:rPr>
        <w:t>.</w:t>
      </w:r>
    </w:p>
    <w:p w:rsidR="007D3694" w:rsidRPr="000A70AE" w:rsidRDefault="007D3694" w:rsidP="000A70AE">
      <w:pPr>
        <w:spacing w:after="120"/>
        <w:contextualSpacing/>
        <w:jc w:val="both"/>
        <w:rPr>
          <w:color w:val="000000"/>
          <w:sz w:val="24"/>
          <w:szCs w:val="24"/>
        </w:rPr>
      </w:pPr>
    </w:p>
    <w:p w:rsidR="000A70AE" w:rsidRPr="000A70AE" w:rsidRDefault="000A70AE" w:rsidP="000A70AE">
      <w:pPr>
        <w:contextualSpacing/>
        <w:jc w:val="both"/>
        <w:rPr>
          <w:color w:val="000000"/>
          <w:sz w:val="24"/>
          <w:szCs w:val="24"/>
        </w:rPr>
      </w:pPr>
    </w:p>
    <w:p w:rsidR="000A70AE" w:rsidRPr="000A70AE" w:rsidRDefault="000A70AE" w:rsidP="000A70AE">
      <w:pPr>
        <w:ind w:firstLine="708"/>
        <w:rPr>
          <w:color w:val="000000"/>
          <w:sz w:val="24"/>
          <w:szCs w:val="24"/>
        </w:rPr>
      </w:pPr>
    </w:p>
    <w:p w:rsidR="00AA1362" w:rsidRPr="000A70AE" w:rsidRDefault="00AA1362" w:rsidP="003322F8">
      <w:pPr>
        <w:ind w:firstLine="708"/>
        <w:jc w:val="both"/>
        <w:rPr>
          <w:sz w:val="24"/>
          <w:szCs w:val="24"/>
        </w:rPr>
      </w:pPr>
    </w:p>
    <w:p w:rsidR="00A07481" w:rsidRPr="000A70AE" w:rsidRDefault="00A07481" w:rsidP="00530050">
      <w:pPr>
        <w:pStyle w:val="Nadpis2"/>
        <w:numPr>
          <w:ilvl w:val="0"/>
          <w:numId w:val="0"/>
        </w:numPr>
        <w:spacing w:after="240"/>
        <w:ind w:left="578" w:hanging="578"/>
        <w:rPr>
          <w:sz w:val="24"/>
          <w:szCs w:val="24"/>
          <w:lang w:val="cs-CZ"/>
        </w:rPr>
      </w:pPr>
      <w:r w:rsidRPr="000A70AE">
        <w:rPr>
          <w:sz w:val="24"/>
          <w:szCs w:val="24"/>
          <w:lang w:val="cs-CZ"/>
        </w:rPr>
        <w:t>Komentář k finančnímu vypořádání</w:t>
      </w:r>
    </w:p>
    <w:p w:rsidR="00A07481" w:rsidRPr="000A70AE" w:rsidRDefault="00A07481" w:rsidP="0006086B">
      <w:pPr>
        <w:ind w:firstLine="578"/>
        <w:jc w:val="both"/>
        <w:rPr>
          <w:color w:val="000000"/>
          <w:sz w:val="24"/>
          <w:szCs w:val="24"/>
        </w:rPr>
      </w:pPr>
      <w:r w:rsidRPr="000A70AE">
        <w:rPr>
          <w:sz w:val="24"/>
          <w:szCs w:val="24"/>
        </w:rPr>
        <w:t xml:space="preserve">Dle § </w:t>
      </w:r>
      <w:r w:rsidR="00AD4B4D" w:rsidRPr="000A70AE">
        <w:rPr>
          <w:sz w:val="24"/>
          <w:szCs w:val="24"/>
        </w:rPr>
        <w:t xml:space="preserve">7 </w:t>
      </w:r>
      <w:r w:rsidRPr="000A70AE">
        <w:rPr>
          <w:sz w:val="24"/>
          <w:szCs w:val="24"/>
        </w:rPr>
        <w:t xml:space="preserve">vyhlášky č. </w:t>
      </w:r>
      <w:r w:rsidR="00AD4B4D" w:rsidRPr="000A70AE">
        <w:rPr>
          <w:sz w:val="24"/>
          <w:szCs w:val="24"/>
        </w:rPr>
        <w:t>367</w:t>
      </w:r>
      <w:r w:rsidRPr="000A70AE">
        <w:rPr>
          <w:sz w:val="24"/>
          <w:szCs w:val="24"/>
        </w:rPr>
        <w:t>/2015 Sb. je součástí podkladů k</w:t>
      </w:r>
      <w:r w:rsidR="001E2A33" w:rsidRPr="000A70AE">
        <w:rPr>
          <w:sz w:val="24"/>
          <w:szCs w:val="24"/>
        </w:rPr>
        <w:t xml:space="preserve"> finančnímu vypořádání komentář, </w:t>
      </w:r>
      <w:r w:rsidR="001E2A33" w:rsidRPr="000A70AE">
        <w:rPr>
          <w:color w:val="000000"/>
          <w:sz w:val="24"/>
          <w:szCs w:val="24"/>
        </w:rPr>
        <w:t xml:space="preserve">který se vztahuje k významným vratkám (za významnou je považována vratka vždy, když její výše přesáhne částku 500 tis. Kč). </w:t>
      </w:r>
      <w:r w:rsidRPr="000A70AE">
        <w:rPr>
          <w:sz w:val="24"/>
          <w:szCs w:val="24"/>
        </w:rPr>
        <w:t xml:space="preserve"> Komentář je povinna zpracovat a předložit pouze ta </w:t>
      </w:r>
      <w:r w:rsidR="0076146F" w:rsidRPr="000A70AE">
        <w:rPr>
          <w:sz w:val="24"/>
          <w:szCs w:val="24"/>
        </w:rPr>
        <w:t>církevní škola</w:t>
      </w:r>
      <w:r w:rsidRPr="000A70AE">
        <w:rPr>
          <w:sz w:val="24"/>
          <w:szCs w:val="24"/>
        </w:rPr>
        <w:t xml:space="preserve">, která v rámci finančního vypořádání realizuje alespoň jednu vratku prostředků na depozitní účet MŠMT. V komentáři </w:t>
      </w:r>
      <w:r w:rsidR="00516304" w:rsidRPr="000A70AE">
        <w:rPr>
          <w:sz w:val="24"/>
          <w:szCs w:val="24"/>
        </w:rPr>
        <w:t>církevní škola</w:t>
      </w:r>
      <w:r w:rsidRPr="000A70AE">
        <w:rPr>
          <w:sz w:val="24"/>
          <w:szCs w:val="24"/>
        </w:rPr>
        <w:t xml:space="preserve"> u každé z těchto jednotlivých vratek řádně zdůvodní, z jakého důvodu nebyly obdržené prostředky v celkové výši vyčerpány a dále z jakého důvodu nebyly prostředky zaslány již v průběhu roku 201</w:t>
      </w:r>
      <w:r w:rsidR="007D3694">
        <w:rPr>
          <w:sz w:val="24"/>
          <w:szCs w:val="24"/>
        </w:rPr>
        <w:t>8</w:t>
      </w:r>
      <w:r w:rsidRPr="000A70AE">
        <w:rPr>
          <w:sz w:val="24"/>
          <w:szCs w:val="24"/>
        </w:rPr>
        <w:t xml:space="preserve"> na výdajový účet MŠMT, ale jsou součástí finančního vypořádání.</w:t>
      </w:r>
    </w:p>
    <w:p w:rsidR="001E2A33" w:rsidRPr="000A70AE" w:rsidRDefault="001E2A33" w:rsidP="0027506A">
      <w:pPr>
        <w:pStyle w:val="Nadpis2"/>
        <w:numPr>
          <w:ilvl w:val="0"/>
          <w:numId w:val="0"/>
        </w:numPr>
        <w:spacing w:after="240"/>
        <w:rPr>
          <w:sz w:val="24"/>
          <w:szCs w:val="24"/>
        </w:rPr>
      </w:pPr>
    </w:p>
    <w:p w:rsidR="00A07481" w:rsidRPr="000A70AE" w:rsidRDefault="00A07481" w:rsidP="0027506A">
      <w:pPr>
        <w:pStyle w:val="Nadpis2"/>
        <w:numPr>
          <w:ilvl w:val="0"/>
          <w:numId w:val="0"/>
        </w:numPr>
        <w:spacing w:after="240"/>
        <w:rPr>
          <w:sz w:val="24"/>
          <w:szCs w:val="24"/>
          <w:lang w:val="cs-CZ"/>
        </w:rPr>
      </w:pPr>
      <w:r w:rsidRPr="000A70AE">
        <w:rPr>
          <w:sz w:val="24"/>
          <w:szCs w:val="24"/>
        </w:rPr>
        <w:t>Zajištění oprav vykázaných údajů na základě výzvy odboru hlavního účetního</w:t>
      </w:r>
      <w:r w:rsidR="00516304" w:rsidRPr="000A70AE">
        <w:rPr>
          <w:sz w:val="24"/>
          <w:szCs w:val="24"/>
          <w:lang w:val="cs-CZ"/>
        </w:rPr>
        <w:t xml:space="preserve"> </w:t>
      </w:r>
      <w:r w:rsidRPr="000A70AE">
        <w:rPr>
          <w:sz w:val="24"/>
          <w:szCs w:val="24"/>
        </w:rPr>
        <w:t>a</w:t>
      </w:r>
      <w:r w:rsidR="00516304" w:rsidRPr="000A70AE">
        <w:rPr>
          <w:sz w:val="24"/>
          <w:szCs w:val="24"/>
          <w:lang w:val="cs-CZ"/>
        </w:rPr>
        <w:t> </w:t>
      </w:r>
      <w:r w:rsidRPr="000A70AE">
        <w:rPr>
          <w:sz w:val="24"/>
          <w:szCs w:val="24"/>
        </w:rPr>
        <w:t>svodného výkaznictví</w:t>
      </w:r>
    </w:p>
    <w:p w:rsidR="00A07481" w:rsidRPr="000A70AE" w:rsidRDefault="00A07481" w:rsidP="0058435E">
      <w:pPr>
        <w:ind w:firstLine="578"/>
        <w:jc w:val="both"/>
        <w:rPr>
          <w:sz w:val="24"/>
          <w:szCs w:val="24"/>
        </w:rPr>
      </w:pPr>
      <w:r w:rsidRPr="000A70AE">
        <w:rPr>
          <w:sz w:val="24"/>
          <w:szCs w:val="24"/>
        </w:rPr>
        <w:t>V případě zjištěných nesrovnalostí je osoba odpovědná za sestavení podkladů povinna na vyzvání odboru hlavního účetního a svodného výkaznictví provést opravu podkladů, přičemž opravu provede jak v elektronické, tak v tištěné podobě tak, aby údaje uvedené v</w:t>
      </w:r>
      <w:r w:rsidR="007D3694">
        <w:rPr>
          <w:sz w:val="24"/>
          <w:szCs w:val="24"/>
        </w:rPr>
        <w:t> </w:t>
      </w:r>
      <w:r w:rsidRPr="000A70AE">
        <w:rPr>
          <w:sz w:val="24"/>
          <w:szCs w:val="24"/>
        </w:rPr>
        <w:t>obou verzích byly shodné.</w:t>
      </w:r>
    </w:p>
    <w:p w:rsidR="00A07481" w:rsidRPr="000A70AE" w:rsidRDefault="00A07481" w:rsidP="00A07481">
      <w:pPr>
        <w:ind w:firstLine="709"/>
        <w:jc w:val="both"/>
        <w:rPr>
          <w:sz w:val="24"/>
          <w:szCs w:val="24"/>
        </w:rPr>
      </w:pPr>
    </w:p>
    <w:p w:rsidR="00B078CD" w:rsidRDefault="00A07481" w:rsidP="0006086B">
      <w:pPr>
        <w:pStyle w:val="Zkladntextodsazen"/>
        <w:ind w:firstLine="578"/>
      </w:pPr>
      <w:r w:rsidRPr="000A70AE">
        <w:rPr>
          <w:szCs w:val="24"/>
        </w:rPr>
        <w:t xml:space="preserve">Termín pro provedení opravy je v souladu s § </w:t>
      </w:r>
      <w:r w:rsidR="00AD4B4D" w:rsidRPr="000A70AE">
        <w:rPr>
          <w:szCs w:val="24"/>
          <w:lang w:val="cs-CZ"/>
        </w:rPr>
        <w:t>3</w:t>
      </w:r>
      <w:r w:rsidR="00AD4B4D" w:rsidRPr="000A70AE">
        <w:rPr>
          <w:szCs w:val="24"/>
        </w:rPr>
        <w:t xml:space="preserve"> </w:t>
      </w:r>
      <w:r w:rsidRPr="000A70AE">
        <w:rPr>
          <w:szCs w:val="24"/>
        </w:rPr>
        <w:t xml:space="preserve">odst. </w:t>
      </w:r>
      <w:r w:rsidR="00AD4B4D" w:rsidRPr="000A70AE">
        <w:rPr>
          <w:szCs w:val="24"/>
          <w:lang w:val="cs-CZ"/>
        </w:rPr>
        <w:t>3</w:t>
      </w:r>
      <w:r w:rsidR="00AD4B4D" w:rsidRPr="000A70AE">
        <w:rPr>
          <w:szCs w:val="24"/>
        </w:rPr>
        <w:t xml:space="preserve"> </w:t>
      </w:r>
      <w:r w:rsidRPr="000A70AE">
        <w:rPr>
          <w:szCs w:val="24"/>
        </w:rPr>
        <w:t xml:space="preserve">vyhlášky č. </w:t>
      </w:r>
      <w:r w:rsidR="00AD4B4D" w:rsidRPr="000A70AE">
        <w:rPr>
          <w:szCs w:val="24"/>
          <w:lang w:val="cs-CZ"/>
        </w:rPr>
        <w:t>367</w:t>
      </w:r>
      <w:r w:rsidRPr="000A70AE">
        <w:rPr>
          <w:szCs w:val="24"/>
        </w:rPr>
        <w:t>/2015 Sb. stanoven na jeden pracovní den od okamžiku vyzvání odpovědné osoby k provedení opravy zaměstnancem odboru hlavního účetního a svodného výkaznictví. Výzva k provedení opravy bude podána na e-mailovou adresu, ze které byly MŠMT zaslány podklady k finančnímu vypořádání a/nebo na e-mailovou adresu odpovědné osoby, která byla uvedena v podkladech k finančnímu vypořádání v případ</w:t>
      </w:r>
      <w:r w:rsidRPr="00A36125">
        <w:rPr>
          <w:szCs w:val="24"/>
        </w:rPr>
        <w:t>ě, že tyto kontaktní údaje budou vzájemně odlišné.</w:t>
      </w:r>
    </w:p>
    <w:sectPr w:rsidR="00B078CD" w:rsidSect="00B078C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C75" w:rsidRDefault="00827C75" w:rsidP="00E41025">
      <w:r>
        <w:separator/>
      </w:r>
    </w:p>
  </w:endnote>
  <w:endnote w:type="continuationSeparator" w:id="0">
    <w:p w:rsidR="00827C75" w:rsidRDefault="00827C75" w:rsidP="00E4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70629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D34C3" w:rsidRPr="000C319A" w:rsidRDefault="008D34C3">
        <w:pPr>
          <w:pStyle w:val="Zpat"/>
          <w:jc w:val="center"/>
          <w:rPr>
            <w:sz w:val="24"/>
            <w:szCs w:val="24"/>
          </w:rPr>
        </w:pPr>
        <w:r w:rsidRPr="000C319A">
          <w:rPr>
            <w:sz w:val="24"/>
            <w:szCs w:val="24"/>
          </w:rPr>
          <w:fldChar w:fldCharType="begin"/>
        </w:r>
        <w:r w:rsidRPr="000C319A">
          <w:rPr>
            <w:sz w:val="24"/>
            <w:szCs w:val="24"/>
          </w:rPr>
          <w:instrText>PAGE   \* MERGEFORMAT</w:instrText>
        </w:r>
        <w:r w:rsidRPr="000C319A">
          <w:rPr>
            <w:sz w:val="24"/>
            <w:szCs w:val="24"/>
          </w:rPr>
          <w:fldChar w:fldCharType="separate"/>
        </w:r>
        <w:r w:rsidR="006B635C" w:rsidRPr="006B635C">
          <w:rPr>
            <w:noProof/>
            <w:sz w:val="24"/>
            <w:szCs w:val="24"/>
            <w:lang w:val="cs-CZ"/>
          </w:rPr>
          <w:t>1</w:t>
        </w:r>
        <w:r w:rsidRPr="000C319A">
          <w:rPr>
            <w:sz w:val="24"/>
            <w:szCs w:val="24"/>
          </w:rPr>
          <w:fldChar w:fldCharType="end"/>
        </w:r>
      </w:p>
    </w:sdtContent>
  </w:sdt>
  <w:p w:rsidR="008D34C3" w:rsidRDefault="008D34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C75" w:rsidRDefault="00827C75" w:rsidP="00E41025">
      <w:r>
        <w:separator/>
      </w:r>
    </w:p>
  </w:footnote>
  <w:footnote w:type="continuationSeparator" w:id="0">
    <w:p w:rsidR="00827C75" w:rsidRDefault="00827C75" w:rsidP="00E41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35C" w:rsidRPr="006B635C" w:rsidRDefault="004F56A7" w:rsidP="006B635C">
    <w:pPr>
      <w:pStyle w:val="Zkladntext2"/>
      <w:spacing w:after="0" w:line="276" w:lineRule="auto"/>
      <w:jc w:val="center"/>
      <w:rPr>
        <w:sz w:val="24"/>
        <w:lang w:val="cs-CZ"/>
      </w:rPr>
    </w:pPr>
    <w:r>
      <w:rPr>
        <w:sz w:val="24"/>
        <w:lang w:val="cs-CZ"/>
      </w:rPr>
      <w:t xml:space="preserve">Metodická informace k </w:t>
    </w:r>
    <w:r w:rsidR="00C7392C">
      <w:rPr>
        <w:sz w:val="24"/>
        <w:lang w:val="cs-CZ"/>
      </w:rPr>
      <w:t>finančnímu</w:t>
    </w:r>
    <w:r w:rsidR="007075C9">
      <w:rPr>
        <w:sz w:val="24"/>
      </w:rPr>
      <w:t xml:space="preserve"> vypořádání vztahů </w:t>
    </w:r>
    <w:r w:rsidR="00E41025">
      <w:rPr>
        <w:sz w:val="24"/>
      </w:rPr>
      <w:t xml:space="preserve">se státním rozpočtem za rok </w:t>
    </w:r>
    <w:r w:rsidR="008A0E57">
      <w:rPr>
        <w:sz w:val="24"/>
      </w:rPr>
      <w:t>201</w:t>
    </w:r>
    <w:r w:rsidR="006B635C">
      <w:rPr>
        <w:sz w:val="24"/>
        <w:lang w:val="cs-CZ"/>
      </w:rPr>
      <w:t>8</w:t>
    </w:r>
  </w:p>
  <w:p w:rsidR="00012A98" w:rsidRDefault="00012A98" w:rsidP="00012A98">
    <w:pPr>
      <w:pStyle w:val="Zkladntext2"/>
      <w:spacing w:after="0" w:line="276" w:lineRule="auto"/>
      <w:rPr>
        <w:sz w:val="24"/>
        <w:lang w:val="cs-CZ"/>
      </w:rPr>
    </w:pPr>
  </w:p>
  <w:p w:rsidR="00E41025" w:rsidRDefault="00E4102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96923"/>
    <w:multiLevelType w:val="multilevel"/>
    <w:tmpl w:val="4CD61BC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7B359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9FA7AE9"/>
    <w:multiLevelType w:val="hybridMultilevel"/>
    <w:tmpl w:val="06A2B6E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5C6650B"/>
    <w:multiLevelType w:val="singleLevel"/>
    <w:tmpl w:val="3CDC4560"/>
    <w:lvl w:ilvl="0">
      <w:start w:val="8"/>
      <w:numFmt w:val="bullet"/>
      <w:lvlText w:val="-"/>
      <w:lvlJc w:val="left"/>
      <w:pPr>
        <w:ind w:left="720" w:hanging="36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25"/>
    <w:rsid w:val="000017C3"/>
    <w:rsid w:val="00004A42"/>
    <w:rsid w:val="00012A98"/>
    <w:rsid w:val="000366E3"/>
    <w:rsid w:val="0006086B"/>
    <w:rsid w:val="00080C27"/>
    <w:rsid w:val="000A1AEE"/>
    <w:rsid w:val="000A39CD"/>
    <w:rsid w:val="000A70AE"/>
    <w:rsid w:val="000B20C0"/>
    <w:rsid w:val="000B5E21"/>
    <w:rsid w:val="000C1F4C"/>
    <w:rsid w:val="000C23B8"/>
    <w:rsid w:val="000C319A"/>
    <w:rsid w:val="000C52A9"/>
    <w:rsid w:val="000D7C9E"/>
    <w:rsid w:val="000E061D"/>
    <w:rsid w:val="000E4EBD"/>
    <w:rsid w:val="00113A5A"/>
    <w:rsid w:val="00121229"/>
    <w:rsid w:val="00180E87"/>
    <w:rsid w:val="001B0DAF"/>
    <w:rsid w:val="001C19A0"/>
    <w:rsid w:val="001E2A33"/>
    <w:rsid w:val="002526C3"/>
    <w:rsid w:val="00264471"/>
    <w:rsid w:val="0027506A"/>
    <w:rsid w:val="002827A6"/>
    <w:rsid w:val="002D1374"/>
    <w:rsid w:val="002E696B"/>
    <w:rsid w:val="003322F8"/>
    <w:rsid w:val="00337221"/>
    <w:rsid w:val="00342A0B"/>
    <w:rsid w:val="003675EC"/>
    <w:rsid w:val="00370CCF"/>
    <w:rsid w:val="0037445B"/>
    <w:rsid w:val="003C5654"/>
    <w:rsid w:val="003D1809"/>
    <w:rsid w:val="003F0637"/>
    <w:rsid w:val="00456E14"/>
    <w:rsid w:val="004B7F7E"/>
    <w:rsid w:val="004E2BB2"/>
    <w:rsid w:val="004F56A7"/>
    <w:rsid w:val="004F798A"/>
    <w:rsid w:val="00516304"/>
    <w:rsid w:val="00522855"/>
    <w:rsid w:val="005262F4"/>
    <w:rsid w:val="00530050"/>
    <w:rsid w:val="005504B6"/>
    <w:rsid w:val="005749E0"/>
    <w:rsid w:val="0057529E"/>
    <w:rsid w:val="0058145C"/>
    <w:rsid w:val="0058435E"/>
    <w:rsid w:val="005843A5"/>
    <w:rsid w:val="00593526"/>
    <w:rsid w:val="00595321"/>
    <w:rsid w:val="005C5FC5"/>
    <w:rsid w:val="005D1EA7"/>
    <w:rsid w:val="005D3A4D"/>
    <w:rsid w:val="005E0E64"/>
    <w:rsid w:val="005F340A"/>
    <w:rsid w:val="00601992"/>
    <w:rsid w:val="006033C0"/>
    <w:rsid w:val="00610C8F"/>
    <w:rsid w:val="006131EC"/>
    <w:rsid w:val="006139BB"/>
    <w:rsid w:val="006B36DE"/>
    <w:rsid w:val="006B635C"/>
    <w:rsid w:val="007075C9"/>
    <w:rsid w:val="0071543B"/>
    <w:rsid w:val="0076146F"/>
    <w:rsid w:val="00782B30"/>
    <w:rsid w:val="00790BF2"/>
    <w:rsid w:val="007D3694"/>
    <w:rsid w:val="007D53DD"/>
    <w:rsid w:val="00816371"/>
    <w:rsid w:val="00825DDC"/>
    <w:rsid w:val="00827C75"/>
    <w:rsid w:val="00840637"/>
    <w:rsid w:val="008421AD"/>
    <w:rsid w:val="00845591"/>
    <w:rsid w:val="00866486"/>
    <w:rsid w:val="00884990"/>
    <w:rsid w:val="008A0E57"/>
    <w:rsid w:val="008D34C3"/>
    <w:rsid w:val="008F3530"/>
    <w:rsid w:val="008F3D9A"/>
    <w:rsid w:val="00933F03"/>
    <w:rsid w:val="009544DA"/>
    <w:rsid w:val="009B4D91"/>
    <w:rsid w:val="00A07481"/>
    <w:rsid w:val="00A20D0D"/>
    <w:rsid w:val="00A36125"/>
    <w:rsid w:val="00A8238B"/>
    <w:rsid w:val="00AA1362"/>
    <w:rsid w:val="00AB2CC7"/>
    <w:rsid w:val="00AB351A"/>
    <w:rsid w:val="00AC1F91"/>
    <w:rsid w:val="00AC5878"/>
    <w:rsid w:val="00AD4B4D"/>
    <w:rsid w:val="00B06EC1"/>
    <w:rsid w:val="00B078CD"/>
    <w:rsid w:val="00B1328C"/>
    <w:rsid w:val="00B447C5"/>
    <w:rsid w:val="00B70B7B"/>
    <w:rsid w:val="00B76DE6"/>
    <w:rsid w:val="00B939A5"/>
    <w:rsid w:val="00BB6797"/>
    <w:rsid w:val="00BE238E"/>
    <w:rsid w:val="00BF1749"/>
    <w:rsid w:val="00C135EC"/>
    <w:rsid w:val="00C35BEF"/>
    <w:rsid w:val="00C64D3B"/>
    <w:rsid w:val="00C7392C"/>
    <w:rsid w:val="00C87E0C"/>
    <w:rsid w:val="00CA7F9A"/>
    <w:rsid w:val="00D10454"/>
    <w:rsid w:val="00D14E23"/>
    <w:rsid w:val="00D979EC"/>
    <w:rsid w:val="00DA56A0"/>
    <w:rsid w:val="00DE27A2"/>
    <w:rsid w:val="00DE7837"/>
    <w:rsid w:val="00DF65DC"/>
    <w:rsid w:val="00E17334"/>
    <w:rsid w:val="00E41025"/>
    <w:rsid w:val="00E4570E"/>
    <w:rsid w:val="00E45CFF"/>
    <w:rsid w:val="00E52245"/>
    <w:rsid w:val="00E9476E"/>
    <w:rsid w:val="00EB5763"/>
    <w:rsid w:val="00EE1F50"/>
    <w:rsid w:val="00F408E7"/>
    <w:rsid w:val="00F54F2E"/>
    <w:rsid w:val="00F604B3"/>
    <w:rsid w:val="00F618D0"/>
    <w:rsid w:val="00F72487"/>
    <w:rsid w:val="00F813EB"/>
    <w:rsid w:val="00F9560B"/>
    <w:rsid w:val="00FD7297"/>
    <w:rsid w:val="00F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97BC1D-8D77-427E-84FB-7AA952AF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025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E41025"/>
    <w:pPr>
      <w:keepNext/>
      <w:numPr>
        <w:numId w:val="4"/>
      </w:numPr>
      <w:spacing w:before="240" w:after="240"/>
      <w:jc w:val="both"/>
      <w:outlineLvl w:val="0"/>
    </w:pPr>
    <w:rPr>
      <w:b/>
      <w:sz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E41025"/>
    <w:pPr>
      <w:keepNext/>
      <w:numPr>
        <w:ilvl w:val="1"/>
        <w:numId w:val="4"/>
      </w:numPr>
      <w:spacing w:after="120"/>
      <w:ind w:left="578" w:hanging="578"/>
      <w:jc w:val="both"/>
      <w:outlineLvl w:val="1"/>
    </w:pPr>
    <w:rPr>
      <w:b/>
      <w:sz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E41025"/>
    <w:pPr>
      <w:keepNext/>
      <w:numPr>
        <w:ilvl w:val="2"/>
        <w:numId w:val="4"/>
      </w:numPr>
      <w:spacing w:after="60"/>
      <w:jc w:val="both"/>
      <w:outlineLvl w:val="2"/>
    </w:pPr>
    <w:rPr>
      <w:b/>
      <w:sz w:val="24"/>
      <w:lang w:val="x-none"/>
    </w:rPr>
  </w:style>
  <w:style w:type="paragraph" w:styleId="Nadpis4">
    <w:name w:val="heading 4"/>
    <w:basedOn w:val="Normln"/>
    <w:next w:val="Normln"/>
    <w:link w:val="Nadpis4Char"/>
    <w:qFormat/>
    <w:rsid w:val="00E41025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E41025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E41025"/>
    <w:pPr>
      <w:numPr>
        <w:ilvl w:val="5"/>
        <w:numId w:val="4"/>
      </w:numPr>
      <w:spacing w:before="240" w:after="60"/>
      <w:outlineLvl w:val="5"/>
    </w:pPr>
    <w:rPr>
      <w:b/>
      <w:bCs/>
      <w:lang w:val="x-none"/>
    </w:rPr>
  </w:style>
  <w:style w:type="paragraph" w:styleId="Nadpis7">
    <w:name w:val="heading 7"/>
    <w:basedOn w:val="Normln"/>
    <w:next w:val="Normln"/>
    <w:link w:val="Nadpis7Char"/>
    <w:qFormat/>
    <w:rsid w:val="00E41025"/>
    <w:pPr>
      <w:numPr>
        <w:ilvl w:val="6"/>
        <w:numId w:val="4"/>
      </w:numPr>
      <w:spacing w:before="240" w:after="60"/>
      <w:outlineLvl w:val="6"/>
    </w:pPr>
    <w:rPr>
      <w:sz w:val="24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E41025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E41025"/>
    <w:pPr>
      <w:numPr>
        <w:ilvl w:val="8"/>
        <w:numId w:val="4"/>
      </w:numPr>
      <w:spacing w:before="240" w:after="60"/>
      <w:outlineLvl w:val="8"/>
    </w:pPr>
    <w:rPr>
      <w:rFonts w:ascii="Arial" w:hAnsi="Arial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E41025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2Char">
    <w:name w:val="Nadpis 2 Char"/>
    <w:link w:val="Nadpis2"/>
    <w:rsid w:val="00E4102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link w:val="Nadpis3"/>
    <w:rsid w:val="00E4102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link w:val="Nadpis4"/>
    <w:rsid w:val="00E41025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E41025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E41025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rsid w:val="00E4102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E4102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E41025"/>
    <w:rPr>
      <w:rFonts w:ascii="Arial" w:eastAsia="Times New Roman" w:hAnsi="Arial" w:cs="Arial"/>
      <w:lang w:eastAsia="cs-CZ"/>
    </w:rPr>
  </w:style>
  <w:style w:type="paragraph" w:styleId="Zkladntextodsazen">
    <w:name w:val="Body Text Indent"/>
    <w:basedOn w:val="Normln"/>
    <w:link w:val="ZkladntextodsazenChar"/>
    <w:rsid w:val="00E41025"/>
    <w:pPr>
      <w:ind w:firstLine="708"/>
      <w:jc w:val="both"/>
    </w:pPr>
    <w:rPr>
      <w:sz w:val="24"/>
      <w:lang w:val="x-none"/>
    </w:rPr>
  </w:style>
  <w:style w:type="character" w:customStyle="1" w:styleId="ZkladntextodsazenChar">
    <w:name w:val="Základní text odsazený Char"/>
    <w:link w:val="Zkladntextodsazen"/>
    <w:rsid w:val="00E4102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E41025"/>
    <w:rPr>
      <w:lang w:val="x-none"/>
    </w:rPr>
  </w:style>
  <w:style w:type="character" w:customStyle="1" w:styleId="TextpoznpodarouChar">
    <w:name w:val="Text pozn. pod čarou Char"/>
    <w:link w:val="Textpoznpodarou"/>
    <w:semiHidden/>
    <w:rsid w:val="00E410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E4102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4102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E4102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102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E4102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41025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uiPriority w:val="99"/>
    <w:semiHidden/>
    <w:rsid w:val="00E410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7075C9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1749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BF174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174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F1749"/>
    <w:rPr>
      <w:rFonts w:ascii="Times New Roman" w:eastAsia="Times New Roman" w:hAnsi="Times New Roman"/>
      <w:b/>
      <w:bCs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B36DE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70B7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0B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B7B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13A5A"/>
    <w:rPr>
      <w:rFonts w:ascii="Times New Roman" w:eastAsia="Times New Roman" w:hAnsi="Times New Roman"/>
    </w:rPr>
  </w:style>
  <w:style w:type="paragraph" w:customStyle="1" w:styleId="nadpisvyhlky">
    <w:name w:val="nadpis vyhlášky"/>
    <w:basedOn w:val="Normln"/>
    <w:next w:val="Normln"/>
    <w:uiPriority w:val="99"/>
    <w:rsid w:val="005F340A"/>
    <w:pPr>
      <w:keepNext/>
      <w:keepLines/>
      <w:spacing w:before="120" w:after="240"/>
      <w:jc w:val="center"/>
      <w:outlineLvl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ni_vyporadani@msm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vizo@msm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F0ADD-9AAC-49CF-B6C9-3DF0AEC1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784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5400</CharactersWithSpaces>
  <SharedDoc>false</SharedDoc>
  <HLinks>
    <vt:vector size="6" baseType="variant">
      <vt:variant>
        <vt:i4>1966098</vt:i4>
      </vt:variant>
      <vt:variant>
        <vt:i4>0</vt:i4>
      </vt:variant>
      <vt:variant>
        <vt:i4>0</vt:i4>
      </vt:variant>
      <vt:variant>
        <vt:i4>5</vt:i4>
      </vt:variant>
      <vt:variant>
        <vt:lpwstr>mailto:financni_vyporadani@msmt.cz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Králová Barbara</cp:lastModifiedBy>
  <cp:revision>17</cp:revision>
  <cp:lastPrinted>2018-12-07T12:18:00Z</cp:lastPrinted>
  <dcterms:created xsi:type="dcterms:W3CDTF">2016-11-29T05:47:00Z</dcterms:created>
  <dcterms:modified xsi:type="dcterms:W3CDTF">2018-12-13T07:41:00Z</dcterms:modified>
</cp:coreProperties>
</file>